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211" w:rsidRPr="003E2B06" w:rsidRDefault="003E2B06" w:rsidP="000C321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8B3024" w:rsidRDefault="008B3024" w:rsidP="008B3024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7942922" r:id="rId5"/>
        </w:object>
      </w:r>
    </w:p>
    <w:p w:rsidR="008B3024" w:rsidRDefault="008B3024" w:rsidP="008B3024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8B3024" w:rsidRDefault="008B3024" w:rsidP="008B302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8B3024" w:rsidRDefault="008B3024" w:rsidP="008B302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8B3024" w:rsidRDefault="008B3024" w:rsidP="008B302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8B3024" w:rsidRDefault="008B3024" w:rsidP="008B302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8B3024" w:rsidRDefault="008B3024" w:rsidP="008B3024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3E2B06" w:rsidRPr="008B3024" w:rsidRDefault="008B3024" w:rsidP="003E2B0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09.01.2025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 м. Запоріжжя                 </w:t>
      </w:r>
      <w:r w:rsidR="00D614F9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№ 06</w:t>
      </w:r>
    </w:p>
    <w:p w:rsidR="003E2B06" w:rsidRDefault="003E2B06" w:rsidP="003E2B0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E2B06" w:rsidRDefault="003E2B06" w:rsidP="003E2B06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 w:eastAsia="ru-RU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Про звіт керівника Комунального неприбуткового підприємства «Місцева пожежна охорона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щодо діяльності комунального не</w:t>
      </w:r>
      <w:r w:rsidR="008B3024">
        <w:rPr>
          <w:rFonts w:ascii="Times New Roman" w:eastAsiaTheme="minorHAnsi" w:hAnsi="Times New Roman"/>
          <w:sz w:val="28"/>
          <w:szCs w:val="28"/>
          <w:lang w:val="uk-UA"/>
        </w:rPr>
        <w:t>прибуткового підприємства в 2024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році</w:t>
      </w:r>
    </w:p>
    <w:p w:rsidR="003E2B06" w:rsidRDefault="003E2B06" w:rsidP="003E2B06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</w:p>
    <w:p w:rsidR="003E2B06" w:rsidRDefault="003E2B06" w:rsidP="003E2B06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          Керуючись статтями 42, 59 Закону України «Про місцеве самоврядування в Україні», заслухавши звіт  начальника Комунального  неприбуткового підприємства «Місцева пожежна охорона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Чернова Ю. щодо діяльності комунального  неприбуткового підприємств</w:t>
      </w:r>
      <w:r w:rsidR="008B3024">
        <w:rPr>
          <w:rFonts w:ascii="Times New Roman" w:eastAsiaTheme="minorHAnsi" w:hAnsi="Times New Roman"/>
          <w:sz w:val="28"/>
          <w:szCs w:val="28"/>
          <w:lang w:val="uk-UA"/>
        </w:rPr>
        <w:t>а в 2024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році, </w:t>
      </w:r>
    </w:p>
    <w:p w:rsidR="003E2B06" w:rsidRDefault="003E2B06" w:rsidP="003E2B06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</w:t>
      </w:r>
    </w:p>
    <w:p w:rsidR="003E2B06" w:rsidRDefault="003E2B06" w:rsidP="003E2B06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>ВИРІШИВ:</w:t>
      </w:r>
    </w:p>
    <w:p w:rsidR="003E2B06" w:rsidRDefault="003E2B06" w:rsidP="003E2B06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1.Затвердити звіт начальника Комунального  неприбуткового підприємства «Місцева пожежна охорона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Чернова Ю. щодо діяльності комунальної  не</w:t>
      </w:r>
      <w:r w:rsidR="008B3024">
        <w:rPr>
          <w:rFonts w:ascii="Times New Roman" w:eastAsiaTheme="minorHAnsi" w:hAnsi="Times New Roman"/>
          <w:sz w:val="28"/>
          <w:szCs w:val="28"/>
          <w:lang w:val="uk-UA"/>
        </w:rPr>
        <w:t>прибуткового підприємства в 2024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році.   </w:t>
      </w:r>
    </w:p>
    <w:p w:rsidR="003E2B06" w:rsidRDefault="003E2B06" w:rsidP="003E2B06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2. Рекомендувати начальнику Комунального  неприбуткового підприємства «Місцева пожежна охорона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Чернову Ю.  з метою попередження надзвичайних ситуацій ( пожеж, підпалів і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т.п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.), підвищення обізнаності та свідомості населення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 продовжувати роботу превентивного характеру з різновіковими групами населення.     </w:t>
      </w:r>
    </w:p>
    <w:p w:rsidR="003E2B06" w:rsidRDefault="003E2B06" w:rsidP="003E2B06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3. Контроль за виконанням цього рішення покласти на </w:t>
      </w:r>
      <w:r w:rsidR="008B3024">
        <w:rPr>
          <w:rFonts w:ascii="Times New Roman" w:eastAsiaTheme="minorHAnsi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заступника сільського голови </w:t>
      </w:r>
      <w:r w:rsidR="008B3024"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Д.</w:t>
      </w:r>
    </w:p>
    <w:p w:rsidR="003E2B06" w:rsidRDefault="003E2B06" w:rsidP="003E2B06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</w:p>
    <w:p w:rsidR="003E2B06" w:rsidRDefault="008B3024" w:rsidP="003E2B06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Перший заступник сільського голови                                          Дмитро СВІРКІН</w:t>
      </w:r>
    </w:p>
    <w:p w:rsidR="003E2B06" w:rsidRDefault="003E2B06" w:rsidP="003E2B06">
      <w:pPr>
        <w:pStyle w:val="a4"/>
        <w:spacing w:after="200" w:line="276" w:lineRule="auto"/>
        <w:ind w:right="45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val="uk-UA"/>
        </w:rPr>
        <w:t xml:space="preserve"> </w:t>
      </w:r>
    </w:p>
    <w:p w:rsidR="003E2B06" w:rsidRDefault="003E2B06" w:rsidP="003E2B06">
      <w:pPr>
        <w:pStyle w:val="a4"/>
        <w:spacing w:after="200" w:line="276" w:lineRule="auto"/>
        <w:ind w:right="45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</w:p>
    <w:p w:rsidR="003E2B06" w:rsidRDefault="003E2B06" w:rsidP="003E2B0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E2B06" w:rsidRDefault="003E2B06" w:rsidP="003E2B06">
      <w:pPr>
        <w:ind w:right="45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3E2B06" w:rsidRDefault="003E2B06" w:rsidP="003E2B06">
      <w:pPr>
        <w:ind w:right="45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3E2B06" w:rsidRDefault="003E2B06" w:rsidP="003E2B06">
      <w:pPr>
        <w:tabs>
          <w:tab w:val="left" w:pos="4395"/>
        </w:tabs>
        <w:ind w:right="454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</w:t>
      </w:r>
    </w:p>
    <w:p w:rsidR="003E2B06" w:rsidRDefault="003E2B06" w:rsidP="003E2B06">
      <w:pPr>
        <w:tabs>
          <w:tab w:val="left" w:pos="4395"/>
        </w:tabs>
        <w:ind w:right="454"/>
        <w:jc w:val="both"/>
        <w:rPr>
          <w:rFonts w:cs="Times New Roman"/>
          <w:sz w:val="24"/>
          <w:szCs w:val="24"/>
          <w:lang w:val="uk-UA"/>
        </w:rPr>
      </w:pPr>
      <w:bookmarkStart w:id="0" w:name="_GoBack"/>
    </w:p>
    <w:p w:rsidR="003E2B06" w:rsidRDefault="003E2B06" w:rsidP="003E2B06">
      <w:pPr>
        <w:tabs>
          <w:tab w:val="left" w:pos="4395"/>
        </w:tabs>
        <w:ind w:right="454"/>
        <w:jc w:val="center"/>
        <w:rPr>
          <w:rFonts w:ascii="Times New Roman" w:eastAsiaTheme="minorHAnsi" w:hAnsi="Times New Roman" w:cs="Times New Roman"/>
          <w:sz w:val="28"/>
          <w:szCs w:val="28"/>
          <w:lang w:val="uk-UA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/>
        </w:rPr>
        <w:t>Звіт</w:t>
      </w:r>
    </w:p>
    <w:p w:rsidR="003E2B06" w:rsidRDefault="003E2B06" w:rsidP="003E2B06">
      <w:pPr>
        <w:tabs>
          <w:tab w:val="left" w:pos="4395"/>
        </w:tabs>
        <w:ind w:right="454"/>
        <w:jc w:val="both"/>
        <w:rPr>
          <w:rFonts w:ascii="Times New Roman" w:eastAsiaTheme="minorHAnsi" w:hAnsi="Times New Roman" w:cs="Times New Roman"/>
          <w:sz w:val="28"/>
          <w:szCs w:val="28"/>
          <w:lang w:val="uk-UA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/>
        </w:rPr>
        <w:t xml:space="preserve">керівника Комунального неприбуткового підприємства «Місцева пожежна охорона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val="uk-UA"/>
        </w:rPr>
        <w:t xml:space="preserve"> громади» 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val="uk-UA"/>
        </w:rPr>
        <w:t xml:space="preserve"> сільської ради Чернова Ю. щодо діяльності комунального не</w:t>
      </w:r>
      <w:r w:rsidR="004F236C">
        <w:rPr>
          <w:rFonts w:ascii="Times New Roman" w:eastAsiaTheme="minorHAnsi" w:hAnsi="Times New Roman" w:cs="Times New Roman"/>
          <w:sz w:val="28"/>
          <w:szCs w:val="28"/>
          <w:lang w:val="uk-UA"/>
        </w:rPr>
        <w:t>прибуткового підприємства в 2024</w:t>
      </w:r>
      <w:r>
        <w:rPr>
          <w:rFonts w:ascii="Times New Roman" w:eastAsiaTheme="minorHAnsi" w:hAnsi="Times New Roman" w:cs="Times New Roman"/>
          <w:sz w:val="28"/>
          <w:szCs w:val="28"/>
          <w:lang w:val="uk-UA"/>
        </w:rPr>
        <w:t xml:space="preserve"> році</w:t>
      </w:r>
    </w:p>
    <w:p w:rsidR="003E2B06" w:rsidRDefault="003E2B06" w:rsidP="003E2B0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Чисельний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склад </w:t>
      </w:r>
      <w:r w:rsidR="004F236C">
        <w:rPr>
          <w:rFonts w:ascii="Times New Roman" w:hAnsi="Times New Roman" w:cs="Times New Roman"/>
          <w:sz w:val="28"/>
          <w:szCs w:val="28"/>
        </w:rPr>
        <w:t xml:space="preserve">МПО на </w:t>
      </w:r>
      <w:proofErr w:type="spellStart"/>
      <w:r w:rsidR="004F236C">
        <w:rPr>
          <w:rFonts w:ascii="Times New Roman" w:hAnsi="Times New Roman" w:cs="Times New Roman"/>
          <w:sz w:val="28"/>
          <w:szCs w:val="28"/>
        </w:rPr>
        <w:t>теперешній</w:t>
      </w:r>
      <w:proofErr w:type="spellEnd"/>
      <w:r w:rsidR="004F236C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="004F236C">
        <w:rPr>
          <w:rFonts w:ascii="Times New Roman" w:hAnsi="Times New Roman" w:cs="Times New Roman"/>
          <w:sz w:val="28"/>
          <w:szCs w:val="28"/>
        </w:rPr>
        <w:t>складає</w:t>
      </w:r>
      <w:proofErr w:type="spellEnd"/>
      <w:r w:rsidR="004F236C">
        <w:rPr>
          <w:rFonts w:ascii="Times New Roman" w:hAnsi="Times New Roman" w:cs="Times New Roman"/>
          <w:sz w:val="28"/>
          <w:szCs w:val="28"/>
        </w:rPr>
        <w:t xml:space="preserve"> 18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чоловік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F236C" w:rsidRDefault="004F236C" w:rsidP="003E2B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Протягом 2024 року підрозділ  КНП «МПРС</w:t>
      </w:r>
      <w:r w:rsidR="003E2B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E2B06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E2B06">
        <w:rPr>
          <w:rFonts w:ascii="Times New Roman" w:hAnsi="Times New Roman" w:cs="Times New Roman"/>
          <w:sz w:val="28"/>
          <w:szCs w:val="28"/>
          <w:lang w:val="uk-UA"/>
        </w:rPr>
        <w:t xml:space="preserve"> ОТГ» Запорізького району здійснило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438   виїздів, з них  99</w:t>
      </w:r>
      <w:r w:rsidR="003E2B06">
        <w:rPr>
          <w:rFonts w:ascii="Times New Roman" w:hAnsi="Times New Roman" w:cs="Times New Roman"/>
          <w:sz w:val="28"/>
          <w:szCs w:val="28"/>
          <w:lang w:val="uk-UA"/>
        </w:rPr>
        <w:t xml:space="preserve">   – ліквідація пожеж </w:t>
      </w:r>
    </w:p>
    <w:p w:rsidR="004F236C" w:rsidRDefault="004F236C" w:rsidP="004F236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( 1 машина, 27 будівель,  71</w:t>
      </w:r>
      <w:r w:rsidR="003E2B06">
        <w:rPr>
          <w:rFonts w:ascii="Times New Roman" w:hAnsi="Times New Roman" w:cs="Times New Roman"/>
          <w:sz w:val="28"/>
          <w:szCs w:val="28"/>
          <w:lang w:val="uk-UA"/>
        </w:rPr>
        <w:t xml:space="preserve"> відкрита місцевість),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339</w:t>
      </w:r>
      <w:r w:rsidR="003E2B06">
        <w:rPr>
          <w:rFonts w:ascii="Times New Roman" w:hAnsi="Times New Roman" w:cs="Times New Roman"/>
          <w:sz w:val="28"/>
          <w:szCs w:val="28"/>
          <w:lang w:val="uk-UA"/>
        </w:rPr>
        <w:t xml:space="preserve"> –надання допомоги </w:t>
      </w:r>
    </w:p>
    <w:p w:rsidR="003E2B06" w:rsidRDefault="003E2B06" w:rsidP="004F236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( підвіз води,  ліквідація аварійних дерев, буксирування  транспорту, розвантаження гуманітарної допомоги, тощо).  </w:t>
      </w:r>
    </w:p>
    <w:p w:rsidR="003E2B06" w:rsidRDefault="003E2B06" w:rsidP="003E2B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Ремонт спеціалізованого автотранспорту здійснювався силами підрозділу. </w:t>
      </w:r>
    </w:p>
    <w:p w:rsidR="003E2B06" w:rsidRDefault="003E2B06" w:rsidP="003E2B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Силами підрозділу  продовжується   буді</w:t>
      </w:r>
      <w:r w:rsidR="004F236C">
        <w:rPr>
          <w:rFonts w:ascii="Times New Roman" w:hAnsi="Times New Roman" w:cs="Times New Roman"/>
          <w:sz w:val="28"/>
          <w:szCs w:val="28"/>
          <w:lang w:val="uk-UA"/>
        </w:rPr>
        <w:t xml:space="preserve">вництво приміщення </w:t>
      </w:r>
      <w:proofErr w:type="spellStart"/>
      <w:r w:rsidR="004F236C">
        <w:rPr>
          <w:rFonts w:ascii="Times New Roman" w:hAnsi="Times New Roman" w:cs="Times New Roman"/>
          <w:sz w:val="28"/>
          <w:szCs w:val="28"/>
          <w:lang w:val="uk-UA"/>
        </w:rPr>
        <w:t>терпідрозділів</w:t>
      </w:r>
      <w:proofErr w:type="spellEnd"/>
      <w:r w:rsidR="004F236C">
        <w:rPr>
          <w:rFonts w:ascii="Times New Roman" w:hAnsi="Times New Roman" w:cs="Times New Roman"/>
          <w:sz w:val="28"/>
          <w:szCs w:val="28"/>
          <w:lang w:val="uk-UA"/>
        </w:rPr>
        <w:t xml:space="preserve">  КНП «МПРС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ОТГ» в селищі Відрадне</w:t>
      </w:r>
      <w:r w:rsidR="004F236C">
        <w:rPr>
          <w:rFonts w:ascii="Times New Roman" w:hAnsi="Times New Roman" w:cs="Times New Roman"/>
          <w:sz w:val="28"/>
          <w:szCs w:val="28"/>
          <w:lang w:val="uk-UA"/>
        </w:rPr>
        <w:t xml:space="preserve"> та селі Широке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E2B06" w:rsidRDefault="003E2B06" w:rsidP="003E2B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2B06" w:rsidRDefault="003E2B06" w:rsidP="003E2B06">
      <w:pPr>
        <w:pStyle w:val="2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Директор КНП «Місцева </w:t>
      </w:r>
      <w:r>
        <w:rPr>
          <w:rFonts w:ascii="Times New Roman" w:eastAsiaTheme="minorHAnsi" w:hAnsi="Times New Roman"/>
          <w:sz w:val="28"/>
          <w:szCs w:val="28"/>
          <w:lang w:val="uk-UA"/>
        </w:rPr>
        <w:t xml:space="preserve">пожежна охорона </w:t>
      </w:r>
    </w:p>
    <w:p w:rsidR="003E2B06" w:rsidRDefault="003E2B06" w:rsidP="003E2B06">
      <w:pPr>
        <w:pStyle w:val="2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громади»  </w:t>
      </w:r>
    </w:p>
    <w:p w:rsidR="003E2B06" w:rsidRDefault="003E2B06" w:rsidP="003E2B06">
      <w:pPr>
        <w:pStyle w:val="2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Theme="minorHAns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HAnsi" w:hAnsi="Times New Roman"/>
          <w:sz w:val="28"/>
          <w:szCs w:val="28"/>
          <w:lang w:val="uk-UA"/>
        </w:rPr>
        <w:t xml:space="preserve"> сільської ради                                                                Юрій ЧЕРНОВ</w:t>
      </w:r>
    </w:p>
    <w:p w:rsidR="003E2B06" w:rsidRDefault="003E2B06" w:rsidP="003E2B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E2B06" w:rsidRDefault="003E2B06" w:rsidP="003E2B06">
      <w:pPr>
        <w:tabs>
          <w:tab w:val="left" w:pos="4395"/>
        </w:tabs>
        <w:ind w:right="454"/>
        <w:jc w:val="both"/>
        <w:rPr>
          <w:lang w:val="uk-UA"/>
        </w:rPr>
      </w:pPr>
      <w:r>
        <w:rPr>
          <w:rFonts w:eastAsiaTheme="minorHAnsi"/>
          <w:sz w:val="28"/>
          <w:szCs w:val="28"/>
          <w:lang w:val="uk-UA"/>
        </w:rPr>
        <w:t xml:space="preserve"> </w:t>
      </w:r>
    </w:p>
    <w:p w:rsidR="003E2B06" w:rsidRDefault="003E2B06" w:rsidP="003E2B06">
      <w:pPr>
        <w:tabs>
          <w:tab w:val="left" w:pos="4395"/>
        </w:tabs>
        <w:ind w:right="454"/>
        <w:jc w:val="both"/>
        <w:rPr>
          <w:lang w:val="uk-UA"/>
        </w:rPr>
      </w:pPr>
    </w:p>
    <w:p w:rsidR="003E2B06" w:rsidRDefault="003E2B06" w:rsidP="003E2B06">
      <w:pPr>
        <w:tabs>
          <w:tab w:val="left" w:pos="4395"/>
        </w:tabs>
        <w:ind w:right="454"/>
        <w:jc w:val="both"/>
        <w:rPr>
          <w:lang w:val="uk-UA"/>
        </w:rPr>
      </w:pPr>
    </w:p>
    <w:p w:rsidR="003E2B06" w:rsidRDefault="003E2B06" w:rsidP="003E2B06">
      <w:pPr>
        <w:tabs>
          <w:tab w:val="left" w:pos="4395"/>
        </w:tabs>
        <w:ind w:right="454"/>
        <w:jc w:val="both"/>
        <w:rPr>
          <w:lang w:val="uk-UA"/>
        </w:rPr>
      </w:pPr>
    </w:p>
    <w:bookmarkEnd w:id="0"/>
    <w:p w:rsidR="003E2B06" w:rsidRDefault="003E2B06" w:rsidP="003E2B06">
      <w:pPr>
        <w:tabs>
          <w:tab w:val="left" w:pos="4395"/>
        </w:tabs>
        <w:ind w:right="454"/>
        <w:jc w:val="both"/>
        <w:rPr>
          <w:lang w:val="uk-UA"/>
        </w:rPr>
      </w:pPr>
    </w:p>
    <w:p w:rsidR="003C0CC9" w:rsidRDefault="003C0CC9"/>
    <w:sectPr w:rsidR="003C0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E34"/>
    <w:rsid w:val="00073B54"/>
    <w:rsid w:val="000C3211"/>
    <w:rsid w:val="003C0CC9"/>
    <w:rsid w:val="003E2B06"/>
    <w:rsid w:val="004F236C"/>
    <w:rsid w:val="008B3024"/>
    <w:rsid w:val="00BA2E34"/>
    <w:rsid w:val="00D6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B69FB4-9A5A-4C3A-90EA-6AFD0CFE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3211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C321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1"/>
    <w:semiHidden/>
    <w:locked/>
    <w:rsid w:val="003E2B06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semiHidden/>
    <w:unhideWhenUsed/>
    <w:qFormat/>
    <w:rsid w:val="003E2B06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2">
    <w:name w:val="Без интервала2"/>
    <w:uiPriority w:val="1"/>
    <w:semiHidden/>
    <w:qFormat/>
    <w:rsid w:val="003E2B06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614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14F9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51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2025-01-09T13:49:00Z</cp:lastPrinted>
  <dcterms:created xsi:type="dcterms:W3CDTF">2025-01-08T12:07:00Z</dcterms:created>
  <dcterms:modified xsi:type="dcterms:W3CDTF">2025-01-09T13:49:00Z</dcterms:modified>
</cp:coreProperties>
</file>