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5CF" w:rsidRDefault="003F75CF" w:rsidP="00614F80">
      <w:pPr>
        <w:spacing w:after="0" w:line="240" w:lineRule="auto"/>
        <w:ind w:right="424" w:firstLine="567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object w:dxaOrig="600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5" o:title=""/>
          </v:shape>
          <o:OLEObject Type="Embed" ProgID="Word.Picture.8" ShapeID="_x0000_i1025" DrawAspect="Content" ObjectID="_1849843293" r:id="rId6"/>
        </w:object>
      </w:r>
    </w:p>
    <w:p w:rsidR="003F75CF" w:rsidRDefault="003F75CF" w:rsidP="003F75CF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ШИРОКІВСЬКА СІЛЬСЬКА РАДА</w:t>
      </w:r>
    </w:p>
    <w:p w:rsidR="003F75CF" w:rsidRDefault="003F75CF" w:rsidP="003F75CF">
      <w:pPr>
        <w:keepNext/>
        <w:spacing w:after="0" w:line="240" w:lineRule="auto"/>
        <w:ind w:firstLine="567"/>
        <w:jc w:val="center"/>
        <w:outlineLvl w:val="5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ЗАПОРІЗЬКОГО РАЙОНУ ЗАПОРІЗЬКОЇ ОБЛАСТІ</w:t>
      </w:r>
    </w:p>
    <w:p w:rsidR="003F75CF" w:rsidRDefault="003F75CF" w:rsidP="003F75CF">
      <w:pPr>
        <w:keepNext/>
        <w:spacing w:after="0" w:line="240" w:lineRule="auto"/>
        <w:ind w:firstLine="567"/>
        <w:jc w:val="center"/>
        <w:outlineLvl w:val="4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ВИКОНАВЧИЙ КОМІТЕТ </w:t>
      </w:r>
    </w:p>
    <w:p w:rsidR="00614F80" w:rsidRDefault="00614F80" w:rsidP="003F75CF">
      <w:pPr>
        <w:keepNext/>
        <w:spacing w:after="0" w:line="240" w:lineRule="auto"/>
        <w:ind w:firstLine="567"/>
        <w:jc w:val="center"/>
        <w:outlineLvl w:val="4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:rsidR="003F75CF" w:rsidRDefault="003F75CF" w:rsidP="003F75CF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РІШЕННЯ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</w:t>
      </w:r>
    </w:p>
    <w:p w:rsidR="003F75CF" w:rsidRDefault="003F75CF" w:rsidP="003F75CF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</w:p>
    <w:p w:rsidR="003F75CF" w:rsidRDefault="003F75CF" w:rsidP="003F75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03.09.2026 року  </w:t>
      </w:r>
      <w:r w:rsidR="00614F8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614F8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14F80">
        <w:rPr>
          <w:rFonts w:ascii="Times New Roman" w:eastAsia="Times New Roman" w:hAnsi="Times New Roman" w:cs="Times New Roman"/>
          <w:sz w:val="28"/>
          <w:szCs w:val="28"/>
          <w:lang w:val="uk-UA"/>
        </w:rPr>
        <w:t>с.Петропіль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</w:t>
      </w:r>
      <w:r w:rsidR="00042F2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№ 248</w:t>
      </w:r>
    </w:p>
    <w:p w:rsidR="003F75CF" w:rsidRDefault="003F75CF" w:rsidP="003F75C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tbl>
      <w:tblPr>
        <w:tblStyle w:val="a5"/>
        <w:tblW w:w="182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  <w:gridCol w:w="8750"/>
      </w:tblGrid>
      <w:tr w:rsidR="003F75CF" w:rsidRPr="00614F80" w:rsidTr="00614F80">
        <w:trPr>
          <w:trHeight w:val="1215"/>
        </w:trPr>
        <w:tc>
          <w:tcPr>
            <w:tcW w:w="9498" w:type="dxa"/>
          </w:tcPr>
          <w:p w:rsidR="003F75CF" w:rsidRDefault="003F75CF" w:rsidP="004D6B7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</w:p>
          <w:p w:rsidR="003F75CF" w:rsidRDefault="003F75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Про затвердження положення</w:t>
            </w:r>
          </w:p>
          <w:p w:rsidR="004D6B7B" w:rsidRDefault="003F75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про проведення зовнішнього </w:t>
            </w:r>
          </w:p>
          <w:p w:rsidR="004D6B7B" w:rsidRDefault="003F75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моніторингу</w:t>
            </w:r>
            <w:r w:rsidR="004D6B7B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та оцінки якості </w:t>
            </w:r>
          </w:p>
          <w:p w:rsidR="003F75CF" w:rsidRDefault="003F75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надання соціальних послуг</w:t>
            </w:r>
          </w:p>
          <w:p w:rsidR="003F75CF" w:rsidRDefault="003F75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</w:p>
          <w:p w:rsidR="00614F80" w:rsidRDefault="00614F80" w:rsidP="00614F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     </w:t>
            </w:r>
            <w:r w:rsidR="003F75CF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Відповідно до</w:t>
            </w:r>
            <w:r w:rsidR="003F75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Закону України "Про соціальні послуги", постанови Кабінету Міністрів України від 01.06.2020 № 449 "Про затвердження Порядку </w:t>
            </w:r>
          </w:p>
          <w:p w:rsidR="00614F80" w:rsidRDefault="003F75CF" w:rsidP="00614F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проведення моніторингу надання та оцінки якості соціальних послуг", постанови Кабінету Міністрів України від 14.01.2026 № 64 "Деякі питання організації надання соціальних послуг", Державних стандартів соціальних послуг, Наказу Міністерства соціальної політики України від 27.12.2013 №904 «Про затвердження Методичних рекомендацій з проведення моніторингу та оцінки якості соціальних послуг», постанови Кабінету Міністрів України від 29.07.2026 №977 «Деякі питання організації та здійснення наставництва», постанови Кабінету Міністрів України від 19.11.2025 №1505 «Деякі питання реалізації експериментального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проєкту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 організації надання комплексної соціальної послуги з формування життєстійкості в територіальних громадах», </w:t>
            </w:r>
          </w:p>
          <w:p w:rsidR="003F75CF" w:rsidRDefault="003F75CF" w:rsidP="00614F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виконавчий комі</w:t>
            </w:r>
            <w:r w:rsidR="00614F8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тет </w:t>
            </w:r>
            <w:proofErr w:type="spellStart"/>
            <w:r w:rsidR="00614F8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="00614F8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</w:t>
            </w:r>
          </w:p>
          <w:p w:rsidR="003F75CF" w:rsidRPr="00614F80" w:rsidRDefault="003F75CF" w:rsidP="00614F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14F8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ВИРІШИВ:</w:t>
            </w:r>
          </w:p>
          <w:p w:rsidR="00614F80" w:rsidRDefault="003F75CF" w:rsidP="00614F80">
            <w:pPr>
              <w:pStyle w:val="a4"/>
              <w:numPr>
                <w:ilvl w:val="0"/>
                <w:numId w:val="1"/>
              </w:numPr>
              <w:tabs>
                <w:tab w:val="left" w:pos="28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Затвердити положення про проведення зовнішнього моніторингу та оцінки </w:t>
            </w:r>
          </w:p>
          <w:p w:rsidR="003F75CF" w:rsidRDefault="003F75CF" w:rsidP="00614F80">
            <w:pPr>
              <w:pStyle w:val="a4"/>
              <w:tabs>
                <w:tab w:val="left" w:pos="28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якості надання соціальних послуг</w:t>
            </w:r>
            <w:r w:rsidR="004D6B7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додається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  <w:p w:rsidR="003F75CF" w:rsidRPr="00614F80" w:rsidRDefault="003F75CF" w:rsidP="00614F80">
            <w:pPr>
              <w:pStyle w:val="a4"/>
              <w:numPr>
                <w:ilvl w:val="0"/>
                <w:numId w:val="1"/>
              </w:numPr>
              <w:tabs>
                <w:tab w:val="left" w:pos="28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Визначити уповноваженим органом з проведення зовнішнього моніторингу  та оцінки якості надання соціальних послуг соціального менеджера громади </w:t>
            </w:r>
            <w:r w:rsidRPr="00614F8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відділу соціального захисту </w:t>
            </w:r>
            <w:proofErr w:type="spellStart"/>
            <w:r w:rsidRPr="00614F8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614F8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ради. </w:t>
            </w:r>
          </w:p>
          <w:p w:rsidR="003F75CF" w:rsidRDefault="00614F80" w:rsidP="00614F80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3. </w:t>
            </w:r>
            <w:r w:rsidR="003F75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Контроль за виконанням даного рішення покласти на заступника сільського голови з питань діяльності виконавчих органів </w:t>
            </w:r>
            <w:proofErr w:type="spellStart"/>
            <w:r w:rsidR="003F75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="003F75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</w:t>
            </w:r>
            <w:proofErr w:type="spellStart"/>
            <w:r w:rsidR="003F75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Ставицьку</w:t>
            </w:r>
            <w:proofErr w:type="spellEnd"/>
            <w:r w:rsidR="003F75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О.</w:t>
            </w:r>
          </w:p>
          <w:p w:rsidR="003F75CF" w:rsidRDefault="003F75CF" w:rsidP="00614F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  <w:tbl>
            <w:tblPr>
              <w:tblW w:w="10314" w:type="dxa"/>
              <w:tblLayout w:type="fixed"/>
              <w:tblLook w:val="04A0" w:firstRow="1" w:lastRow="0" w:firstColumn="1" w:lastColumn="0" w:noHBand="0" w:noVBand="1"/>
            </w:tblPr>
            <w:tblGrid>
              <w:gridCol w:w="5760"/>
              <w:gridCol w:w="4554"/>
            </w:tblGrid>
            <w:tr w:rsidR="003F75CF" w:rsidRPr="00614F80" w:rsidTr="00614F80">
              <w:tc>
                <w:tcPr>
                  <w:tcW w:w="5760" w:type="dxa"/>
                  <w:hideMark/>
                </w:tcPr>
                <w:p w:rsidR="003F75CF" w:rsidRPr="00614F80" w:rsidRDefault="003F75CF" w:rsidP="00614F80">
                  <w:pPr>
                    <w:shd w:val="clear" w:color="auto" w:fill="FFFFFF"/>
                    <w:spacing w:after="0" w:line="193" w:lineRule="atLeast"/>
                    <w:jc w:val="both"/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u w:val="single"/>
                      <w:lang w:val="ru-RU" w:eastAsia="uk-UA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uk-UA" w:eastAsia="uk-UA"/>
                    </w:rPr>
                    <w:t>Сільський голова</w:t>
                  </w:r>
                  <w:r w:rsidRPr="00614F80">
                    <w:rPr>
                      <w:rFonts w:ascii="Times New Roman" w:hAnsi="Times New Roman" w:cs="Times New Roman"/>
                      <w:sz w:val="28"/>
                      <w:szCs w:val="28"/>
                      <w:lang w:val="ru-RU" w:eastAsia="uk-UA"/>
                    </w:rPr>
                    <w:t xml:space="preserve">      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uk-UA" w:eastAsia="uk-UA"/>
                    </w:rPr>
                    <w:t xml:space="preserve">                    </w:t>
                  </w:r>
                </w:p>
              </w:tc>
              <w:tc>
                <w:tcPr>
                  <w:tcW w:w="4554" w:type="dxa"/>
                  <w:hideMark/>
                </w:tcPr>
                <w:p w:rsidR="003F75CF" w:rsidRDefault="003F75CF" w:rsidP="00614F80">
                  <w:pPr>
                    <w:jc w:val="both"/>
                    <w:rPr>
                      <w:rFonts w:ascii="Times New Roman" w:hAnsi="Times New Roman" w:cs="Times New Roman"/>
                      <w:bCs/>
                      <w:sz w:val="28"/>
                      <w:szCs w:val="28"/>
                      <w:lang w:val="uk-UA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uk-UA" w:eastAsia="uk-UA"/>
                    </w:rPr>
                    <w:t xml:space="preserve">          </w:t>
                  </w:r>
                  <w:r w:rsidRPr="00614F80">
                    <w:rPr>
                      <w:rFonts w:ascii="Times New Roman" w:hAnsi="Times New Roman" w:cs="Times New Roman"/>
                      <w:sz w:val="28"/>
                      <w:szCs w:val="28"/>
                      <w:lang w:val="ru-RU" w:eastAsia="uk-UA"/>
                    </w:rPr>
                    <w:t>Денис КОРОТЕНКО</w:t>
                  </w:r>
                </w:p>
              </w:tc>
            </w:tr>
          </w:tbl>
          <w:p w:rsidR="003F75CF" w:rsidRDefault="003F75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8750" w:type="dxa"/>
          </w:tcPr>
          <w:p w:rsidR="003F75CF" w:rsidRDefault="003F75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</w:tr>
    </w:tbl>
    <w:p w:rsidR="003F75CF" w:rsidRDefault="003F75CF" w:rsidP="003F75C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4F80" w:rsidRDefault="00614F80" w:rsidP="004D6B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F75CF" w:rsidRDefault="004D6B7B" w:rsidP="004D6B7B">
      <w:pPr>
        <w:spacing w:after="0" w:line="240" w:lineRule="auto"/>
        <w:ind w:left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</w:t>
      </w:r>
      <w:r w:rsidR="003F75CF">
        <w:rPr>
          <w:rFonts w:ascii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t>до рішення</w:t>
      </w:r>
      <w:r w:rsidR="003F75CF">
        <w:rPr>
          <w:rFonts w:ascii="Times New Roman" w:hAnsi="Times New Roman" w:cs="Times New Roman"/>
          <w:sz w:val="28"/>
          <w:szCs w:val="28"/>
          <w:lang w:val="uk-UA"/>
        </w:rPr>
        <w:t xml:space="preserve"> викон</w:t>
      </w:r>
      <w:r w:rsidR="00614F80">
        <w:rPr>
          <w:rFonts w:ascii="Times New Roman" w:hAnsi="Times New Roman" w:cs="Times New Roman"/>
          <w:sz w:val="28"/>
          <w:szCs w:val="28"/>
          <w:lang w:val="uk-UA"/>
        </w:rPr>
        <w:t>авчого комітету</w:t>
      </w:r>
      <w:r w:rsidR="003F75CF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="003F75CF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F75CF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  <w:r w:rsidR="003F75CF">
        <w:rPr>
          <w:rFonts w:ascii="Times New Roman" w:hAnsi="Times New Roman" w:cs="Times New Roman"/>
          <w:sz w:val="28"/>
          <w:szCs w:val="28"/>
          <w:lang w:val="uk-UA"/>
        </w:rPr>
        <w:br/>
      </w:r>
      <w:r w:rsidR="00042F2F">
        <w:rPr>
          <w:rFonts w:ascii="Times New Roman" w:hAnsi="Times New Roman" w:cs="Times New Roman"/>
          <w:sz w:val="28"/>
          <w:szCs w:val="28"/>
          <w:lang w:val="uk-UA"/>
        </w:rPr>
        <w:t>від 03.09.</w:t>
      </w:r>
      <w:r w:rsidR="00614F80">
        <w:rPr>
          <w:rFonts w:ascii="Times New Roman" w:hAnsi="Times New Roman" w:cs="Times New Roman"/>
          <w:sz w:val="28"/>
          <w:szCs w:val="28"/>
          <w:lang w:val="uk-UA"/>
        </w:rPr>
        <w:t xml:space="preserve">2026 р. № </w:t>
      </w:r>
      <w:r w:rsidR="00042F2F">
        <w:rPr>
          <w:rFonts w:ascii="Times New Roman" w:hAnsi="Times New Roman" w:cs="Times New Roman"/>
          <w:sz w:val="28"/>
          <w:szCs w:val="28"/>
          <w:lang w:val="uk-UA"/>
        </w:rPr>
        <w:t>248</w:t>
      </w:r>
    </w:p>
    <w:p w:rsidR="004D6B7B" w:rsidRDefault="004D6B7B" w:rsidP="003F75CF">
      <w:pPr>
        <w:spacing w:after="0" w:line="240" w:lineRule="auto"/>
        <w:ind w:left="6946"/>
        <w:rPr>
          <w:rFonts w:ascii="Times New Roman" w:hAnsi="Times New Roman" w:cs="Times New Roman"/>
          <w:sz w:val="28"/>
          <w:szCs w:val="28"/>
          <w:lang w:val="uk-UA"/>
        </w:rPr>
      </w:pPr>
    </w:p>
    <w:p w:rsidR="003F75CF" w:rsidRDefault="003F75CF" w:rsidP="003F75C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ПОЛОЖЕННЯ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br/>
        <w:t>про проведення зовнішнього моніторингу та оцінки якості надання соціальних послуг</w:t>
      </w:r>
    </w:p>
    <w:p w:rsidR="003F75CF" w:rsidRDefault="003F75CF" w:rsidP="003F75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</w:t>
      </w:r>
    </w:p>
    <w:p w:rsidR="003F75CF" w:rsidRDefault="003F75CF" w:rsidP="003F75CF">
      <w:pPr>
        <w:pStyle w:val="a4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Загальні положення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1.1. Це Положення визначає механізм організації, підготовки та проведення зовнішнього моніторингу надання та оцінки якості соціальних послуг (далі – зовнішній моніторинг) соціальним менеджером громади відділу соціального захисту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1.2. Нормативно-правовою основою цього Положення є Закон України "Про соціальні послуги", постанова Кабінету Міністрів України від 01.06.2020 № 449 "Про затвердження Порядку проведення моніторингу надання та оцінки якості соціальних послуг", постанова Кабінету Міністрів України від 14.01.2026 № 64 "Деякі питання організації надання соціальних послуг", Державні стандарти соціальних послуг, Наказ Міністерства соціальної політики України від 27.12.2013 №904 «Про затвердження Методичних рекомендацій з проведення моніторингу та оцінки якості соціальних послуг», постанова Кабінету Міністрів України від 29.07.2026 №977 «Деякі питання організації та здійснення наставництва», постанова Кабінету Міністрів України від 19.11.2025 №1505 «Деякі питання реалізації експериментального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організації надання комплексної соціальної послуги з формування життєстійкості в територіальних громадах».</w:t>
      </w:r>
    </w:p>
    <w:p w:rsidR="003F75CF" w:rsidRPr="00614F80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1.3. Зовнішній моніторинг поширюється на надавачів соціальних послуг, які включені до Реєстру надавачів та отримувачів соціальних послуг та проводять діяльність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громади, </w:t>
      </w:r>
      <w:r w:rsidRPr="00614F80">
        <w:rPr>
          <w:rStyle w:val="a6"/>
          <w:rFonts w:ascii="Times New Roman" w:hAnsi="Times New Roman" w:cs="Times New Roman"/>
          <w:b w:val="0"/>
          <w:sz w:val="28"/>
          <w:szCs w:val="28"/>
          <w:lang w:val="uk-UA"/>
        </w:rPr>
        <w:t xml:space="preserve">зокрема на Комунальну установу «Центр надання соціальних послуг </w:t>
      </w:r>
      <w:proofErr w:type="spellStart"/>
      <w:r w:rsidRPr="00614F80">
        <w:rPr>
          <w:rStyle w:val="a6"/>
          <w:rFonts w:ascii="Times New Roman" w:hAnsi="Times New Roman" w:cs="Times New Roman"/>
          <w:b w:val="0"/>
          <w:sz w:val="28"/>
          <w:szCs w:val="28"/>
          <w:lang w:val="uk-UA"/>
        </w:rPr>
        <w:t>Широківської</w:t>
      </w:r>
      <w:proofErr w:type="spellEnd"/>
      <w:r w:rsidRPr="00614F80">
        <w:rPr>
          <w:rStyle w:val="a6"/>
          <w:rFonts w:ascii="Times New Roman" w:hAnsi="Times New Roman" w:cs="Times New Roman"/>
          <w:b w:val="0"/>
          <w:sz w:val="28"/>
          <w:szCs w:val="28"/>
          <w:lang w:val="uk-UA"/>
        </w:rPr>
        <w:t xml:space="preserve"> сільської ради» та «Центр життєстійкості», далі надавач соціальних послуг</w:t>
      </w:r>
      <w:r w:rsidRPr="00614F80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3F75CF" w:rsidRDefault="003F75CF" w:rsidP="003F75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1.4. Метою зовнішнього моніторингу та оцінки якості надання соціальних послуг є визначення відповідності наданих соціальних послуг державним стандартам цих послуг та потребам їх отримувача, забезпечення надання населенню гарантованих державою якісних соціальних послуг, удосконалення діяльності з організації та надання соціальних послуг, виявлення й обговорення проблем, що гальмують розвиток їх надання, дотримання встановленого рівня або підвищення рівня якості послуг, а також підготовка відповідних звітів, планування подальшої роботи з розвитку системи та формування державної політики у сфері надання соціальних послуг.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F75CF" w:rsidRDefault="003F75CF" w:rsidP="003F75C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2. Суб'єкти, об'єкти та періодичність проведення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2.1. Суб’єктом проведення зовнішнього моніторингу є Уповноважений орган в особі соціального менеджера громади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ради.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2.2. Об’єктом зовнішнього моніторингу є діяльність надавачів соціальних послуг та безпосередній процес надання відповідних видів соціальних послуг отримувачам.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2.3. Зовнішній моніторинг здійснюється у таких формах: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плановий моніторинг – проводиться відповідно до щорічного плану Уповноваженого органу;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позаплановий моніторинг – проводиться за наявності обґрунтованих скарг отримувачів, повідомлень у ЗМІ, запитів правоохоронних органів або за письмовим зверненням самого надавача.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2.4. Повідомлення про плановий виїзний моніторинг надсилається надавачу не пізніше ніж за 10 календарних днів до початку перевірки із зазначенням строків та переліку необхідних документів.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F75CF" w:rsidRDefault="003F75CF" w:rsidP="003F75C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3. Права та обов'язки соціального менеджера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3.1. Соціальний менеджер громади під час здійснення моніторингу має право: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безперешкодного доступу до приміщень надавача, де безпосередньо надаються послуги;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запитувати та отримувати копії локальних документів, наказів, журналів, особових справ отримувачів (із дотриманням норм конфіденційності);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проводити конфіденційні інтерв'ю та анкетування отримувачів послуг або їх законних представників без присутності працівників установи;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залучати до моніторингу незалежних експертів, представників громадськості та медичних працівників (за згодою).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3.2. Соціальний менеджер громади зобов'язаний: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діяти суворо в межах повноважень та чинного законодавства;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зберігати конфіденційність інформації про персональні дані та стан здоров'я отримувачів послуг;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бути об'єктивним, неупередженим та дотримуватись норм професійної етики;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не втручатися в оперативну господарську діяльність надавача, якщо вона не загрожує життю та безпеці клієнтів.</w:t>
      </w:r>
    </w:p>
    <w:p w:rsidR="003F75CF" w:rsidRDefault="003F75CF" w:rsidP="003F75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F75CF" w:rsidRDefault="003F75CF" w:rsidP="003F75CF">
      <w:pPr>
        <w:pStyle w:val="a4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Критерії, показники та методи оцінки якості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4.1. Оцінка якості надання соціальних послуг здійснюється на основі Державних стандартів та включає такі ключові критерії:</w:t>
      </w:r>
    </w:p>
    <w:p w:rsidR="003F75CF" w:rsidRDefault="003F75CF" w:rsidP="003F75CF">
      <w:pPr>
        <w:pStyle w:val="a3"/>
        <w:numPr>
          <w:ilvl w:val="0"/>
          <w:numId w:val="3"/>
        </w:numPr>
        <w:spacing w:before="0" w:beforeAutospacing="0" w:after="0" w:afterAutospacing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адресність та індивідуальний підхід (комплексність): відповідність індивідуального плану та послуги аналізу реальних потреб клієнта;</w:t>
      </w:r>
    </w:p>
    <w:p w:rsidR="003F75CF" w:rsidRDefault="003F75CF" w:rsidP="003F75CF">
      <w:pPr>
        <w:pStyle w:val="a3"/>
        <w:numPr>
          <w:ilvl w:val="0"/>
          <w:numId w:val="3"/>
        </w:numPr>
        <w:spacing w:before="0" w:beforeAutospacing="0" w:after="0" w:afterAutospacing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результативність: рівень досягнення позитивних змін, задоволення потреб, вирішення проблемних питань та подолання/мінімізація наслідків складних життєвих обставин;</w:t>
      </w:r>
    </w:p>
    <w:p w:rsidR="003F75CF" w:rsidRDefault="003F75CF" w:rsidP="003F75CF">
      <w:pPr>
        <w:pStyle w:val="a3"/>
        <w:numPr>
          <w:ilvl w:val="0"/>
          <w:numId w:val="3"/>
        </w:numPr>
        <w:spacing w:before="0" w:beforeAutospacing="0" w:after="0" w:afterAutospacing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своєчасність: дотримання строків прийняття рішення про надання послуги, надання невідкладної допомоги за потреби та чітке виконання індивідуального плану у визначені терміни;</w:t>
      </w:r>
    </w:p>
    <w:p w:rsidR="003F75CF" w:rsidRDefault="003F75CF" w:rsidP="003F75CF">
      <w:pPr>
        <w:pStyle w:val="a3"/>
        <w:numPr>
          <w:ilvl w:val="0"/>
          <w:numId w:val="3"/>
        </w:numPr>
        <w:spacing w:before="0" w:beforeAutospacing="0" w:after="0" w:afterAutospacing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доступність та відкритість: наявність повної інформації про послуги та порядок їх отримання, </w:t>
      </w:r>
      <w:proofErr w:type="spellStart"/>
      <w:r>
        <w:rPr>
          <w:sz w:val="28"/>
          <w:szCs w:val="28"/>
        </w:rPr>
        <w:t>безбар'єрність</w:t>
      </w:r>
      <w:proofErr w:type="spellEnd"/>
      <w:r>
        <w:rPr>
          <w:sz w:val="28"/>
          <w:szCs w:val="28"/>
        </w:rPr>
        <w:t xml:space="preserve"> приміщень, допомога в оформленні необхідних документів та можливість отримання альтернативних послуг;</w:t>
      </w:r>
    </w:p>
    <w:p w:rsidR="003F75CF" w:rsidRDefault="003F75CF" w:rsidP="003F75CF">
      <w:pPr>
        <w:pStyle w:val="a3"/>
        <w:numPr>
          <w:ilvl w:val="0"/>
          <w:numId w:val="3"/>
        </w:numPr>
        <w:spacing w:before="0" w:beforeAutospacing="0" w:after="0" w:afterAutospacing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зручність: можливість обирати зручний час для отримання послуги, урахування інтересів та індивідуальних запитів отримувача під час її надання;</w:t>
      </w:r>
    </w:p>
    <w:p w:rsidR="003F75CF" w:rsidRDefault="003F75CF" w:rsidP="003F75CF">
      <w:pPr>
        <w:pStyle w:val="a3"/>
        <w:numPr>
          <w:ilvl w:val="0"/>
          <w:numId w:val="3"/>
        </w:numPr>
        <w:spacing w:before="0" w:beforeAutospacing="0" w:after="0" w:afterAutospacing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повага до гідності, етика та конфіденційність: гуманне та ввічливе ставлення, захист честі та гідності, дотримання професійних етичних норм, захист персональних даних, а також регулярний збір відгуків (через анкетування, книгу відгуків тощо);</w:t>
      </w:r>
    </w:p>
    <w:p w:rsidR="003F75CF" w:rsidRDefault="003F75CF" w:rsidP="003F75CF">
      <w:pPr>
        <w:pStyle w:val="a3"/>
        <w:numPr>
          <w:ilvl w:val="0"/>
          <w:numId w:val="3"/>
        </w:numPr>
        <w:spacing w:before="0" w:beforeAutospacing="0" w:after="0" w:afterAutospacing="0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професійність та кадрове забезпечення: належний рівень кваліфікації фахівців, регулярне підвищення кваліфікації, проведення атестації та наявність чітких посадових інструкцій.</w:t>
      </w:r>
    </w:p>
    <w:p w:rsidR="003F75CF" w:rsidRDefault="003F75CF" w:rsidP="003F75CF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4.2. Методами збору інформації під час зовнішнього моніторингу є:</w:t>
      </w:r>
    </w:p>
    <w:p w:rsidR="003F75CF" w:rsidRDefault="003F75CF" w:rsidP="003F75CF">
      <w:pPr>
        <w:pStyle w:val="a3"/>
        <w:numPr>
          <w:ilvl w:val="0"/>
          <w:numId w:val="3"/>
        </w:numPr>
        <w:spacing w:before="0" w:beforeAutospacing="0" w:after="0" w:afterAutospacing="0"/>
        <w:ind w:left="0" w:firstLine="0"/>
        <w:rPr>
          <w:sz w:val="28"/>
          <w:szCs w:val="28"/>
        </w:rPr>
      </w:pPr>
      <w:r>
        <w:rPr>
          <w:sz w:val="28"/>
          <w:szCs w:val="28"/>
        </w:rPr>
        <w:t>опитування / анкетування отримувачів та їх представників: збір відгуків про задоволеність послугами, ставлення персоналу та результат допомоги;</w:t>
      </w:r>
    </w:p>
    <w:p w:rsidR="003F75CF" w:rsidRDefault="003F75CF" w:rsidP="003F75CF">
      <w:pPr>
        <w:pStyle w:val="a3"/>
        <w:numPr>
          <w:ilvl w:val="0"/>
          <w:numId w:val="3"/>
        </w:numPr>
        <w:spacing w:before="0" w:beforeAutospacing="0" w:after="0" w:afterAutospacing="0"/>
        <w:ind w:left="0" w:firstLine="0"/>
        <w:rPr>
          <w:sz w:val="28"/>
          <w:szCs w:val="28"/>
        </w:rPr>
      </w:pPr>
      <w:r>
        <w:rPr>
          <w:sz w:val="28"/>
          <w:szCs w:val="28"/>
        </w:rPr>
        <w:t>спостереження за процесом надання послуг: фіксація реальних умов надання допомоги, доступності приміщень і культури спілкування фахівців;</w:t>
      </w:r>
    </w:p>
    <w:p w:rsidR="003F75CF" w:rsidRDefault="003F75CF" w:rsidP="003F75CF">
      <w:pPr>
        <w:pStyle w:val="a3"/>
        <w:numPr>
          <w:ilvl w:val="0"/>
          <w:numId w:val="3"/>
        </w:numPr>
        <w:spacing w:before="0" w:beforeAutospacing="0" w:after="0" w:afterAutospacing="0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бесіда / співбесіда з персоналом: перевірка знань стандартів і посадових обов'язків, виявлення потреб у навчанні чи </w:t>
      </w:r>
      <w:proofErr w:type="spellStart"/>
      <w:r>
        <w:rPr>
          <w:sz w:val="28"/>
          <w:szCs w:val="28"/>
        </w:rPr>
        <w:t>супервізії</w:t>
      </w:r>
      <w:proofErr w:type="spellEnd"/>
      <w:r>
        <w:rPr>
          <w:sz w:val="28"/>
          <w:szCs w:val="28"/>
        </w:rPr>
        <w:t>;</w:t>
      </w:r>
    </w:p>
    <w:p w:rsidR="003F75CF" w:rsidRDefault="003F75CF" w:rsidP="003F75CF">
      <w:pPr>
        <w:pStyle w:val="a3"/>
        <w:numPr>
          <w:ilvl w:val="0"/>
          <w:numId w:val="3"/>
        </w:numPr>
        <w:spacing w:before="0" w:beforeAutospacing="0" w:after="0" w:afterAutospacing="0"/>
        <w:ind w:left="0" w:firstLine="0"/>
        <w:rPr>
          <w:sz w:val="28"/>
          <w:szCs w:val="28"/>
        </w:rPr>
      </w:pPr>
      <w:r>
        <w:rPr>
          <w:sz w:val="28"/>
          <w:szCs w:val="28"/>
        </w:rPr>
        <w:t>вивчення документації та звернень: перевірка особових справ, індивідуальних планів, документів про кваліфікацію персоналу, а також аналіз скарг і подяк.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F75CF" w:rsidRDefault="003F75CF" w:rsidP="003F75CF">
      <w:pPr>
        <w:pStyle w:val="a4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Визначення статусу якості соціальних послуг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5.1. За результатами аналізу показників вираховується узагальнений відсоток відповідності Державному стандарту соціальної послуги.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5.2. Відповідно до отриманих відсоткових показників встановлюються такі статуси: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F75CF" w:rsidRDefault="003F75CF" w:rsidP="003F75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Оцінка кількісних показників надання соціальних послуг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4320"/>
        <w:gridCol w:w="4458"/>
      </w:tblGrid>
      <w:tr w:rsidR="003F75CF" w:rsidTr="003F75CF">
        <w:trPr>
          <w:jc w:val="center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hideMark/>
          </w:tcPr>
          <w:p w:rsidR="003F75CF" w:rsidRDefault="003F75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Відсоткові еквіваленти</w:t>
            </w:r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Статус оцінки я кості</w:t>
            </w:r>
          </w:p>
        </w:tc>
      </w:tr>
      <w:tr w:rsidR="003F75CF" w:rsidTr="003F75CF">
        <w:trPr>
          <w:jc w:val="center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80% до 100%</w:t>
            </w:r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«ДОБРЕ»</w:t>
            </w:r>
          </w:p>
        </w:tc>
      </w:tr>
      <w:tr w:rsidR="003F75CF" w:rsidTr="003F75CF">
        <w:trPr>
          <w:jc w:val="center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51% до 79%</w:t>
            </w:r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«ЗАДОВІЛЬНО»</w:t>
            </w:r>
          </w:p>
        </w:tc>
      </w:tr>
      <w:tr w:rsidR="003F75CF" w:rsidTr="003F75CF">
        <w:trPr>
          <w:jc w:val="center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0% до 50%</w:t>
            </w:r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«НЕЗАДОВІЛЬНО»</w:t>
            </w:r>
          </w:p>
        </w:tc>
      </w:tr>
    </w:tbl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F75CF" w:rsidRDefault="003F75CF" w:rsidP="003F75C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Оцінка кількісного показника «кількість скарг»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8"/>
        <w:gridCol w:w="4261"/>
        <w:gridCol w:w="4477"/>
      </w:tblGrid>
      <w:tr w:rsidR="003F75CF" w:rsidTr="003F75C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Відсоткові еквіваленти</w:t>
            </w:r>
          </w:p>
        </w:tc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Статус оцінки я кості</w:t>
            </w:r>
          </w:p>
        </w:tc>
      </w:tr>
      <w:tr w:rsidR="003F75CF" w:rsidTr="003F75C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0% до 20%</w:t>
            </w:r>
          </w:p>
        </w:tc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«ДОБРЕ»</w:t>
            </w:r>
          </w:p>
        </w:tc>
      </w:tr>
      <w:tr w:rsidR="003F75CF" w:rsidTr="003F75C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21% до 50%</w:t>
            </w:r>
          </w:p>
        </w:tc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«ЗАДОВІЛЬНО»</w:t>
            </w:r>
          </w:p>
        </w:tc>
      </w:tr>
      <w:tr w:rsidR="003F75CF" w:rsidTr="003F75C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51% до 100%</w:t>
            </w:r>
          </w:p>
        </w:tc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«НЕЗАДОВІЛЬНО»</w:t>
            </w:r>
          </w:p>
        </w:tc>
      </w:tr>
    </w:tbl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F75CF" w:rsidRDefault="003F75CF" w:rsidP="003F75C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  <w:t>Якісні показники рекомендовано оцінювати за наступною схемою.</w:t>
      </w:r>
    </w:p>
    <w:p w:rsidR="003F75CF" w:rsidRDefault="003F75CF" w:rsidP="003F75C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</w:pPr>
      <w:bookmarkStart w:id="1" w:name="n176"/>
      <w:bookmarkEnd w:id="1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  <w:t>Державним стандартом соціальної послуги передбачено відповідний перелік критеріїв оцінки для кожної групи показників забезпечення якості, а саме:</w:t>
      </w:r>
    </w:p>
    <w:p w:rsidR="003F75CF" w:rsidRDefault="003F75CF" w:rsidP="003F75C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</w:pPr>
      <w:bookmarkStart w:id="2" w:name="n177"/>
      <w:bookmarkEnd w:id="2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  <w:t>- адресність та індивідуальний підхід,</w:t>
      </w:r>
    </w:p>
    <w:p w:rsidR="003F75CF" w:rsidRDefault="003F75CF" w:rsidP="003F75C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</w:pPr>
      <w:bookmarkStart w:id="3" w:name="n178"/>
      <w:bookmarkEnd w:id="3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  <w:t>- результативність,</w:t>
      </w:r>
    </w:p>
    <w:p w:rsidR="003F75CF" w:rsidRDefault="003F75CF" w:rsidP="003F75C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</w:pPr>
      <w:bookmarkStart w:id="4" w:name="n179"/>
      <w:bookmarkEnd w:id="4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  <w:t>- своєчасність,</w:t>
      </w:r>
    </w:p>
    <w:p w:rsidR="003F75CF" w:rsidRDefault="003F75CF" w:rsidP="003F75C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</w:pPr>
      <w:bookmarkStart w:id="5" w:name="n180"/>
      <w:bookmarkEnd w:id="5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  <w:t>- доступність та відкритість,</w:t>
      </w:r>
    </w:p>
    <w:p w:rsidR="003F75CF" w:rsidRDefault="003F75CF" w:rsidP="003F75C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</w:pPr>
      <w:bookmarkStart w:id="6" w:name="n181"/>
      <w:bookmarkEnd w:id="6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  <w:t>- повага гідності отримувача,</w:t>
      </w:r>
    </w:p>
    <w:p w:rsidR="003F75CF" w:rsidRDefault="003F75CF" w:rsidP="003F75C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</w:pPr>
      <w:bookmarkStart w:id="7" w:name="n182"/>
      <w:bookmarkEnd w:id="7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  <w:t>- професійність.</w:t>
      </w:r>
    </w:p>
    <w:p w:rsidR="003F75CF" w:rsidRDefault="003F75CF" w:rsidP="003F75C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</w:pPr>
      <w:bookmarkStart w:id="8" w:name="n183"/>
      <w:bookmarkEnd w:id="8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uk-UA"/>
        </w:rPr>
        <w:t>Для кожного критерію оцінки в межах групи показників забезпечення якості розраховується показник охоплення критерієм усіх отримувачів соціальної послуги. Показник виражається у відсотковому еквіваленті від 0 до 100%, після чого, в залежності від значення, йому присвоюються наступні статуси:</w:t>
      </w:r>
    </w:p>
    <w:p w:rsidR="003F75CF" w:rsidRDefault="003F75CF" w:rsidP="003F75C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F75CF" w:rsidRDefault="003F75CF" w:rsidP="003F75C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Оцінка показників забезпечення якості соціальних послуг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8"/>
        <w:gridCol w:w="4261"/>
        <w:gridCol w:w="4477"/>
      </w:tblGrid>
      <w:tr w:rsidR="003F75CF" w:rsidTr="003F75C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Відсоткові еквіваленти</w:t>
            </w:r>
          </w:p>
        </w:tc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Статус оцінки я кості</w:t>
            </w:r>
          </w:p>
        </w:tc>
      </w:tr>
      <w:tr w:rsidR="003F75CF" w:rsidTr="003F75C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80% до 100%</w:t>
            </w:r>
          </w:p>
        </w:tc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«ДОБРЕ»</w:t>
            </w:r>
          </w:p>
        </w:tc>
      </w:tr>
      <w:tr w:rsidR="003F75CF" w:rsidTr="003F75C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51% до 79%</w:t>
            </w:r>
          </w:p>
        </w:tc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«ЗАДОВІЛЬНО»</w:t>
            </w:r>
          </w:p>
        </w:tc>
      </w:tr>
      <w:tr w:rsidR="003F75CF" w:rsidTr="003F75C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0% до 50%</w:t>
            </w:r>
          </w:p>
        </w:tc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3F75CF" w:rsidRDefault="003F75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«НЕЗАДОВІЛЬНО»</w:t>
            </w:r>
          </w:p>
        </w:tc>
      </w:tr>
    </w:tbl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F75CF" w:rsidRDefault="003F75CF" w:rsidP="003F75CF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6. Оформлення результатів моніторингу та механізми реагування</w:t>
      </w:r>
    </w:p>
    <w:p w:rsidR="003F75CF" w:rsidRDefault="003F75CF" w:rsidP="003F75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6.1. За результатами виїзного або документального моніторингу соціальний менеджер громади  відділу соціального захисту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складає звіт та надає замовнику оцінки.</w:t>
      </w:r>
    </w:p>
    <w:p w:rsidR="003F75CF" w:rsidRDefault="003F75CF" w:rsidP="003F75CF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6.2. Результати зовнішньої оцінки можуть бути оскаржені надавачем, отримувачем соціальних послуг, іншими суб’єктами моніторингу надання та оцінки якості соціальних послуг у                     30-денний строк з дня їх оприлюднення шляхом подання ними відповідної заяви в електронному, паперовому вигляді (у випадках, передбачених законодавством) замовнику оцінки.</w:t>
      </w:r>
      <w:bookmarkStart w:id="9" w:name="n93"/>
      <w:bookmarkEnd w:id="9"/>
    </w:p>
    <w:p w:rsidR="003F75CF" w:rsidRDefault="003F75CF" w:rsidP="003F75CF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6.3. Остаточний звіт про проведення зовнішньої оцінки, який містить інформацію стосовно досягнень, недоліків та рекомендації щодо підвищення якості наданих соціальних послуг, організації роботи надавача соціальних послуг надсилається в електронному вигляді надавачу соціальних послуг.</w:t>
      </w:r>
      <w:bookmarkStart w:id="10" w:name="n94"/>
      <w:bookmarkEnd w:id="10"/>
    </w:p>
    <w:p w:rsidR="003F75CF" w:rsidRDefault="003F75CF" w:rsidP="003F75CF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6.4. Результати оцінки якості соціальних послуг, у тому числі остаточний звіт про проведення зовнішньої оцінки, доводяться до відома персоналу надавача соціальних послуг, отримувачів соціальних послуг, жителів адміністративно-територіальної одиниці, на території якої діє надавач соціальних послуг, шляхом розміщення в офіційних друкованих виданнях, на офіційному веб-сайті, на єдиному державному веб-порталі відкритих даних, інформаційних стендах або в будь-який інший спосіб.</w:t>
      </w:r>
      <w:bookmarkStart w:id="11" w:name="n95"/>
      <w:bookmarkEnd w:id="11"/>
    </w:p>
    <w:p w:rsidR="003F75CF" w:rsidRDefault="003F75CF" w:rsidP="003F75CF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6.5. За результатами оцінки якості соціальних послуг розробляються заходи з підвищення якості надання соціальних послуг, удосконалення діяльності надавачів соціальних послуг.</w:t>
      </w:r>
    </w:p>
    <w:p w:rsidR="003F75CF" w:rsidRDefault="003F75CF" w:rsidP="003F75C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5760"/>
        <w:gridCol w:w="4554"/>
      </w:tblGrid>
      <w:tr w:rsidR="003F75CF" w:rsidTr="003F75CF">
        <w:tc>
          <w:tcPr>
            <w:tcW w:w="5760" w:type="dxa"/>
            <w:hideMark/>
          </w:tcPr>
          <w:p w:rsidR="003F75CF" w:rsidRDefault="004D6B7B" w:rsidP="004D6B7B">
            <w:pPr>
              <w:shd w:val="clear" w:color="auto" w:fill="FFFFFF"/>
              <w:spacing w:after="0" w:line="193" w:lineRule="atLeast"/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 Керуючий справами                                           </w:t>
            </w:r>
          </w:p>
        </w:tc>
        <w:tc>
          <w:tcPr>
            <w:tcW w:w="4554" w:type="dxa"/>
            <w:hideMark/>
          </w:tcPr>
          <w:p w:rsidR="003F75CF" w:rsidRPr="004D6B7B" w:rsidRDefault="004D6B7B" w:rsidP="00614F8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Лариса ГОЛОВАНЬ                        </w:t>
            </w:r>
          </w:p>
        </w:tc>
      </w:tr>
    </w:tbl>
    <w:p w:rsidR="003F75CF" w:rsidRDefault="003F75CF" w:rsidP="003F75C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04E86" w:rsidRDefault="00C04E86"/>
    <w:sectPr w:rsidR="00C04E86" w:rsidSect="00614F80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FC3F2F"/>
    <w:multiLevelType w:val="hybridMultilevel"/>
    <w:tmpl w:val="5BB47048"/>
    <w:lvl w:ilvl="0" w:tplc="0B7861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62E86"/>
    <w:multiLevelType w:val="hybridMultilevel"/>
    <w:tmpl w:val="DEBC7E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9312DA"/>
    <w:multiLevelType w:val="hybridMultilevel"/>
    <w:tmpl w:val="802C8970"/>
    <w:lvl w:ilvl="0" w:tplc="150A9DB4">
      <w:start w:val="1"/>
      <w:numFmt w:val="decimal"/>
      <w:lvlText w:val="%1."/>
      <w:lvlJc w:val="left"/>
      <w:pPr>
        <w:ind w:left="780" w:hanging="42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9EA"/>
    <w:rsid w:val="00042F2F"/>
    <w:rsid w:val="003F75CF"/>
    <w:rsid w:val="004D6B7B"/>
    <w:rsid w:val="00614F80"/>
    <w:rsid w:val="00C04E86"/>
    <w:rsid w:val="00DC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9F14F7-A7AB-4324-8ECA-EBAC6DC3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75CF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F7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4">
    <w:name w:val="List Paragraph"/>
    <w:basedOn w:val="a"/>
    <w:uiPriority w:val="34"/>
    <w:qFormat/>
    <w:rsid w:val="003F75CF"/>
    <w:pPr>
      <w:ind w:left="720"/>
      <w:contextualSpacing/>
    </w:pPr>
  </w:style>
  <w:style w:type="paragraph" w:customStyle="1" w:styleId="rvps2">
    <w:name w:val="rvps2"/>
    <w:basedOn w:val="a"/>
    <w:uiPriority w:val="99"/>
    <w:rsid w:val="003F7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table" w:styleId="a5">
    <w:name w:val="Table Grid"/>
    <w:basedOn w:val="a1"/>
    <w:uiPriority w:val="59"/>
    <w:rsid w:val="003F75CF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3F75CF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4D6B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D6B7B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4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2026-09-02T05:35:00Z</cp:lastPrinted>
  <dcterms:created xsi:type="dcterms:W3CDTF">2026-09-01T07:21:00Z</dcterms:created>
  <dcterms:modified xsi:type="dcterms:W3CDTF">2026-09-02T05:35:00Z</dcterms:modified>
</cp:coreProperties>
</file>