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7A05" w:rsidRDefault="00797A05" w:rsidP="00797A05">
      <w:pPr>
        <w:spacing w:after="160"/>
        <w:jc w:val="center"/>
        <w:rPr>
          <w:rFonts w:ascii="Times New Roman" w:eastAsia="SimSun" w:hAnsi="Times New Roman" w:cstheme="minorBidi"/>
          <w:kern w:val="3"/>
          <w:sz w:val="28"/>
          <w:szCs w:val="28"/>
          <w:lang w:eastAsia="en-US"/>
        </w:rPr>
      </w:pPr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>Перелік рішень</w:t>
      </w:r>
    </w:p>
    <w:p w:rsidR="00797A05" w:rsidRDefault="00797A05" w:rsidP="00797A05">
      <w:pPr>
        <w:spacing w:after="160"/>
        <w:jc w:val="center"/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</w:pPr>
      <w:r>
        <w:rPr>
          <w:rFonts w:ascii="Times New Roman" w:eastAsia="SimSun" w:hAnsi="Times New Roman" w:cstheme="minorBidi"/>
          <w:kern w:val="3"/>
          <w:sz w:val="28"/>
          <w:szCs w:val="28"/>
          <w:lang w:val="uk-UA" w:eastAsia="en-US"/>
          <w14:ligatures w14:val="standardContextual"/>
        </w:rPr>
        <w:t>в протоколі засідання виконавчого комітету  від 02.07.2026 року  № 16</w:t>
      </w: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797A05" w:rsidTr="00797A05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tabs>
                <w:tab w:val="left" w:pos="460"/>
              </w:tabs>
              <w:spacing w:after="160"/>
              <w:rPr>
                <w:rFonts w:ascii="Times New Roman" w:hAnsi="Times New Roman" w:cstheme="minorBidi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№</w:t>
            </w:r>
          </w:p>
          <w:p w:rsidR="00797A05" w:rsidRDefault="00797A05">
            <w:pPr>
              <w:tabs>
                <w:tab w:val="left" w:pos="460"/>
              </w:tabs>
              <w:spacing w:after="160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tabs>
                <w:tab w:val="left" w:pos="460"/>
              </w:tabs>
              <w:spacing w:after="160"/>
              <w:jc w:val="center"/>
              <w:rPr>
                <w:rFonts w:ascii="Times New Roman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en-US"/>
                <w14:ligatures w14:val="standardContextual"/>
              </w:rPr>
              <w:t>№ рішення</w:t>
            </w:r>
          </w:p>
        </w:tc>
      </w:tr>
      <w:tr w:rsidR="00797A05" w:rsidTr="00797A05">
        <w:trPr>
          <w:trHeight w:val="3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Theme="minorHAnsi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pStyle w:val="a3"/>
              <w:jc w:val="both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/>
              </w:rPr>
              <w:t xml:space="preserve">Про стан правопорядку і злочинності, проведення заходів щодо зниження рівня злочинності на території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185</w:t>
            </w:r>
          </w:p>
        </w:tc>
      </w:tr>
      <w:tr w:rsidR="00797A05" w:rsidTr="00797A0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розгляд звіту про виконання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територіальної громади за 1 півріччя 2026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186</w:t>
            </w:r>
          </w:p>
        </w:tc>
      </w:tr>
      <w:tr w:rsidR="00797A05" w:rsidTr="00797A05">
        <w:trPr>
          <w:trHeight w:val="47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  виконання вимог Закону України «Про звернення громадян»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/>
              </w:rPr>
              <w:t xml:space="preserve"> в 2 кварталі 2026 року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187</w:t>
            </w:r>
          </w:p>
        </w:tc>
      </w:tr>
      <w:tr w:rsidR="00797A05" w:rsidTr="00797A05">
        <w:trPr>
          <w:trHeight w:val="2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pStyle w:val="a3"/>
              <w:jc w:val="both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/>
              </w:rPr>
              <w:t xml:space="preserve"> сільської ради з виконання вимог Закону України «Про доступ до публічної інформації» в 2 кварталі 2026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188</w:t>
            </w:r>
          </w:p>
        </w:tc>
      </w:tr>
      <w:tr w:rsidR="00797A05" w:rsidTr="00797A0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pStyle w:val="a3"/>
              <w:jc w:val="both"/>
              <w:rPr>
                <w:rFonts w:ascii="Times New Roman" w:eastAsia="Calibri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запобігання корупції»  в 2 кварталі 2026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189</w:t>
            </w:r>
          </w:p>
        </w:tc>
      </w:tr>
      <w:tr w:rsidR="00797A05" w:rsidTr="00797A05">
        <w:trPr>
          <w:trHeight w:val="4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pStyle w:val="a3"/>
              <w:jc w:val="both"/>
              <w:rPr>
                <w:rFonts w:ascii="Times New Roman" w:eastAsia="Calibri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uk-UA"/>
              </w:rPr>
              <w:t xml:space="preserve">Про роботу Опікунської ради при виконавчому комітеті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  <w:lang w:val="uk-UA"/>
              </w:rPr>
              <w:t xml:space="preserve"> сільської ради в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</w:t>
            </w:r>
            <w:r>
              <w:rPr>
                <w:rFonts w:ascii="Times New Roman" w:eastAsia="Calibri" w:hAnsi="Times New Roman"/>
                <w:sz w:val="28"/>
                <w:szCs w:val="28"/>
                <w:lang w:val="uk-UA"/>
              </w:rPr>
              <w:t xml:space="preserve"> півріччі 2026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190</w:t>
            </w:r>
          </w:p>
        </w:tc>
      </w:tr>
      <w:tr w:rsidR="00797A05" w:rsidTr="00797A05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/>
              </w:rPr>
              <w:t xml:space="preserve">Про роботу 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/>
              </w:rPr>
              <w:t xml:space="preserve"> сільської ради в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 півріччі 2026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191</w:t>
            </w:r>
          </w:p>
        </w:tc>
      </w:tr>
      <w:tr w:rsidR="00797A05" w:rsidTr="00797A0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B42B0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cs="Calibri"/>
                <w:sz w:val="28"/>
                <w:szCs w:val="28"/>
                <w:lang w:eastAsia="uk-UA"/>
              </w:rPr>
              <w:t xml:space="preserve">Про </w:t>
            </w:r>
            <w:proofErr w:type="spellStart"/>
            <w:r>
              <w:rPr>
                <w:rFonts w:ascii="Times New Roman" w:hAnsi="Times New Roman" w:cs="Calibri"/>
                <w:sz w:val="28"/>
                <w:szCs w:val="28"/>
                <w:lang w:eastAsia="uk-UA"/>
              </w:rPr>
              <w:t>надання</w:t>
            </w:r>
            <w:proofErr w:type="spellEnd"/>
            <w:r>
              <w:rPr>
                <w:rFonts w:ascii="Times New Roman" w:hAnsi="Times New Roman" w:cs="Calibri"/>
                <w:sz w:val="28"/>
                <w:szCs w:val="28"/>
                <w:lang w:eastAsia="uk-UA"/>
              </w:rPr>
              <w:t xml:space="preserve"> </w:t>
            </w:r>
            <w:proofErr w:type="spellStart"/>
            <w:r>
              <w:rPr>
                <w:rFonts w:ascii="Times New Roman" w:hAnsi="Times New Roman" w:cs="Calibri"/>
                <w:sz w:val="28"/>
                <w:szCs w:val="28"/>
                <w:lang w:eastAsia="uk-UA"/>
              </w:rPr>
              <w:t>дозволу</w:t>
            </w:r>
            <w:proofErr w:type="spellEnd"/>
            <w:r>
              <w:rPr>
                <w:rFonts w:ascii="Times New Roman" w:hAnsi="Times New Roman" w:cs="Calibri"/>
                <w:sz w:val="28"/>
                <w:szCs w:val="28"/>
                <w:lang w:eastAsia="uk-UA"/>
              </w:rPr>
              <w:t xml:space="preserve"> на </w:t>
            </w:r>
            <w:r>
              <w:rPr>
                <w:rFonts w:ascii="Times New Roman" w:hAnsi="Times New Roman" w:cs="Calibri"/>
                <w:sz w:val="28"/>
                <w:szCs w:val="28"/>
                <w:lang w:val="uk-UA" w:eastAsia="uk-UA"/>
              </w:rPr>
              <w:t xml:space="preserve">  </w:t>
            </w:r>
            <w:proofErr w:type="spellStart"/>
            <w:r>
              <w:rPr>
                <w:rFonts w:ascii="Times New Roman" w:hAnsi="Times New Roman" w:cs="Calibri"/>
                <w:sz w:val="28"/>
                <w:szCs w:val="28"/>
                <w:lang w:val="uk-UA" w:eastAsia="uk-UA"/>
              </w:rPr>
              <w:t>дозахоронення</w:t>
            </w:r>
            <w:proofErr w:type="spellEnd"/>
            <w:r>
              <w:rPr>
                <w:rFonts w:ascii="Times New Roman" w:hAnsi="Times New Roman" w:cs="Calibri"/>
                <w:sz w:val="28"/>
                <w:szCs w:val="28"/>
                <w:lang w:val="uk-UA" w:eastAsia="uk-UA"/>
              </w:rPr>
              <w:t xml:space="preserve"> частини тіла.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192</w:t>
            </w:r>
          </w:p>
        </w:tc>
      </w:tr>
      <w:tr w:rsidR="00797A05" w:rsidTr="00797A05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suppressAutoHyphens/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подання про доцільність призначення піклувальника обмежено дієздатній особі.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193</w:t>
            </w:r>
          </w:p>
        </w:tc>
      </w:tr>
      <w:tr w:rsidR="00797A05" w:rsidTr="00797A05">
        <w:trPr>
          <w:trHeight w:val="37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spacing w:after="0" w:line="240" w:lineRule="exact"/>
              <w:jc w:val="both"/>
              <w:outlineLvl w:val="1"/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194</w:t>
            </w:r>
          </w:p>
        </w:tc>
      </w:tr>
      <w:tr w:rsidR="00797A05" w:rsidTr="00797A05">
        <w:trPr>
          <w:trHeight w:val="2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B42B09" w:rsidP="00B42B09">
            <w:pPr>
              <w:suppressAutoHyphens/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Про припинення дії договору про патронат над дитиною.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195</w:t>
            </w:r>
          </w:p>
        </w:tc>
      </w:tr>
      <w:tr w:rsidR="00797A05" w:rsidTr="00797A0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7A05" w:rsidRDefault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надання дозволу на укладання договору дарування квартири, право користування якою має неповнолітня.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196</w:t>
            </w:r>
          </w:p>
        </w:tc>
      </w:tr>
      <w:tr w:rsidR="00797A05" w:rsidTr="00797A05">
        <w:trPr>
          <w:trHeight w:val="2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надання дозволу на укладання договору дарування житлового будинку та земельних ділянок, право користування якими має неповнолітній.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197</w:t>
            </w:r>
          </w:p>
        </w:tc>
      </w:tr>
      <w:tr w:rsidR="00797A05" w:rsidTr="00797A0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198</w:t>
            </w:r>
          </w:p>
        </w:tc>
      </w:tr>
      <w:tr w:rsidR="00797A05" w:rsidTr="00797A05">
        <w:trPr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199</w:t>
            </w:r>
          </w:p>
        </w:tc>
      </w:tr>
      <w:tr w:rsidR="00797A05" w:rsidTr="00797A05">
        <w:trPr>
          <w:trHeight w:val="2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200</w:t>
            </w:r>
          </w:p>
        </w:tc>
      </w:tr>
      <w:tr w:rsidR="00797A05" w:rsidTr="00797A05">
        <w:trPr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lastRenderedPageBreak/>
              <w:t>17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Про завірення заяви на виїзд за межі України малолітньої дитини.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201</w:t>
            </w:r>
          </w:p>
        </w:tc>
      </w:tr>
      <w:tr w:rsidR="00797A05" w:rsidTr="00797A05">
        <w:trPr>
          <w:trHeight w:val="2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>
            <w:pPr>
              <w:spacing w:after="0" w:line="240" w:lineRule="auto"/>
              <w:jc w:val="both"/>
              <w:rPr>
                <w:lang w:val="uk-UA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k-UA"/>
              </w:rPr>
              <w:t xml:space="preserve">Про погодження графіка роботи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202</w:t>
            </w:r>
          </w:p>
        </w:tc>
      </w:tr>
      <w:tr w:rsidR="00797A05" w:rsidTr="00797A05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19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B42B0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203</w:t>
            </w:r>
          </w:p>
        </w:tc>
      </w:tr>
      <w:tr w:rsidR="00797A05" w:rsidTr="00797A05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20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B42B0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204</w:t>
            </w:r>
          </w:p>
        </w:tc>
      </w:tr>
      <w:tr w:rsidR="00797A05" w:rsidTr="00797A05">
        <w:trPr>
          <w:trHeight w:val="2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21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B42B0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205</w:t>
            </w:r>
          </w:p>
        </w:tc>
      </w:tr>
      <w:tr w:rsidR="00797A05" w:rsidTr="00797A05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22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B42B0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206</w:t>
            </w:r>
          </w:p>
        </w:tc>
      </w:tr>
      <w:tr w:rsidR="00797A05" w:rsidTr="00797A05">
        <w:trPr>
          <w:trHeight w:val="3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23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pStyle w:val="a3"/>
              <w:jc w:val="both"/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</w:pPr>
            <w:bookmarkStart w:id="0" w:name="_Hlk152840410"/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Про  внесення змін до персонального складу комісії з розгляду питань про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виконавчому комітеті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>Широківській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 сільській раді Запорізького району Запорізької області</w:t>
            </w:r>
            <w:bookmarkEnd w:id="0"/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207</w:t>
            </w:r>
          </w:p>
        </w:tc>
      </w:tr>
      <w:tr w:rsidR="00797A05" w:rsidTr="00797A05">
        <w:trPr>
          <w:trHeight w:val="1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widowControl w:val="0"/>
              <w:tabs>
                <w:tab w:val="left" w:pos="460"/>
              </w:tabs>
              <w:spacing w:after="160"/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="SimSun" w:hAnsi="Times New Roman" w:cstheme="minorBidi"/>
                <w:kern w:val="3"/>
                <w:sz w:val="28"/>
                <w:szCs w:val="28"/>
                <w:lang w:val="uk-UA" w:eastAsia="uk-UA"/>
                <w14:ligatures w14:val="standardContextual"/>
              </w:rPr>
              <w:t>24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Pr="00B42B09" w:rsidRDefault="00B42B09" w:rsidP="00B42B0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затвердження штатного розпису Комунального некомерційного підприємства «Клініка «Сімейний лікар»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(код ЄД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РПОУ  02006722).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A05" w:rsidRDefault="00797A05" w:rsidP="00797A05">
            <w:pPr>
              <w:spacing w:after="160"/>
              <w:jc w:val="center"/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</w:pPr>
            <w:r>
              <w:rPr>
                <w:rFonts w:ascii="Times New Roman" w:eastAsiaTheme="minorHAnsi" w:hAnsi="Times New Roman" w:cstheme="minorBidi"/>
                <w:kern w:val="2"/>
                <w:sz w:val="28"/>
                <w:szCs w:val="28"/>
                <w:lang w:val="uk-UA" w:eastAsia="uk-UA"/>
                <w14:ligatures w14:val="standardContextual"/>
              </w:rPr>
              <w:t>208</w:t>
            </w:r>
          </w:p>
        </w:tc>
      </w:tr>
    </w:tbl>
    <w:p w:rsidR="00797A05" w:rsidRDefault="00797A05" w:rsidP="00797A05">
      <w:pPr>
        <w:spacing w:after="0" w:line="240" w:lineRule="auto"/>
        <w:rPr>
          <w:rFonts w:ascii="Times New Roman" w:eastAsiaTheme="minorHAnsi" w:hAnsi="Times New Roman" w:cstheme="minorBidi"/>
          <w:kern w:val="2"/>
          <w:sz w:val="28"/>
          <w:szCs w:val="28"/>
          <w:lang w:val="uk-UA" w:eastAsia="en-US"/>
          <w14:ligatures w14:val="standardContextual"/>
        </w:rPr>
      </w:pPr>
      <w:r>
        <w:rPr>
          <w:rFonts w:ascii="Times New Roman" w:eastAsiaTheme="minorHAnsi" w:hAnsi="Times New Roman" w:cstheme="minorBidi"/>
          <w:kern w:val="2"/>
          <w:sz w:val="28"/>
          <w:szCs w:val="28"/>
          <w:lang w:val="uk-UA" w:eastAsia="en-US"/>
          <w14:ligatures w14:val="standardContextual"/>
        </w:rPr>
        <w:t xml:space="preserve"> </w:t>
      </w:r>
      <w:bookmarkStart w:id="1" w:name="_GoBack"/>
      <w:bookmarkEnd w:id="1"/>
    </w:p>
    <w:p w:rsidR="00797A05" w:rsidRDefault="00797A05" w:rsidP="00797A05">
      <w:pPr>
        <w:spacing w:after="160"/>
        <w:rPr>
          <w:rFonts w:asciiTheme="minorHAnsi" w:eastAsiaTheme="minorHAnsi" w:hAnsiTheme="minorHAnsi" w:cstheme="minorBidi"/>
          <w:kern w:val="2"/>
          <w:sz w:val="24"/>
          <w:szCs w:val="24"/>
          <w:lang w:val="uk-UA" w:eastAsia="en-US"/>
          <w14:ligatures w14:val="standardContextual"/>
        </w:rPr>
      </w:pPr>
      <w:r>
        <w:rPr>
          <w:rFonts w:ascii="Times New Roman" w:eastAsiaTheme="minorHAnsi" w:hAnsi="Times New Roman" w:cstheme="minorBidi"/>
          <w:kern w:val="2"/>
          <w:sz w:val="28"/>
          <w:szCs w:val="28"/>
          <w:lang w:val="uk-UA" w:eastAsia="en-US"/>
          <w14:ligatures w14:val="standardContextual"/>
        </w:rPr>
        <w:t xml:space="preserve"> Сільський голова                                                                   Денис КОРОТЕНКО</w:t>
      </w:r>
    </w:p>
    <w:p w:rsidR="00797A05" w:rsidRDefault="00797A05" w:rsidP="00797A05">
      <w:pPr>
        <w:tabs>
          <w:tab w:val="left" w:pos="708"/>
        </w:tabs>
        <w:autoSpaceDN w:val="0"/>
        <w:spacing w:after="0" w:line="240" w:lineRule="exact"/>
        <w:jc w:val="both"/>
        <w:outlineLvl w:val="1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97A05" w:rsidRDefault="00797A05" w:rsidP="00797A05">
      <w:pPr>
        <w:tabs>
          <w:tab w:val="left" w:pos="708"/>
        </w:tabs>
        <w:autoSpaceDN w:val="0"/>
        <w:spacing w:after="0" w:line="240" w:lineRule="exact"/>
        <w:jc w:val="both"/>
        <w:outlineLvl w:val="1"/>
        <w:rPr>
          <w:rFonts w:ascii="Times New Roman" w:eastAsiaTheme="minorEastAsia" w:hAnsi="Times New Roman"/>
          <w:sz w:val="28"/>
          <w:szCs w:val="28"/>
          <w:lang w:val="uk-UA"/>
        </w:rPr>
      </w:pPr>
    </w:p>
    <w:p w:rsidR="00B42B09" w:rsidRDefault="00797A05" w:rsidP="00B42B0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42B09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42B09" w:rsidRDefault="00B42B09" w:rsidP="00B42B0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42B09" w:rsidRDefault="00B42B09" w:rsidP="00B42B09">
      <w:pPr>
        <w:suppressAutoHyphens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797A05" w:rsidRDefault="00B42B09" w:rsidP="00797A05">
      <w:pPr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</w:p>
    <w:p w:rsidR="00BD43DC" w:rsidRPr="00797A05" w:rsidRDefault="00BD43DC">
      <w:pPr>
        <w:rPr>
          <w:lang w:val="uk-UA"/>
        </w:rPr>
      </w:pPr>
    </w:p>
    <w:sectPr w:rsidR="00BD43DC" w:rsidRPr="00797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927"/>
    <w:rsid w:val="00797A05"/>
    <w:rsid w:val="00A34927"/>
    <w:rsid w:val="00B42B09"/>
    <w:rsid w:val="00BD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58AC66-26EF-4A0F-9613-5A415C1D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7A0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B42B09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unhideWhenUsed/>
    <w:qFormat/>
    <w:rsid w:val="00B42B09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6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610</Words>
  <Characters>3479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2026-07-02T10:11:00Z</dcterms:created>
  <dcterms:modified xsi:type="dcterms:W3CDTF">2026-07-02T10:20:00Z</dcterms:modified>
</cp:coreProperties>
</file>