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4262" w:rsidRDefault="00594262" w:rsidP="00594262">
      <w:pPr>
        <w:spacing w:after="0" w:line="240" w:lineRule="auto"/>
        <w:jc w:val="center"/>
        <w:rPr>
          <w:rFonts w:ascii="Times New Roman" w:eastAsia="Times New Roman" w:hAnsi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15973725" r:id="rId5"/>
        </w:object>
      </w:r>
    </w:p>
    <w:p w:rsidR="00594262" w:rsidRDefault="00594262" w:rsidP="00594262">
      <w:pPr>
        <w:spacing w:after="0" w:line="240" w:lineRule="auto"/>
        <w:jc w:val="center"/>
        <w:rPr>
          <w:rFonts w:ascii="Times New Roman" w:eastAsia="Calibri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594262" w:rsidRDefault="00594262" w:rsidP="00594262">
      <w:pPr>
        <w:keepNext/>
        <w:spacing w:after="0" w:line="240" w:lineRule="auto"/>
        <w:jc w:val="center"/>
        <w:outlineLvl w:val="5"/>
        <w:rPr>
          <w:rFonts w:ascii="Times New Roman" w:eastAsiaTheme="minorEastAsia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594262" w:rsidRDefault="00594262" w:rsidP="00594262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594262" w:rsidRDefault="00594262" w:rsidP="0059426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594262" w:rsidRDefault="00594262" w:rsidP="0059426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594262" w:rsidRDefault="00594262" w:rsidP="00594262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3F1AF8" w:rsidRPr="00594262" w:rsidRDefault="00594262" w:rsidP="003F1AF8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07.08.2025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м. Запоріжжя                                            № 286</w:t>
      </w:r>
      <w:r>
        <w:rPr>
          <w:rFonts w:ascii="Times New Roman" w:eastAsia="Times New Roman" w:hAnsi="Times New Roman" w:cs="Times New Roman"/>
          <w:sz w:val="28"/>
          <w:lang w:val="uk-UA" w:eastAsia="ru-RU"/>
        </w:rPr>
        <w:t xml:space="preserve"> </w:t>
      </w: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594262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Про оцінку стану готовності закладів </w:t>
      </w:r>
    </w:p>
    <w:p w:rsidR="00594262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освіти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до </w:t>
      </w:r>
    </w:p>
    <w:p w:rsidR="00594262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роботи </w:t>
      </w:r>
      <w:r w:rsidR="0059426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в новому 2025/2026 навчальному </w:t>
      </w:r>
    </w:p>
    <w:p w:rsidR="003F1AF8" w:rsidRDefault="00594262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році</w:t>
      </w: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594262" w:rsidRDefault="003F1AF8" w:rsidP="003F1AF8">
      <w:pPr>
        <w:pStyle w:val="a3"/>
        <w:ind w:firstLine="85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статтею 32 Закону України «Про місцеве самоврядування в Україні», враховуючи лист Міністерства освіти і науки України від 26.07.2022 № 1/8462-22 «Про оптимізацію виконання заходів з підготовки закладів освіти до нового навчального року та опалювального сезону в умовах воєнного стану» з метою забезпечення якісної підготовки закладів освіти до нового 2025/2026 навчального року і роботи в осінньо-зимовий період, </w:t>
      </w:r>
    </w:p>
    <w:p w:rsidR="003F1AF8" w:rsidRDefault="003F1AF8" w:rsidP="00594262">
      <w:pPr>
        <w:pStyle w:val="a3"/>
        <w:jc w:val="both"/>
        <w:rPr>
          <w:rFonts w:ascii="Times New Roman" w:eastAsia="Calibri" w:hAnsi="Times New Roman"/>
          <w:color w:val="000000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uk-UA"/>
        </w:rPr>
        <w:t>ВИРІШИВ:</w:t>
      </w: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1. Затвердити склад комісії з </w:t>
      </w:r>
      <w:r>
        <w:rPr>
          <w:rFonts w:ascii="Times New Roman" w:hAnsi="Times New Roman"/>
          <w:sz w:val="28"/>
          <w:szCs w:val="28"/>
          <w:lang w:val="uk-UA"/>
        </w:rPr>
        <w:t xml:space="preserve">оцінки стану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готовності закладів освіти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</w:t>
      </w:r>
      <w:r w:rsidR="0059426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ї ради до нового 2025/2026 навчального року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(додаток).</w:t>
      </w: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2. Комісії з оцінки стану готовності закладів освіти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</w:t>
      </w:r>
      <w:r w:rsidR="0059426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ої ради до нового 2025/2026 навчального року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:</w:t>
      </w: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2.1. Здійснити з 13 по 15 серпня 2025 року оцінку стану готовності закладів освіти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до нового 2025/2026 навчального року, роботи в осінньо-зимовий період.</w:t>
      </w: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2.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uk-UA"/>
        </w:rPr>
        <w:t xml:space="preserve">2.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Скласти акти оцінки готовності закладів загальної середньої освіти до нового 2025/2026 навчального року та осінньо-зимового періоду.</w:t>
      </w: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3. Керівникам закладів освіти, з урахуванням комісійного огляду: </w:t>
      </w: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3.1. Провести обстеження технічного стану будівель і споруд закладів освіти з метою запобігання їх руйнування та забезпечити виконання вимог Правил технічної експлуатації теплових установок і мереж.</w:t>
      </w: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3.2. Вжити заходів щодо якісної підготовки закладів освіти до організованого початку навчального року.</w:t>
      </w: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3.3. Провести перевірку виконання заходів протипожежного захисту закладів освіти.</w:t>
      </w: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3.5. Забезпечити неухильне дотримання правил техніки безпеки та санітарно-гігієнічних норм у закладах освіти.</w:t>
      </w: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3.6.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До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11 серпня 2025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року підготувати необхідну документацію, а саме:</w:t>
      </w: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- акти перевірки готовності закладів до роботи в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2025/2026 </w:t>
      </w:r>
      <w:r w:rsidR="0059426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навчальному році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;</w:t>
      </w: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lastRenderedPageBreak/>
        <w:t>- акти перевірки заземлення, занулення, повірка лічильників, вогнегасників;</w:t>
      </w: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- документацію з охорони праці;</w:t>
      </w: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- документи закладу щодо стану готовності господарства закладу до роботи в опалювальний період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2025/2026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р.;</w:t>
      </w: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- проект освітньої програми;</w:t>
      </w: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- проект річного плану роботи;</w:t>
      </w: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- проект мережі класів, груп та контингенту в них;</w:t>
      </w: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4. Персональну відповідальність за підготовку закладів освіти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до нового 2025/2026 начального року та до роботи в осінньо-зимовий період покласти на керівників цих закладів освіти.</w:t>
      </w:r>
    </w:p>
    <w:p w:rsidR="003F1AF8" w:rsidRPr="00594262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5. 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Широківсько</w:t>
      </w:r>
      <w:r w:rsidR="005942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ї</w:t>
      </w:r>
      <w:proofErr w:type="spellEnd"/>
      <w:r w:rsidR="005942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сільської ради </w:t>
      </w:r>
      <w:proofErr w:type="spellStart"/>
      <w:r w:rsidR="005942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Ставицьку</w:t>
      </w:r>
      <w:proofErr w:type="spellEnd"/>
      <w:r w:rsidR="0059426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О. </w:t>
      </w: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Сільський голова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  <w:t xml:space="preserve">       Денис КОРОТЕНКО</w:t>
      </w: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3F1AF8" w:rsidRDefault="003F1AF8" w:rsidP="003F1AF8">
      <w:pPr>
        <w:rPr>
          <w:lang w:val="uk-UA"/>
        </w:rPr>
      </w:pPr>
    </w:p>
    <w:p w:rsidR="003F1AF8" w:rsidRPr="00D213E7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br w:type="page"/>
      </w:r>
    </w:p>
    <w:p w:rsidR="003F1AF8" w:rsidRDefault="003F1AF8" w:rsidP="003F1AF8">
      <w:pPr>
        <w:spacing w:after="0" w:line="240" w:lineRule="auto"/>
        <w:ind w:firstLine="552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bookmarkStart w:id="0" w:name="_GoBack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>Додаток до</w:t>
      </w:r>
    </w:p>
    <w:p w:rsidR="003F1AF8" w:rsidRDefault="003F1AF8" w:rsidP="003F1AF8">
      <w:pPr>
        <w:spacing w:after="0" w:line="240" w:lineRule="auto"/>
        <w:ind w:firstLine="552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рішення виконавчого комітету</w:t>
      </w:r>
    </w:p>
    <w:p w:rsidR="00D213E7" w:rsidRDefault="00D213E7" w:rsidP="003F1AF8">
      <w:pPr>
        <w:spacing w:after="0" w:line="240" w:lineRule="auto"/>
        <w:ind w:firstLine="552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</w:t>
      </w:r>
    </w:p>
    <w:p w:rsidR="003F1AF8" w:rsidRDefault="003F1AF8" w:rsidP="003F1AF8">
      <w:pPr>
        <w:spacing w:after="0" w:line="240" w:lineRule="auto"/>
        <w:ind w:firstLine="552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від 07.08.2025 р. №</w:t>
      </w:r>
      <w:r w:rsidR="00D213E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286</w:t>
      </w: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3F1AF8" w:rsidRDefault="003F1AF8" w:rsidP="003F1AF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  <w:t>Склад комісії</w:t>
      </w:r>
    </w:p>
    <w:p w:rsidR="003F1AF8" w:rsidRDefault="003F1AF8" w:rsidP="003F1A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оцінки стану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готовності закладів освіти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</w:t>
      </w:r>
    </w:p>
    <w:p w:rsidR="003F1AF8" w:rsidRDefault="003F1AF8" w:rsidP="003F1A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до нового 2025/2026 н .р</w:t>
      </w: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lang w:val="uk-UA" w:eastAsia="ru-RU"/>
        </w:rPr>
      </w:pP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  <w:t>Ставицька</w:t>
      </w:r>
      <w:proofErr w:type="spellEnd"/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  <w:t xml:space="preserve"> Ольга Сергіївна 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lang w:val="uk-UA" w:eastAsia="ru-RU"/>
        </w:rPr>
        <w:t xml:space="preserve">– голова комісії, 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заступник сільського голови з питань діяльності виконавчих органів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сільської ради,</w:t>
      </w: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uk-UA"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Іваніченко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Денис Костянтинович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  <w:lang w:val="uk-UA" w:eastAsia="ru-RU"/>
        </w:rPr>
        <w:t xml:space="preserve"> – заступник голови комісії, начальник відділу освіти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  <w:lang w:val="uk-UA" w:eastAsia="ru-RU"/>
        </w:rPr>
        <w:t xml:space="preserve"> сільської ради,</w:t>
      </w: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  <w:lang w:val="uk-UA"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Цопа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Дарина Костянтинівна – секретар комісії, головний спеціаліст відділу освіти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  <w:lang w:val="uk-UA" w:eastAsia="ru-RU"/>
        </w:rPr>
        <w:t xml:space="preserve"> сільської ради;</w:t>
      </w: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</w:pP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  <w:t>Члени комісії:</w:t>
      </w: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</w:pP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- Чернов Юрій Володимирович – директор КНП «Місцева пожежна охорона»;</w:t>
      </w: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Калашник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Микола Володимирович – головний спеціаліст з організації та порядку ведення військового обліку військовозобов’язаних, призовників та резервістів, забезпечення безпечного середовища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сільської ради;</w:t>
      </w: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  <w:t xml:space="preserve">- Карпенко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  <w:t>Юнона</w:t>
      </w:r>
      <w:proofErr w:type="spellEnd"/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  <w:t xml:space="preserve"> Володимирівна – старший інспектор СЦЮПВП ЗРУПГУНП в Запорізькій області (за згодою);</w:t>
      </w: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  <w:t>- представник Запорізького районного управління ГУ ДСНС України у Запорізькій області (за згодою);</w:t>
      </w: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  <w:t>- Вакуленко Лариса Олексіївна, начальник відділу державного нагляду за дотриманням санітарного законодавства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Запорізького районного управління Головного управління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Держпродспоживслужби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в Запорізькій області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  <w:t>(за згодою),</w:t>
      </w: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  <w:t>- Білка Тетяна Вікторівна, головний спеціаліст відділу державного нагляду за дотриманням санітарного законодавства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Запорізького районного управління Головного управління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Держпродспоживслужби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в Запорізькій області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  <w:t>(за згодою),</w:t>
      </w:r>
    </w:p>
    <w:p w:rsidR="003F1AF8" w:rsidRPr="00D213E7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D213E7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  <w:t>-</w:t>
      </w:r>
      <w:r w:rsidRPr="00D213E7">
        <w:rPr>
          <w:rFonts w:ascii="Times New Roman" w:hAnsi="Times New Roman" w:cs="Times New Roman"/>
          <w:sz w:val="28"/>
          <w:szCs w:val="28"/>
          <w:lang w:val="uk-UA"/>
        </w:rPr>
        <w:t xml:space="preserve"> Литвиненко Людмила Миколаївна, лікар-епідеміолог </w:t>
      </w:r>
      <w:proofErr w:type="spellStart"/>
      <w:r w:rsidRPr="00D213E7">
        <w:rPr>
          <w:rFonts w:ascii="Times New Roman" w:hAnsi="Times New Roman" w:cs="Times New Roman"/>
          <w:sz w:val="28"/>
          <w:szCs w:val="28"/>
          <w:lang w:val="uk-UA"/>
        </w:rPr>
        <w:t>Вільнянського</w:t>
      </w:r>
      <w:proofErr w:type="spellEnd"/>
      <w:r w:rsidRPr="00D213E7">
        <w:rPr>
          <w:rFonts w:ascii="Times New Roman" w:hAnsi="Times New Roman" w:cs="Times New Roman"/>
          <w:sz w:val="28"/>
          <w:szCs w:val="28"/>
          <w:lang w:val="uk-UA"/>
        </w:rPr>
        <w:t xml:space="preserve"> відділення відокремленого підрозділу «Запорізький відділ ДУ «Запорізький ОЦКПХ МОЗ»</w:t>
      </w:r>
      <w:r w:rsidRPr="00D213E7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  <w:t xml:space="preserve"> (за згодою).</w:t>
      </w:r>
    </w:p>
    <w:p w:rsidR="003F1AF8" w:rsidRPr="00D213E7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Керуючий справами </w:t>
      </w:r>
      <w:r w:rsidR="00D213E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Лариса ГОЛОВАНЬ </w:t>
      </w: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3F1AF8" w:rsidRDefault="003F1AF8" w:rsidP="003F1A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337E6F" w:rsidRPr="003F1AF8" w:rsidRDefault="00337E6F" w:rsidP="00337E6F">
      <w:pPr>
        <w:rPr>
          <w:lang w:val="uk-UA"/>
        </w:rPr>
      </w:pPr>
    </w:p>
    <w:bookmarkEnd w:id="0"/>
    <w:p w:rsidR="00CA7A96" w:rsidRDefault="00CA7A96"/>
    <w:sectPr w:rsidR="00CA7A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0C4"/>
    <w:rsid w:val="00337E6F"/>
    <w:rsid w:val="003F1AF8"/>
    <w:rsid w:val="00511E4D"/>
    <w:rsid w:val="00594262"/>
    <w:rsid w:val="008410C4"/>
    <w:rsid w:val="00B63ACA"/>
    <w:rsid w:val="00CA7A96"/>
    <w:rsid w:val="00D21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846DEE-F30D-4892-B7A3-DC7DE0EFC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7E6F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37E6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semiHidden/>
    <w:qFormat/>
    <w:rsid w:val="00337E6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337E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37E6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895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2025-08-06T05:22:00Z</cp:lastPrinted>
  <dcterms:created xsi:type="dcterms:W3CDTF">2025-08-04T06:28:00Z</dcterms:created>
  <dcterms:modified xsi:type="dcterms:W3CDTF">2025-08-06T05:22:00Z</dcterms:modified>
</cp:coreProperties>
</file>