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472" w:rsidRPr="00F37472" w:rsidRDefault="00F37472" w:rsidP="00F37472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37472">
        <w:rPr>
          <w:rFonts w:ascii="Times New Roman" w:hAnsi="Times New Roman" w:cs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798954700" r:id="rId5"/>
        </w:object>
      </w:r>
    </w:p>
    <w:p w:rsidR="00F37472" w:rsidRPr="00F37472" w:rsidRDefault="00F37472" w:rsidP="00F3747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F37472">
        <w:rPr>
          <w:rFonts w:ascii="Times New Roman" w:hAnsi="Times New Roman" w:cs="Times New Roman"/>
          <w:sz w:val="28"/>
          <w:szCs w:val="28"/>
          <w:lang w:val="uk-UA"/>
        </w:rPr>
        <w:t>ШИРОКІВСЬКА СІЛЬСЬКА РАДА</w:t>
      </w:r>
    </w:p>
    <w:p w:rsidR="00F37472" w:rsidRPr="00F37472" w:rsidRDefault="00F37472" w:rsidP="00F37472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37472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F37472" w:rsidRPr="00F37472" w:rsidRDefault="00F37472" w:rsidP="00F37472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37472">
        <w:rPr>
          <w:rFonts w:ascii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F37472" w:rsidRPr="00F37472" w:rsidRDefault="00F37472" w:rsidP="00F37472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F37472">
        <w:rPr>
          <w:rFonts w:ascii="Times New Roman" w:hAnsi="Times New Roman" w:cs="Times New Roman"/>
          <w:sz w:val="28"/>
          <w:szCs w:val="28"/>
          <w:lang w:val="uk-UA"/>
        </w:rPr>
        <w:t>РІШЕННЯ</w:t>
      </w:r>
    </w:p>
    <w:p w:rsidR="006B53CD" w:rsidRDefault="006B53CD" w:rsidP="00F37472">
      <w:pPr>
        <w:pStyle w:val="a3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F37472" w:rsidRPr="006B53CD" w:rsidRDefault="00F37472" w:rsidP="006B53CD">
      <w:pPr>
        <w:pStyle w:val="a3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6B53CD">
        <w:rPr>
          <w:rFonts w:ascii="Times New Roman" w:hAnsi="Times New Roman" w:cs="Times New Roman"/>
          <w:color w:val="000000"/>
          <w:sz w:val="28"/>
          <w:szCs w:val="28"/>
          <w:lang w:val="uk-UA"/>
        </w:rPr>
        <w:t>03.10.2024 року                           м. Запоріжжя                                             № 306</w:t>
      </w:r>
    </w:p>
    <w:p w:rsidR="006B53CD" w:rsidRPr="006B53CD" w:rsidRDefault="006B53CD" w:rsidP="006B53CD">
      <w:pPr>
        <w:pStyle w:val="a3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6B53CD" w:rsidRPr="006B53CD" w:rsidRDefault="006B53CD" w:rsidP="006B53CD">
      <w:pPr>
        <w:pStyle w:val="a5"/>
        <w:spacing w:line="240" w:lineRule="exact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 w:rsidRPr="006B53CD">
        <w:rPr>
          <w:rFonts w:ascii="Times New Roman" w:hAnsi="Times New Roman"/>
          <w:sz w:val="28"/>
          <w:szCs w:val="28"/>
          <w:lang w:val="uk-UA"/>
        </w:rPr>
        <w:t xml:space="preserve">Про виконання делегованих повноважень </w:t>
      </w:r>
    </w:p>
    <w:p w:rsidR="006B53CD" w:rsidRPr="006B53CD" w:rsidRDefault="006B53CD" w:rsidP="006B53CD">
      <w:pPr>
        <w:pStyle w:val="a5"/>
        <w:spacing w:line="240" w:lineRule="exact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 w:rsidRPr="006B53CD">
        <w:rPr>
          <w:rFonts w:ascii="Times New Roman" w:hAnsi="Times New Roman"/>
          <w:sz w:val="28"/>
          <w:szCs w:val="28"/>
          <w:lang w:val="uk-UA"/>
        </w:rPr>
        <w:t xml:space="preserve">у сфері охорони здоров’я ( згідно статті </w:t>
      </w:r>
    </w:p>
    <w:p w:rsidR="006B53CD" w:rsidRPr="006B53CD" w:rsidRDefault="006B53CD" w:rsidP="006B53CD">
      <w:pPr>
        <w:pStyle w:val="a5"/>
        <w:spacing w:line="240" w:lineRule="exact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 w:rsidRPr="006B53CD">
        <w:rPr>
          <w:rFonts w:ascii="Times New Roman" w:hAnsi="Times New Roman"/>
          <w:sz w:val="28"/>
          <w:szCs w:val="28"/>
          <w:lang w:val="uk-UA"/>
        </w:rPr>
        <w:t xml:space="preserve">32 Закону України «Про місцеве </w:t>
      </w:r>
    </w:p>
    <w:p w:rsidR="006B53CD" w:rsidRPr="006B53CD" w:rsidRDefault="006B53CD" w:rsidP="006B53CD">
      <w:pPr>
        <w:pStyle w:val="a5"/>
        <w:spacing w:line="240" w:lineRule="exact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 w:rsidRPr="006B53CD">
        <w:rPr>
          <w:rFonts w:ascii="Times New Roman" w:hAnsi="Times New Roman"/>
          <w:sz w:val="28"/>
          <w:szCs w:val="28"/>
          <w:lang w:val="uk-UA"/>
        </w:rPr>
        <w:t xml:space="preserve">самоврядування в Україні»)  </w:t>
      </w:r>
    </w:p>
    <w:p w:rsidR="006B53CD" w:rsidRPr="006B53CD" w:rsidRDefault="006B53CD" w:rsidP="006B53CD">
      <w:pPr>
        <w:pStyle w:val="a5"/>
        <w:spacing w:line="240" w:lineRule="exact"/>
        <w:ind w:left="0"/>
        <w:jc w:val="both"/>
        <w:rPr>
          <w:rFonts w:ascii="Times New Roman" w:eastAsia="Times New Roman" w:hAnsi="Times New Roman"/>
          <w:sz w:val="28"/>
          <w:szCs w:val="28"/>
          <w:lang w:val="uk-UA"/>
        </w:rPr>
      </w:pPr>
    </w:p>
    <w:p w:rsidR="006B53CD" w:rsidRPr="006B53CD" w:rsidRDefault="006B53CD" w:rsidP="006B53CD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uk-UA"/>
        </w:rPr>
      </w:pPr>
      <w:r w:rsidRPr="006B53CD">
        <w:rPr>
          <w:rFonts w:ascii="Times New Roman" w:hAnsi="Times New Roman" w:cs="Times New Roman"/>
          <w:sz w:val="28"/>
          <w:szCs w:val="28"/>
          <w:lang w:val="uk-UA"/>
        </w:rPr>
        <w:t xml:space="preserve">          Керуючись статтями 32, 42, 59 Закону України «Про місцеве самоврядування в Україні», заслухавши інформацію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медичного</w:t>
      </w:r>
      <w:r w:rsidRPr="006B53CD">
        <w:rPr>
          <w:rFonts w:ascii="Times New Roman" w:hAnsi="Times New Roman" w:cs="Times New Roman"/>
          <w:sz w:val="28"/>
          <w:szCs w:val="28"/>
          <w:lang w:val="uk-UA"/>
        </w:rPr>
        <w:t xml:space="preserve"> директора Комунального некомерційного підприємства «Клініка «Сімейний лікар» Широківської сільської ради Запорізького району Запорізької області </w:t>
      </w:r>
    </w:p>
    <w:p w:rsidR="006B53CD" w:rsidRPr="006B53CD" w:rsidRDefault="006B53CD" w:rsidP="006B53CD">
      <w:pPr>
        <w:pStyle w:val="a5"/>
        <w:spacing w:line="240" w:lineRule="exact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Білая С.</w:t>
      </w:r>
      <w:r w:rsidRPr="006B53CD">
        <w:rPr>
          <w:rFonts w:ascii="Times New Roman" w:hAnsi="Times New Roman"/>
          <w:sz w:val="28"/>
          <w:szCs w:val="28"/>
          <w:lang w:val="uk-UA"/>
        </w:rPr>
        <w:t xml:space="preserve">  про виконання делегованих повноважень у сфері охорони здоров’я (згідно статті 32 Закону України «Про місцеве самоврядування в Україні»), </w:t>
      </w:r>
    </w:p>
    <w:p w:rsidR="006B53CD" w:rsidRPr="006B53CD" w:rsidRDefault="006B53CD" w:rsidP="006B53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B53CD">
        <w:rPr>
          <w:rFonts w:ascii="Times New Roman" w:hAnsi="Times New Roman" w:cs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6B53CD" w:rsidRPr="006B53CD" w:rsidRDefault="006B53CD" w:rsidP="006B53C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B53CD"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6B53CD" w:rsidRPr="006B53CD" w:rsidRDefault="006B53CD" w:rsidP="006B53CD">
      <w:pPr>
        <w:pStyle w:val="10"/>
        <w:shd w:val="clear" w:color="auto" w:fill="auto"/>
        <w:tabs>
          <w:tab w:val="left" w:pos="452"/>
        </w:tabs>
        <w:spacing w:line="322" w:lineRule="exact"/>
        <w:ind w:right="20"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006B53CD">
        <w:rPr>
          <w:rFonts w:ascii="Times New Roman" w:hAnsi="Times New Roman" w:cs="Times New Roman"/>
          <w:color w:val="000000"/>
          <w:sz w:val="28"/>
          <w:szCs w:val="28"/>
          <w:lang w:val="uk-UA"/>
        </w:rPr>
        <w:t>1. Інформацію</w:t>
      </w:r>
      <w:r w:rsidRPr="006B53C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медичного</w:t>
      </w:r>
      <w:r w:rsidRPr="006B53CD">
        <w:rPr>
          <w:rFonts w:ascii="Times New Roman" w:hAnsi="Times New Roman" w:cs="Times New Roman"/>
          <w:sz w:val="28"/>
          <w:szCs w:val="28"/>
          <w:lang w:val="uk-UA"/>
        </w:rPr>
        <w:t xml:space="preserve"> директора Комунального некомерційного підприємства «Клініка «Сімейний лікар» Широківської сільської ради Запорізького району Запорізької області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білая С.</w:t>
      </w:r>
      <w:r w:rsidRPr="006B53CD">
        <w:rPr>
          <w:rFonts w:ascii="Times New Roman" w:hAnsi="Times New Roman" w:cs="Times New Roman"/>
          <w:sz w:val="28"/>
          <w:szCs w:val="28"/>
          <w:lang w:val="uk-UA"/>
        </w:rPr>
        <w:t xml:space="preserve"> про виконання делегованих повноважень органів виконавчої влади у сфері охорони здоров’я взяти до уваги.    </w:t>
      </w:r>
      <w:r w:rsidRPr="006B53CD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p w:rsidR="006B53CD" w:rsidRPr="006B53CD" w:rsidRDefault="006B53CD" w:rsidP="006B53CD">
      <w:pPr>
        <w:pStyle w:val="10"/>
        <w:shd w:val="clear" w:color="auto" w:fill="auto"/>
        <w:spacing w:line="322" w:lineRule="exact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006B53CD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2.Доручити 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керівництву</w:t>
      </w:r>
      <w:r w:rsidRPr="006B53CD">
        <w:rPr>
          <w:rFonts w:ascii="Times New Roman" w:hAnsi="Times New Roman" w:cs="Times New Roman"/>
          <w:sz w:val="28"/>
          <w:szCs w:val="28"/>
          <w:lang w:val="uk-UA"/>
        </w:rPr>
        <w:t xml:space="preserve"> Комунального некомерційного підприємства «Клініка «Сімейний лікар» Широківської сільської ради Запорізького району Запорізької області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B53CD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тримати на постійному контролі питання </w:t>
      </w:r>
      <w:r w:rsidRPr="006B53CD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6B53CD" w:rsidRPr="006B53CD" w:rsidRDefault="006B53CD" w:rsidP="006B53CD">
      <w:pPr>
        <w:pStyle w:val="10"/>
        <w:shd w:val="clear" w:color="auto" w:fill="auto"/>
        <w:spacing w:line="322" w:lineRule="exact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006B53CD">
        <w:rPr>
          <w:rFonts w:ascii="Times New Roman" w:hAnsi="Times New Roman" w:cs="Times New Roman"/>
          <w:sz w:val="28"/>
          <w:szCs w:val="28"/>
          <w:lang w:val="uk-UA"/>
        </w:rPr>
        <w:t>- зміцнення матеріально-технічної бази, переліку та якості медичних послуг;</w:t>
      </w:r>
    </w:p>
    <w:p w:rsidR="006B53CD" w:rsidRPr="006B53CD" w:rsidRDefault="006B53CD" w:rsidP="006B53CD">
      <w:pPr>
        <w:pStyle w:val="10"/>
        <w:shd w:val="clear" w:color="auto" w:fill="auto"/>
        <w:spacing w:line="322" w:lineRule="exact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006B53CD">
        <w:rPr>
          <w:rFonts w:ascii="Times New Roman" w:hAnsi="Times New Roman" w:cs="Times New Roman"/>
          <w:sz w:val="28"/>
          <w:szCs w:val="28"/>
          <w:lang w:val="uk-UA"/>
        </w:rPr>
        <w:t>- забезпечення в межах наданих повноважень доступності медичного обслуговування населення на території громади;</w:t>
      </w:r>
    </w:p>
    <w:p w:rsidR="006B53CD" w:rsidRPr="006B53CD" w:rsidRDefault="006B53CD" w:rsidP="006B53CD">
      <w:pPr>
        <w:pStyle w:val="10"/>
        <w:shd w:val="clear" w:color="auto" w:fill="auto"/>
        <w:spacing w:line="322" w:lineRule="exact"/>
        <w:ind w:firstLine="0"/>
        <w:rPr>
          <w:rFonts w:ascii="Times New Roman" w:hAnsi="Times New Roman" w:cs="Times New Roman"/>
          <w:sz w:val="28"/>
          <w:szCs w:val="28"/>
          <w:lang w:val="uk-UA"/>
        </w:rPr>
      </w:pPr>
      <w:r w:rsidRPr="006B53CD">
        <w:rPr>
          <w:rFonts w:ascii="Times New Roman" w:hAnsi="Times New Roman" w:cs="Times New Roman"/>
          <w:sz w:val="28"/>
          <w:szCs w:val="28"/>
          <w:lang w:val="uk-UA"/>
        </w:rPr>
        <w:t>- забезпечення відповідно до законодавства пільгових категорій населення лікарськими засобами та виробами медичного призначення.</w:t>
      </w:r>
    </w:p>
    <w:p w:rsidR="006B53CD" w:rsidRPr="006B53CD" w:rsidRDefault="006B53CD" w:rsidP="006B53CD">
      <w:pPr>
        <w:pStyle w:val="10"/>
        <w:shd w:val="clear" w:color="auto" w:fill="auto"/>
        <w:spacing w:line="322" w:lineRule="exact"/>
        <w:ind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6B53CD">
        <w:rPr>
          <w:rFonts w:ascii="Times New Roman" w:hAnsi="Times New Roman" w:cs="Times New Roman"/>
          <w:sz w:val="28"/>
          <w:szCs w:val="28"/>
          <w:lang w:val="uk-UA"/>
        </w:rPr>
        <w:t>3.</w:t>
      </w:r>
      <w:r w:rsidRPr="006B53CD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Контроль за виконанням цього рішення покласти на заступника сільського голови з питань діяльності виконавчих органів Широківської сільської ради Ставицьку О.</w:t>
      </w:r>
    </w:p>
    <w:p w:rsidR="006B53CD" w:rsidRPr="006B53CD" w:rsidRDefault="006B53CD" w:rsidP="006B53CD">
      <w:pPr>
        <w:pStyle w:val="10"/>
        <w:shd w:val="clear" w:color="auto" w:fill="auto"/>
        <w:tabs>
          <w:tab w:val="left" w:pos="308"/>
        </w:tabs>
        <w:spacing w:line="322" w:lineRule="exact"/>
        <w:ind w:right="20" w:firstLine="0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6B53CD" w:rsidRPr="006B53CD" w:rsidRDefault="006B53CD" w:rsidP="006B53CD">
      <w:pPr>
        <w:spacing w:after="0" w:line="240" w:lineRule="auto"/>
        <w:rPr>
          <w:rFonts w:ascii="Times New Roman" w:hAnsi="Times New Roman" w:cs="Times New Roman"/>
          <w:sz w:val="28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Перший з</w:t>
      </w:r>
      <w:r w:rsidRPr="006B53CD">
        <w:rPr>
          <w:rFonts w:ascii="Times New Roman" w:hAnsi="Times New Roman" w:cs="Times New Roman"/>
          <w:sz w:val="28"/>
          <w:lang w:val="uk-UA"/>
        </w:rPr>
        <w:t xml:space="preserve">аступник сільського голови                   </w:t>
      </w:r>
      <w:r>
        <w:rPr>
          <w:rFonts w:ascii="Times New Roman" w:hAnsi="Times New Roman" w:cs="Times New Roman"/>
          <w:sz w:val="28"/>
          <w:lang w:val="uk-UA"/>
        </w:rPr>
        <w:t xml:space="preserve">               </w:t>
      </w:r>
      <w:r w:rsidRPr="006B53CD">
        <w:rPr>
          <w:rFonts w:ascii="Times New Roman" w:hAnsi="Times New Roman" w:cs="Times New Roman"/>
          <w:sz w:val="28"/>
          <w:lang w:val="uk-UA"/>
        </w:rPr>
        <w:t xml:space="preserve">     Дмитро СВІРКІН</w:t>
      </w:r>
    </w:p>
    <w:p w:rsidR="006B53CD" w:rsidRDefault="006B53CD" w:rsidP="006B53CD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8"/>
          <w:lang w:val="uk-UA"/>
        </w:rPr>
      </w:pPr>
    </w:p>
    <w:p w:rsidR="006B53CD" w:rsidRDefault="00057E96" w:rsidP="00F37472">
      <w:pPr>
        <w:pStyle w:val="a3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057E96" w:rsidRPr="00F37472" w:rsidRDefault="00057E96" w:rsidP="00F37472">
      <w:pPr>
        <w:pStyle w:val="a3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F37472" w:rsidRDefault="006B53CD" w:rsidP="0050159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uk-UA"/>
        </w:rPr>
        <w:t xml:space="preserve"> </w:t>
      </w:r>
    </w:p>
    <w:p w:rsidR="00026BA9" w:rsidRPr="006B53CD" w:rsidRDefault="006B53CD" w:rsidP="006B53C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uk-UA"/>
        </w:rPr>
        <w:lastRenderedPageBreak/>
        <w:t>Інформація про в</w:t>
      </w:r>
      <w:r w:rsidR="00026BA9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  <w:lang w:val="uk-UA"/>
        </w:rPr>
        <w:t>иконання Закону України Про місцеве самоврядування в Україні делегування повноважень (стаття 32):</w:t>
      </w:r>
      <w:r w:rsidR="00026BA9">
        <w:rPr>
          <w:rFonts w:ascii="Times New Roman" w:hAnsi="Times New Roman" w:cs="Times New Roman"/>
          <w:color w:val="333333"/>
          <w:sz w:val="28"/>
          <w:szCs w:val="28"/>
          <w:lang w:val="uk-UA"/>
        </w:rPr>
        <w:br/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І. До Широківської територіальної громади входить Комунальне некомерційне підприємство  «Клініка «Сімейний лікар» Широківської с/р, яке  обслуговує більше 100 тис. населення (Широківська, Долинская, Біленьківська та Запорізькі громади тощо). Внутрішньо-переміщених осіб в Широківській громаді нараховується понад 7000 осіб; підприємство надає послуги первинної та вторинної допомоги та в своїй структурі має: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5</w:t>
      </w:r>
      <w:r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структурних підрозділів,  у тому числі:</w:t>
      </w:r>
      <w:r>
        <w:rPr>
          <w:rFonts w:ascii="Times New Roman" w:hAnsi="Times New Roman" w:cs="Times New Roman"/>
          <w:b/>
          <w:color w:val="333333"/>
          <w:sz w:val="28"/>
          <w:szCs w:val="28"/>
          <w:shd w:val="clear" w:color="auto" w:fill="FFFFFF"/>
          <w:lang w:val="uk-UA"/>
        </w:rPr>
        <w:t xml:space="preserve"> 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1. Структурний підрозділ «Стаціонар», на 80 ліжок, який складається з трьох відділень: 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- Відділення загальної хірургії на 35 ліжка  (30 хірургічних ліжок (в тому числі хірургія одного дня), 3 урологічних ліжка, 2 – гінекологічних ліжка);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- Відділення загальної терапії на 45 ліжок  (15 терапевтичних ліжок (в т. ч паліативні), 12 - кардіологічних та 18 - неврологічних);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- Приймально-діагностичне відділення з інтенсивною терапією.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2. Структурний підрозділ «Поліклініка» з потужністю   530 відвідувань в зміну, медичну допомогу населенню надають лікарі за 38 спеціальностями.  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3. Структурний підрозділ «Первинної медичної допомоги» з потужністю 294 відвідування в зміну.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У склад підрозділу: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- 7 АЗПСМ (амбулаторій загальної практики-сімейної медицини);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- 3 ПЗ (пункти здоров’я).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За 9 місяців 2024 року стаціонарне лікування отримали 2178 осіб, здійснено амбулаторних відвідувань – 135553, стоматологічних відвідувань  – 17026. 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4. Адміністративно-господарський підрозділ.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5. Фінансовий відділ. 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ІІ. Медичне обслуговування школярів громади забезпечено в повному обсязі, крім того, проводяться обов’язково 1 раз на рік  профілактичні огляді школярів, як правило перед початком навчального процесу.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ІІІ. В умовах наданих повноважень безоплатне медичне обслуговування доступне для населення громади. Станом на 01.10.2024 року Клініка уклала договори з Національною службою здоров’я України по 20 пакетам надання медичних послуг. В зв’язку зі зменшенням фінансування НСЗУ за надання медичних послуг, в Клініці впроваджуються платні послуги.  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IV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. Питання кадрового забезпечення Клініки знаходиться на постійному контролі керівництва, проводиться моніторинг потреби у кадрах та формуються, щорічно, замовлення на кадри. Приділяється увага щодо удосконалення кваліфікації кадрів, здійснюється укладення договорів на підготовку спеціалістів.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Станом на 01.10.2024 року в КНП «Клініка «Сімейний лікар» Широківської с/р  немає заборгованості по виплатам заробітної платні.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lastRenderedPageBreak/>
        <w:t>V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. Розроблено механізм забезпечення пільгової категорії населення лікарськими засобами та виробами медичного призначення, відповідно до чинного законодавства.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en-US"/>
        </w:rPr>
        <w:t>VI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. Реєстрація Статуту КНП «Клініка «Сімейний лікар» Широківської с/р проведена відповідно до чинного законодавства.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bookmarkStart w:id="0" w:name="_GoBack"/>
      <w:bookmarkEnd w:id="0"/>
    </w:p>
    <w:p w:rsidR="00026BA9" w:rsidRDefault="00026BA9" w:rsidP="006B53CD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Медичний директор</w:t>
      </w:r>
    </w:p>
    <w:p w:rsidR="00026BA9" w:rsidRDefault="00026BA9" w:rsidP="006B53CD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КНП «Клініка «Сімейний лікар» </w:t>
      </w:r>
      <w:r w:rsidR="006B53C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                              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              </w:t>
      </w:r>
      <w:r w:rsidR="006B53CD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       </w:t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>Сергій БІЛАЙ</w:t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lang w:val="uk-UA"/>
        </w:rPr>
        <w:br/>
      </w:r>
    </w:p>
    <w:p w:rsidR="00026BA9" w:rsidRDefault="00026BA9" w:rsidP="00026BA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333333"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color w:val="333333"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color w:val="333333"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color w:val="333333"/>
          <w:sz w:val="28"/>
          <w:szCs w:val="28"/>
          <w:lang w:val="uk-UA"/>
        </w:rPr>
        <w:br/>
      </w:r>
    </w:p>
    <w:p w:rsidR="00026BA9" w:rsidRPr="006B53CD" w:rsidRDefault="00026BA9" w:rsidP="00026BA9">
      <w:pPr>
        <w:rPr>
          <w:lang w:val="uk-UA"/>
        </w:rPr>
      </w:pPr>
    </w:p>
    <w:p w:rsidR="00D15612" w:rsidRPr="006B53CD" w:rsidRDefault="00D15612">
      <w:pPr>
        <w:rPr>
          <w:lang w:val="uk-UA"/>
        </w:rPr>
      </w:pPr>
    </w:p>
    <w:sectPr w:rsidR="00D15612" w:rsidRPr="006B5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34A"/>
    <w:rsid w:val="00026BA9"/>
    <w:rsid w:val="00057E96"/>
    <w:rsid w:val="00501599"/>
    <w:rsid w:val="006B53CD"/>
    <w:rsid w:val="008F034A"/>
    <w:rsid w:val="00D15612"/>
    <w:rsid w:val="00F3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B8206E8-B861-4102-BD3E-8278A148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26BA9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F37472"/>
    <w:pPr>
      <w:spacing w:after="0" w:line="240" w:lineRule="auto"/>
    </w:pPr>
  </w:style>
  <w:style w:type="paragraph" w:styleId="a5">
    <w:name w:val="List Paragraph"/>
    <w:basedOn w:val="a"/>
    <w:link w:val="a6"/>
    <w:uiPriority w:val="34"/>
    <w:qFormat/>
    <w:rsid w:val="00501599"/>
    <w:pPr>
      <w:spacing w:after="0" w:line="240" w:lineRule="auto"/>
      <w:ind w:left="720"/>
      <w:contextualSpacing/>
    </w:pPr>
    <w:rPr>
      <w:rFonts w:ascii="Calibri" w:eastAsia="MS ??" w:hAnsi="Calibri" w:cs="Times New Roman"/>
      <w:sz w:val="24"/>
      <w:szCs w:val="24"/>
      <w:lang w:val="en-US"/>
    </w:rPr>
  </w:style>
  <w:style w:type="paragraph" w:customStyle="1" w:styleId="1">
    <w:name w:val="Без интервала1"/>
    <w:uiPriority w:val="1"/>
    <w:semiHidden/>
    <w:qFormat/>
    <w:rsid w:val="00501599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4">
    <w:name w:val="Без интервала Знак"/>
    <w:link w:val="a3"/>
    <w:uiPriority w:val="1"/>
    <w:locked/>
    <w:rsid w:val="006B53CD"/>
  </w:style>
  <w:style w:type="character" w:customStyle="1" w:styleId="a6">
    <w:name w:val="Абзац списка Знак"/>
    <w:link w:val="a5"/>
    <w:uiPriority w:val="34"/>
    <w:locked/>
    <w:rsid w:val="006B53CD"/>
    <w:rPr>
      <w:rFonts w:ascii="Calibri" w:eastAsia="MS ??" w:hAnsi="Calibri" w:cs="Times New Roman"/>
      <w:sz w:val="24"/>
      <w:szCs w:val="24"/>
      <w:lang w:val="en-US"/>
    </w:rPr>
  </w:style>
  <w:style w:type="character" w:customStyle="1" w:styleId="a7">
    <w:name w:val="Основной текст_"/>
    <w:basedOn w:val="a0"/>
    <w:link w:val="10"/>
    <w:locked/>
    <w:rsid w:val="006B53CD"/>
    <w:rPr>
      <w:rFonts w:ascii="Lucida Sans Unicode" w:eastAsia="Lucida Sans Unicode" w:hAnsi="Lucida Sans Unicode" w:cs="Lucida Sans Unicode"/>
      <w:sz w:val="18"/>
      <w:szCs w:val="18"/>
      <w:shd w:val="clear" w:color="auto" w:fill="FFFFFF"/>
    </w:rPr>
  </w:style>
  <w:style w:type="paragraph" w:customStyle="1" w:styleId="10">
    <w:name w:val="Основной текст1"/>
    <w:link w:val="a7"/>
    <w:qFormat/>
    <w:rsid w:val="006B53CD"/>
    <w:pPr>
      <w:widowControl w:val="0"/>
      <w:shd w:val="clear" w:color="auto" w:fill="FFFFFF"/>
      <w:spacing w:after="0" w:line="288" w:lineRule="exact"/>
      <w:ind w:hanging="360"/>
      <w:jc w:val="both"/>
    </w:pPr>
    <w:rPr>
      <w:rFonts w:ascii="Lucida Sans Unicode" w:eastAsia="Lucida Sans Unicode" w:hAnsi="Lucida Sans Unicode" w:cs="Lucida Sans Unicode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6B53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B53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22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2024-10-03T05:08:00Z</cp:lastPrinted>
  <dcterms:created xsi:type="dcterms:W3CDTF">2024-10-02T11:52:00Z</dcterms:created>
  <dcterms:modified xsi:type="dcterms:W3CDTF">2025-01-21T06:52:00Z</dcterms:modified>
</cp:coreProperties>
</file>