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0BB" w:rsidRDefault="001040BB" w:rsidP="001040B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245674" r:id="rId5"/>
        </w:object>
      </w:r>
    </w:p>
    <w:p w:rsidR="001040BB" w:rsidRDefault="001040BB" w:rsidP="001040B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040BB" w:rsidRDefault="001040BB" w:rsidP="001040B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040BB" w:rsidRDefault="001040BB" w:rsidP="001040B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040BB" w:rsidRDefault="001040BB" w:rsidP="001040B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040BB" w:rsidRDefault="001040BB" w:rsidP="001040B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30.09.2025 року                               м. Запоріжжя                                         № 370</w:t>
      </w:r>
    </w:p>
    <w:p w:rsidR="001040BB" w:rsidRDefault="001040BB" w:rsidP="001040B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040BB" w:rsidRDefault="001040BB" w:rsidP="001040B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1040BB" w:rsidRDefault="001040BB" w:rsidP="001040B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1040BB" w:rsidRDefault="001040BB" w:rsidP="001040B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1040BB" w:rsidRDefault="001040BB" w:rsidP="001040B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1040BB" w:rsidRDefault="001040BB" w:rsidP="001040B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3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на підставі розпорядження голови Запорізької обласної державної адміністрації, начальника обласної військової адміністрації від 29.09.2025                № 996 «Про розподіл у 2025 році субвенції з державного бюджету місцевим бюджетам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>
        <w:rPr>
          <w:rFonts w:ascii="Times New Roman" w:hAnsi="Times New Roman"/>
          <w:sz w:val="28"/>
          <w:szCs w:val="28"/>
          <w:lang w:val="uk-UA"/>
        </w:rPr>
        <w:t xml:space="preserve">» та довідки про зміни до плану асигнувань (за винятком надання кредитів з бюджету) загального фонду бюджету на 2025 рік № 5 від 29.09.2025 року, 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040BB" w:rsidRDefault="001040BB" w:rsidP="001040B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1.Збільшити доходну частину загального фонду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</w:t>
      </w:r>
      <w:bookmarkStart w:id="1" w:name="_Hlk183503556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bookmarkEnd w:id="1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, за рахунок відповідної субвенції з державного бюджету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» </w:t>
      </w:r>
      <w:r>
        <w:rPr>
          <w:rFonts w:ascii="Times New Roman" w:hAnsi="Times New Roman"/>
          <w:sz w:val="28"/>
          <w:szCs w:val="28"/>
          <w:lang w:val="uk-UA"/>
        </w:rPr>
        <w:t>на загальну суму 118 673 грн, у т. ч.: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11 076 грн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107 597 грн.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bookmarkStart w:id="2" w:name="_Hlk158980105"/>
      <w:r>
        <w:rPr>
          <w:rFonts w:ascii="Times New Roman" w:hAnsi="Times New Roman"/>
          <w:bCs/>
          <w:sz w:val="28"/>
          <w:lang w:val="uk-UA"/>
        </w:rPr>
        <w:t>КПКВК 011</w:t>
      </w:r>
      <w:r>
        <w:rPr>
          <w:rFonts w:ascii="Times New Roman" w:hAnsi="Times New Roman"/>
          <w:bCs/>
          <w:sz w:val="28"/>
          <w:szCs w:val="28"/>
          <w:lang w:val="uk-UA"/>
        </w:rPr>
        <w:t>3193</w:t>
      </w:r>
      <w:r>
        <w:rPr>
          <w:rFonts w:ascii="Times New Roman" w:hAnsi="Times New Roman"/>
          <w:sz w:val="28"/>
          <w:szCs w:val="28"/>
          <w:lang w:val="uk-UA"/>
        </w:rPr>
        <w:t xml:space="preserve"> «Забезпечення діяльності фахівців із супроводу ветеранів війни та демобілізованих осіб та окремі заходи з підтримки осіб, які захищали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незалежність, суверенітет та територіальну цілісність України» у на загальну суму 118 673 грн, зокрема по:</w:t>
      </w:r>
      <w:bookmarkStart w:id="3" w:name="_Hlk178837845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 xml:space="preserve">2111«Заробітна плата» на суму 109 466 грн, у </w:t>
      </w:r>
      <w:proofErr w:type="spellStart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т.ч</w:t>
      </w:r>
      <w:proofErr w:type="spellEnd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.: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2025 року – 10 216 грн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2025 року – 99 250 грн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2120 «Нарахування на оплату праці» на суму 9 207 грн, у </w:t>
      </w:r>
      <w:proofErr w:type="spellStart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т.ч</w:t>
      </w:r>
      <w:proofErr w:type="spellEnd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.:</w:t>
      </w:r>
    </w:p>
    <w:bookmarkEnd w:id="3"/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2025 року – 860 грн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2025 року – 8 347 грн.</w:t>
      </w:r>
    </w:p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Розпорядник бюджетних коштів комунальна установа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bookmarkEnd w:id="2"/>
    <w:p w:rsidR="001040BB" w:rsidRDefault="001040BB" w:rsidP="001040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040BB" w:rsidRDefault="001040BB" w:rsidP="001040BB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   </w:t>
      </w: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1040BB" w:rsidRDefault="001040BB" w:rsidP="001040B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872CFD" w:rsidRDefault="00872CFD"/>
    <w:sectPr w:rsidR="00872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231"/>
    <w:rsid w:val="000953A5"/>
    <w:rsid w:val="001040BB"/>
    <w:rsid w:val="00872CFD"/>
    <w:rsid w:val="00C7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8A6ED-DAB8-43B8-9BC7-F11582F1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40B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040B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1040BB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1040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040B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2025-10-06T05:12:00Z</cp:lastPrinted>
  <dcterms:created xsi:type="dcterms:W3CDTF">2025-10-06T05:11:00Z</dcterms:created>
  <dcterms:modified xsi:type="dcterms:W3CDTF">2025-10-06T05:48:00Z</dcterms:modified>
</cp:coreProperties>
</file>