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C5B" w:rsidRDefault="00862C5B" w:rsidP="00862C5B">
      <w:pPr>
        <w:jc w:val="center"/>
        <w:rPr>
          <w:sz w:val="28"/>
          <w:szCs w:val="28"/>
          <w:lang w:val="uk-UA" w:eastAsia="ru-RU"/>
        </w:rPr>
      </w:pPr>
      <w:r>
        <w:rPr>
          <w:rFonts w:eastAsiaTheme="minorEastAsia"/>
          <w:sz w:val="28"/>
          <w:szCs w:val="28"/>
          <w:lang w:eastAsia="en-US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47348567" r:id="rId5"/>
        </w:object>
      </w:r>
    </w:p>
    <w:p w:rsidR="00862C5B" w:rsidRDefault="00862C5B" w:rsidP="00862C5B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862C5B" w:rsidRDefault="00862C5B" w:rsidP="00862C5B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862C5B" w:rsidRDefault="00862C5B" w:rsidP="00862C5B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862C5B" w:rsidRDefault="00862C5B" w:rsidP="00862C5B">
      <w:pPr>
        <w:keepNext/>
        <w:jc w:val="center"/>
        <w:outlineLvl w:val="4"/>
        <w:rPr>
          <w:sz w:val="28"/>
          <w:szCs w:val="28"/>
          <w:lang w:val="uk-UA"/>
        </w:rPr>
      </w:pPr>
    </w:p>
    <w:p w:rsidR="00862C5B" w:rsidRDefault="00862C5B" w:rsidP="00862C5B">
      <w:pPr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  <w:r>
        <w:rPr>
          <w:b/>
          <w:sz w:val="28"/>
          <w:szCs w:val="28"/>
          <w:lang w:val="uk-UA"/>
        </w:rPr>
        <w:t xml:space="preserve"> </w:t>
      </w:r>
    </w:p>
    <w:p w:rsidR="00862C5B" w:rsidRDefault="00862C5B" w:rsidP="00862C5B">
      <w:pPr>
        <w:jc w:val="center"/>
        <w:rPr>
          <w:sz w:val="28"/>
          <w:szCs w:val="28"/>
          <w:lang w:val="uk-UA"/>
        </w:rPr>
      </w:pPr>
    </w:p>
    <w:p w:rsidR="00862C5B" w:rsidRDefault="00D64606" w:rsidP="00862C5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</w:t>
      </w:r>
      <w:r w:rsidR="00862C5B">
        <w:rPr>
          <w:sz w:val="28"/>
          <w:szCs w:val="28"/>
          <w:lang w:val="uk-UA"/>
        </w:rPr>
        <w:t xml:space="preserve">7.07.2026 року                             </w:t>
      </w:r>
      <w:proofErr w:type="spellStart"/>
      <w:r w:rsidR="00862C5B">
        <w:rPr>
          <w:sz w:val="28"/>
          <w:szCs w:val="28"/>
          <w:lang w:val="uk-UA"/>
        </w:rPr>
        <w:t>м.Запоріжжя</w:t>
      </w:r>
      <w:proofErr w:type="spellEnd"/>
      <w:r w:rsidR="00862C5B">
        <w:rPr>
          <w:sz w:val="28"/>
          <w:szCs w:val="28"/>
          <w:lang w:val="uk-UA"/>
        </w:rPr>
        <w:t xml:space="preserve">                                            № 21</w:t>
      </w:r>
      <w:r w:rsidR="00165115">
        <w:rPr>
          <w:sz w:val="28"/>
          <w:szCs w:val="28"/>
          <w:lang w:val="uk-UA"/>
        </w:rPr>
        <w:t>5</w:t>
      </w:r>
    </w:p>
    <w:p w:rsidR="00BE0FBD" w:rsidRPr="00BE0FBD" w:rsidRDefault="00BE0FBD" w:rsidP="00BE0FBD">
      <w:pPr>
        <w:jc w:val="both"/>
        <w:rPr>
          <w:sz w:val="28"/>
          <w:szCs w:val="28"/>
          <w:lang w:val="uk-UA"/>
        </w:rPr>
      </w:pPr>
      <w:r>
        <w:rPr>
          <w:sz w:val="28"/>
          <w:szCs w:val="22"/>
          <w:lang w:val="uk-UA"/>
        </w:rPr>
        <w:t xml:space="preserve"> </w:t>
      </w:r>
    </w:p>
    <w:p w:rsidR="00BE0FBD" w:rsidRDefault="00BE0FBD" w:rsidP="00BE0FBD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</w:t>
      </w:r>
      <w:bookmarkStart w:id="0" w:name="_Hlk196922826"/>
      <w:r>
        <w:rPr>
          <w:sz w:val="28"/>
          <w:szCs w:val="28"/>
          <w:lang w:val="uk-UA"/>
        </w:rPr>
        <w:t xml:space="preserve">створення робочої групи з питань підготовки пропозицій до </w:t>
      </w:r>
      <w:proofErr w:type="spellStart"/>
      <w:r>
        <w:rPr>
          <w:sz w:val="28"/>
          <w:szCs w:val="28"/>
          <w:lang w:val="uk-UA"/>
        </w:rPr>
        <w:t>проєкту</w:t>
      </w:r>
      <w:proofErr w:type="spellEnd"/>
      <w:r>
        <w:rPr>
          <w:sz w:val="28"/>
          <w:szCs w:val="28"/>
          <w:lang w:val="uk-UA"/>
        </w:rPr>
        <w:t xml:space="preserve"> Місцевого плану управління відходами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до 2035 року та узгодження позицій до них</w:t>
      </w:r>
    </w:p>
    <w:bookmarkEnd w:id="0"/>
    <w:p w:rsidR="00BE0FBD" w:rsidRDefault="00BE0FBD" w:rsidP="00BE0FBD">
      <w:pPr>
        <w:rPr>
          <w:sz w:val="28"/>
          <w:szCs w:val="28"/>
          <w:lang w:val="uk-UA"/>
        </w:rPr>
      </w:pPr>
    </w:p>
    <w:p w:rsidR="00BE0FBD" w:rsidRDefault="00BE0FBD" w:rsidP="00BE0FBD">
      <w:pPr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Керуючись </w:t>
      </w:r>
      <w:proofErr w:type="spellStart"/>
      <w:r>
        <w:rPr>
          <w:sz w:val="28"/>
          <w:szCs w:val="28"/>
          <w:lang w:val="uk-UA"/>
        </w:rPr>
        <w:t>пп</w:t>
      </w:r>
      <w:proofErr w:type="spellEnd"/>
      <w:r>
        <w:rPr>
          <w:sz w:val="28"/>
          <w:szCs w:val="28"/>
          <w:lang w:val="uk-UA"/>
        </w:rPr>
        <w:t xml:space="preserve">. 15 п. «а» ст. 30 Закону України «Про місцеве самоврядування в Україні», п. 1 ч. 2 ст. 26, ст. 52 Закону України «Про управління відходами», Порядком розроблення, погодження та затвердження місцевих планів управління відходами, затвердженим постановою Кабінету Міністрів України від 05.09.2023 № 947, відповідно до Регіонального плану управління відходами Запорізької області до 2035 року, затвердженого розпорядженням голови Запорізької обласної державної адміністрації, начальника Запорізької обласної військової адміністрації від 13.01.2026 № 12, з метою забезпечення сталого управління відходами в населених пунктах в межах території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області, </w:t>
      </w:r>
    </w:p>
    <w:p w:rsidR="00BE0FBD" w:rsidRDefault="00BE0FBD" w:rsidP="00BE0FB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</w:p>
    <w:p w:rsidR="00BE0FBD" w:rsidRDefault="00BE0FBD" w:rsidP="00BE0FBD">
      <w:pPr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ВИРІШИВ:</w:t>
      </w:r>
    </w:p>
    <w:p w:rsidR="00BE0FBD" w:rsidRDefault="00BE0FBD" w:rsidP="00BE0FBD">
      <w:pPr>
        <w:jc w:val="both"/>
        <w:rPr>
          <w:sz w:val="28"/>
          <w:szCs w:val="28"/>
          <w:lang w:val="uk-UA" w:eastAsia="ru-RU"/>
        </w:rPr>
      </w:pPr>
      <w:bookmarkStart w:id="1" w:name="_Hlk196922590"/>
      <w:r>
        <w:rPr>
          <w:sz w:val="28"/>
          <w:szCs w:val="28"/>
          <w:lang w:val="uk-UA"/>
        </w:rPr>
        <w:t xml:space="preserve">1. Створити робочу групу з питань підготовки пропозицій до </w:t>
      </w:r>
      <w:proofErr w:type="spellStart"/>
      <w:r>
        <w:rPr>
          <w:sz w:val="28"/>
          <w:szCs w:val="28"/>
          <w:lang w:val="uk-UA"/>
        </w:rPr>
        <w:t>проєкту</w:t>
      </w:r>
      <w:proofErr w:type="spellEnd"/>
      <w:r>
        <w:rPr>
          <w:sz w:val="28"/>
          <w:szCs w:val="28"/>
          <w:lang w:val="uk-UA"/>
        </w:rPr>
        <w:t xml:space="preserve"> Місцевого плану управління відходами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до 2035 року та узгодження позицій до них.</w:t>
      </w:r>
    </w:p>
    <w:p w:rsidR="00BE0FBD" w:rsidRDefault="00BE0FBD" w:rsidP="00BE0FB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 Затвердити склад робочої групи з питань підготовки пропозицій до </w:t>
      </w:r>
      <w:proofErr w:type="spellStart"/>
      <w:r>
        <w:rPr>
          <w:sz w:val="28"/>
          <w:szCs w:val="28"/>
          <w:lang w:val="uk-UA"/>
        </w:rPr>
        <w:t>проєкту</w:t>
      </w:r>
      <w:proofErr w:type="spellEnd"/>
      <w:r>
        <w:rPr>
          <w:sz w:val="28"/>
          <w:szCs w:val="28"/>
          <w:lang w:val="uk-UA"/>
        </w:rPr>
        <w:t xml:space="preserve"> Місцевого плану управління відходами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до 2035 року та узгодження позицій до них згідно з додатком 1 до цього рішення.</w:t>
      </w:r>
    </w:p>
    <w:p w:rsidR="00BE0FBD" w:rsidRDefault="00BE0FBD" w:rsidP="00BE0FB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 Затвердити Положення про робочу групу з питань підготовки пропозицій до </w:t>
      </w:r>
      <w:proofErr w:type="spellStart"/>
      <w:r>
        <w:rPr>
          <w:sz w:val="28"/>
          <w:szCs w:val="28"/>
          <w:lang w:val="uk-UA"/>
        </w:rPr>
        <w:t>проєкту</w:t>
      </w:r>
      <w:proofErr w:type="spellEnd"/>
      <w:r>
        <w:rPr>
          <w:sz w:val="28"/>
          <w:szCs w:val="28"/>
          <w:lang w:val="uk-UA"/>
        </w:rPr>
        <w:t xml:space="preserve"> Місцевого плану управління відходами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до 2035 року та узгодження позицій до них згідно з додатком 2 до цього рішення.</w:t>
      </w:r>
    </w:p>
    <w:p w:rsidR="00BE0FBD" w:rsidRDefault="00BE0FBD" w:rsidP="00BE0FB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</w:t>
      </w:r>
      <w:proofErr w:type="spellStart"/>
      <w:r>
        <w:rPr>
          <w:sz w:val="28"/>
          <w:szCs w:val="28"/>
          <w:lang w:val="uk-UA"/>
        </w:rPr>
        <w:t>Свіркіна</w:t>
      </w:r>
      <w:proofErr w:type="spellEnd"/>
      <w:r>
        <w:rPr>
          <w:sz w:val="28"/>
          <w:szCs w:val="28"/>
          <w:lang w:val="uk-UA"/>
        </w:rPr>
        <w:t xml:space="preserve"> Д.</w:t>
      </w:r>
      <w:bookmarkEnd w:id="1"/>
    </w:p>
    <w:p w:rsidR="00BE0FBD" w:rsidRDefault="00BE0FBD" w:rsidP="00BE0FBD">
      <w:pPr>
        <w:jc w:val="both"/>
        <w:rPr>
          <w:sz w:val="28"/>
          <w:szCs w:val="28"/>
          <w:lang w:val="uk-UA"/>
        </w:rPr>
      </w:pPr>
    </w:p>
    <w:p w:rsidR="00BE0FBD" w:rsidRDefault="00BE0FBD" w:rsidP="00BE0FB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     Денис КОРОТЕНКО</w:t>
      </w:r>
    </w:p>
    <w:p w:rsidR="00BE0FBD" w:rsidRDefault="00BE0FBD" w:rsidP="00BE0FBD">
      <w:pPr>
        <w:pStyle w:val="a4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Додаток 1</w:t>
      </w:r>
    </w:p>
    <w:p w:rsidR="00BE0FBD" w:rsidRDefault="00BE0FBD" w:rsidP="00BE0FBD">
      <w:pPr>
        <w:pStyle w:val="a4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BE0FBD" w:rsidRDefault="00BE0FBD" w:rsidP="00BE0FBD">
      <w:pPr>
        <w:pStyle w:val="a4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 27.07.2026 року № </w:t>
      </w:r>
      <w:r>
        <w:rPr>
          <w:rFonts w:ascii="Times New Roman" w:hAnsi="Times New Roman"/>
          <w:sz w:val="28"/>
          <w:lang w:val="uk-UA"/>
        </w:rPr>
        <w:t>215</w:t>
      </w:r>
    </w:p>
    <w:p w:rsidR="00BE0FBD" w:rsidRDefault="00BE0FBD" w:rsidP="00BE0FBD">
      <w:pPr>
        <w:pStyle w:val="a4"/>
        <w:rPr>
          <w:rFonts w:ascii="Times New Roman" w:hAnsi="Times New Roman"/>
          <w:sz w:val="28"/>
          <w:szCs w:val="28"/>
          <w:lang w:val="uk-UA"/>
        </w:rPr>
      </w:pPr>
    </w:p>
    <w:p w:rsidR="00BE0FBD" w:rsidRDefault="00BE0FBD" w:rsidP="00BE0FBD">
      <w:pPr>
        <w:pStyle w:val="a4"/>
        <w:rPr>
          <w:rFonts w:ascii="Times New Roman" w:hAnsi="Times New Roman"/>
          <w:sz w:val="28"/>
          <w:szCs w:val="28"/>
          <w:lang w:val="uk-UA"/>
        </w:rPr>
      </w:pPr>
    </w:p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СКЛАД</w:t>
      </w:r>
    </w:p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робочої групи з питань підготовки пропозицій до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Місцевого плану управління відходами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до 2035 року та узгодження позицій до них</w:t>
      </w:r>
    </w:p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5"/>
        <w:tblW w:w="9497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25"/>
        <w:gridCol w:w="5670"/>
      </w:tblGrid>
      <w:tr w:rsidR="00BE0FBD" w:rsidTr="00BE0FBD">
        <w:tc>
          <w:tcPr>
            <w:tcW w:w="3402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Прізвище, ім’я, 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 батькові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425" w:type="dxa"/>
          </w:tcPr>
          <w:p w:rsidR="00BE0FBD" w:rsidRDefault="00BE0FBD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5670" w:type="dxa"/>
            <w:hideMark/>
          </w:tcPr>
          <w:p w:rsidR="00BE0FBD" w:rsidRDefault="00BE0FBD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Посада</w:t>
            </w: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СВІРКІН</w:t>
            </w:r>
          </w:p>
          <w:p w:rsidR="00BE0FBD" w:rsidRDefault="00BE0FBD">
            <w:pPr>
              <w:pStyle w:val="a4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Дмитро Олександрович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перший заступник сільського голови, голова робочої групи;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ВАКУЛІНСЬКИЙ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Дмитро Іванович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області, заступник голови робочої групи;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RPr="00572A7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ЧУХРІЙ</w:t>
            </w:r>
          </w:p>
          <w:p w:rsidR="00BE0FBD" w:rsidRDefault="00BE0FBD">
            <w:pPr>
              <w:pStyle w:val="a4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Олег Олегович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головний спеціаліст-інспектор з екології відділу з питань контролю та інспектування, взаємодії з правоохоронними органами, цивільного захисту, військового обліку та забезпечення безпечного середовища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області, секретар робочої групи.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9497" w:type="dxa"/>
            <w:gridSpan w:val="3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Члени робочої групи: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БОНДАР</w:t>
            </w:r>
          </w:p>
          <w:p w:rsidR="00BE0FBD" w:rsidRDefault="00BE0FBD">
            <w:pPr>
              <w:pStyle w:val="a4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Олександр Олександрович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заступник сільського голови з питань діяльності виконавчих органів ради;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ВАСИЛЬЄВ</w:t>
            </w:r>
          </w:p>
          <w:p w:rsidR="00BE0FBD" w:rsidRDefault="00BE0FBD">
            <w:pPr>
              <w:pStyle w:val="a4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Сергій Анатолійович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депутат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lastRenderedPageBreak/>
              <w:t>ГОЛОВАНЬ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Лариса Семенівна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ІВАНІЧЕНКО</w:t>
            </w:r>
          </w:p>
          <w:p w:rsidR="00BE0FBD" w:rsidRDefault="00BE0FBD">
            <w:pPr>
              <w:pStyle w:val="a4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Денис Костянтинович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освіти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КИСЛИНСЬКА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Ганна Олександрівна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заступник генерального директора комунального некомерційного підприємства «Клініка «Сімейний лікар»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RPr="00572A7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КІСЛУХІН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Євген Олександрович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з питань контролю та інспектування, взаємодії з правоохоронними органами, цивільного захисту, військового обліку та забезпечення безпечного середовища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RPr="00572A7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КОВТУН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Ірина Анатоліївна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спеціаліст ІІ категорії відділу земельних відносин та агропромислового комплексу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RPr="00572A7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КОЛІСНИК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Ірина Юріївна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«Центр надання адміністративних послуг»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RPr="00572A7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КОСТИШАК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Володимир Іванович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ind w:left="1" w:hanging="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комунального підприємства «Комунальне сільськогосподарське підприємство «Широке»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ЛИТВИНЕНКО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Жанна Миколаївна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юридичного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НАЗАРЕНКО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Анна Миколаївна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комунальної установи «Центр соціальних послуг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lastRenderedPageBreak/>
              <w:t>НІЧІПОРЧУК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Людмила Анатоліївна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фінансового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RPr="00572A7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НОСКОВА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Юлія Ігорівна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ind w:left="1" w:hanging="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комунальної установи «Агенція розвитку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ПОЛУМІЄНКО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Олександр Іванович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директор комунального підприємства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СТАВИЦЬКА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Ольга Сергіївна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заступник сільського голови з питань діяльності виконавчих органів ради;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СТУКАЛО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Леонід Леонідович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староста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Володимирівського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старостинського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округу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СУТКОВА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Лариса Миколаївна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депутат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RPr="00572A7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ЧЕРНОВ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Юрій Володимирович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комунального некомерційного підприємства «Місцева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-рятувальна служба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rPr>
          <w:trHeight w:val="926"/>
        </w:trPr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ЧУХРАЙ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Олексій Володимирович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член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області;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BE0FBD" w:rsidTr="00BE0FBD">
        <w:tc>
          <w:tcPr>
            <w:tcW w:w="3402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ЮДІНА</w:t>
            </w:r>
          </w:p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Марина Дмитрівна</w:t>
            </w:r>
          </w:p>
        </w:tc>
        <w:tc>
          <w:tcPr>
            <w:tcW w:w="425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5670" w:type="dxa"/>
            <w:hideMark/>
          </w:tcPr>
          <w:p w:rsidR="00BE0FBD" w:rsidRDefault="00BE0FB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заступник сільського голови з питань діяльності виконавчих органів ради.</w:t>
            </w:r>
          </w:p>
        </w:tc>
      </w:tr>
    </w:tbl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E0FBD" w:rsidRDefault="00BE0FBD" w:rsidP="00BE0FBD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                                  Лариса ГОЛОВАНЬ</w:t>
      </w:r>
    </w:p>
    <w:p w:rsidR="00BE0FBD" w:rsidRDefault="00BE0FBD" w:rsidP="00BE0FBD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</w:p>
    <w:p w:rsidR="00BE0FBD" w:rsidRDefault="00BE0FBD" w:rsidP="00BE0FBD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  </w:t>
      </w:r>
    </w:p>
    <w:p w:rsidR="00BE0FBD" w:rsidRDefault="00BE0FBD" w:rsidP="00BE0FBD">
      <w:pPr>
        <w:spacing w:after="160" w:line="25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:rsidR="00BE0FBD" w:rsidRDefault="00BE0FBD" w:rsidP="00BE0FBD">
      <w:pPr>
        <w:pStyle w:val="a4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Додаток 2</w:t>
      </w:r>
    </w:p>
    <w:p w:rsidR="00BE0FBD" w:rsidRDefault="00BE0FBD" w:rsidP="00BE0FBD">
      <w:pPr>
        <w:pStyle w:val="a4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BE0FBD" w:rsidRDefault="00BE0FBD" w:rsidP="00BE0FBD">
      <w:pPr>
        <w:pStyle w:val="a4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 27.07.2026 року № </w:t>
      </w:r>
      <w:r>
        <w:rPr>
          <w:rFonts w:ascii="Times New Roman" w:hAnsi="Times New Roman"/>
          <w:sz w:val="28"/>
          <w:lang w:val="uk-UA"/>
        </w:rPr>
        <w:t>215</w:t>
      </w:r>
    </w:p>
    <w:p w:rsidR="00BE0FBD" w:rsidRDefault="00BE0FBD" w:rsidP="00BE0FBD">
      <w:pPr>
        <w:pStyle w:val="a4"/>
        <w:rPr>
          <w:rFonts w:ascii="Times New Roman" w:hAnsi="Times New Roman"/>
          <w:sz w:val="28"/>
          <w:szCs w:val="28"/>
          <w:lang w:val="uk-UA"/>
        </w:rPr>
      </w:pPr>
    </w:p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ПОЛОЖЕННЯ</w:t>
      </w:r>
    </w:p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робочу групу з питань підготовки пропозицій до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Місцевого плану управління відходами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до 2035 року та узгодження позицій до них</w:t>
      </w:r>
    </w:p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 Загальні положення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1.1. Цим Положенням визначаються порядок формування, завдання та організаційні засади діяльності робочої групи з питань підготовки пропозицій до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Місцевого плану управління відходами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до 2035 року та узгодження позицій до них (далі — Робоча група).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1.2. Робоча група є тимчасовим консультативно-дорадчим органом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1.3. Робоча група у своїй діяльності керується Конституцією України, законами України «Про місцеве самоврядування в Україні», «Про управління відходами» «Про стратегічну екологічну оцінку», Порядком розроблення, погодження та затвердження місцевих планів управління відходами, затвердженим постановою Кабінету Міністрів України від 05.09.2023 № 947, Регіональним планом управління відходами Запорізької області до 2035 року, затвердженим розпорядженням голови Запорізької обласної державної адміністрації, начальника Запорізької обласної військової адміністрації від 13.01.2026 № 12, Національною стратегією управління відходами в Україні до 2030 року, схваленою розпорядженням Кабінету Міністрів України від 08.11.2017 № 820-р, Національним планом управління відходами до 2033 року, затвердженим розпорядженням Кабінету Міністрів України від 27.12.2024 № 1353-р та іншими чинними законодавчими та підзаконними актами України, розпорядженнями та дорученнями сільського голови, рішеннями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її виконавчого комітету, а також цим Положенням.</w:t>
      </w:r>
    </w:p>
    <w:p w:rsidR="00BE0FBD" w:rsidRDefault="00BE0FBD" w:rsidP="00BE0FBD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Основні завдання Робочої групи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2.1. Організація та координація процесу розроблення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Місцевого плану управління відходами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до 2035 року (далі – МПУВ).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2.2. Збирання, аналіз та узагальнення вихідних даних про поточний стан системи управління відходами в громаді (обсяги утворення, морфологічний склад, наявна інфраструктура управління відходами).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2.3. Визначення цілей, цільових показників та пріоритетних напрямів розвитку сфери управління відходами в громаді на короткостроковий (1-3 роки) та довгостроковий (10 років) періоди.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2.4. Формування переліку заходів МПУВ, визначення обсягів та джерел їх фінансування.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2.5. Забезпечення взаємодії між виконавчими органами сільської ради, суб’єктами господарювання, громадськістю, жителями громади та сприяння врахуванню їх інтересів.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2.6. Формування рекомендацій та узгодження позицій щодо стратегічних та оперативних цілей МПУВ.</w:t>
      </w:r>
    </w:p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 Права Робочої групи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3.1. Отримувати в установленому порядку від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її посадових осіб, юридичних осіб усіх форм власності інформацію, необхідну для виконання покладених на неї завдань.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3.2. Отримувати, розглядати, погоджувати та готувати пропозиції до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МПУВ, які надійшли від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юридичних осіб усіх форм власності, науковців, громадськості та жителів громади.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3.3. Залучати до роботи фахівців профільних установ, експертів та представників інститутів громадянського суспільства (за згодою).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3.4. Виносити пропозиції щодо зміни або доповнення складу Робочої групи.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0FBD" w:rsidRDefault="00BE0FBD" w:rsidP="00BE0FB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 Організація діяльності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4.1. Формою роботи Робочої групи є засідання, які проводяться за потреби.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4.2. Робочу групу очолює голова, який здійснює загальне керівництво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скликає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засідання.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4.3. У разі відсутності голови Робочої групи, його функції виконує його заступник.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4.4. Засідання Робочої групи є правоможним, якщо на ньому присутні більше половини її складу.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4.5. Рішення Робочої групи приймаються відкритим голосуванням простою більшістю голосів від загальної кількості присутніх на засіданні і оформлюються протоколом, який підписує голова та секретар.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разі рівного розподілу голосів, голос голови Робочої групи є вирішальним.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4.6. Голова Робочої групи може прийняти рішення про проведення засідання робочої групи в режимі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відеоконференції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4.7. Рішення Робочої групи мають рекомендаційний характер для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4.8. Організаційне забезпечення діяльності Робочої групи (скликання засідань, ведення протоколів засідань) здійснює секретар Робочої групи.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0FBD" w:rsidRDefault="00BE0FBD" w:rsidP="00BE0FBD">
      <w:pPr>
        <w:pStyle w:val="a4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5. Прав та обов’язки членів Робочої групи</w:t>
      </w:r>
    </w:p>
    <w:p w:rsidR="00BE0FBD" w:rsidRDefault="00BE0FBD" w:rsidP="00BE0FBD">
      <w:pPr>
        <w:pStyle w:val="a4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5.1. Члени Робочої групи мають право:</w:t>
      </w:r>
    </w:p>
    <w:p w:rsidR="00BE0FBD" w:rsidRDefault="00BE0FBD" w:rsidP="00BE0FBD">
      <w:pPr>
        <w:pStyle w:val="a4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 вільно висловлювати свої пропозиції;</w:t>
      </w:r>
    </w:p>
    <w:p w:rsidR="00BE0FBD" w:rsidRDefault="00BE0FBD" w:rsidP="00BE0FBD">
      <w:pPr>
        <w:pStyle w:val="a4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 ініціювати розгляд додаткових питань;</w:t>
      </w:r>
    </w:p>
    <w:p w:rsidR="00BE0FBD" w:rsidRDefault="00BE0FBD" w:rsidP="00BE0FBD">
      <w:pPr>
        <w:pStyle w:val="a4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 ознайомлюватись з матеріалами, що пропонуються до розгляду, до та після засідань;</w:t>
      </w:r>
    </w:p>
    <w:p w:rsidR="00BE0FBD" w:rsidRDefault="00BE0FBD" w:rsidP="00BE0FBD">
      <w:pPr>
        <w:pStyle w:val="a4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 вносити письмові пропозиції до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МПУВ.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5.2. Члени Робочої групи зобов’язані: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 опрацьовувати матеріали, отримані на засіданні робочої групи або попередньо надіслані в електронному вигляді, та письмово готувати свої пропозиції, рекомендації, зауваження на засідання робочої групи щодо об’єкту розгляду в межах компетенції органу, який вони представляють;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 брати участь у засіданнях робочої групи;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 не розголошувати відомості, що стали йому відомі у звְ’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язку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 участю у роботі робочої групи, і не використовувати їх у своїх інтересах або інтересах третіх осіб;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 надавати пропозиції щодо необхідності залучення сторонніх організацій/осіб з метою вирішення порушених питань;</w:t>
      </w:r>
    </w:p>
    <w:p w:rsidR="00BE0FBD" w:rsidRDefault="00BE0FBD" w:rsidP="00BE0FBD">
      <w:pPr>
        <w:pStyle w:val="a4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 виконувати в межах, передбачених цим Положенням, доручення голови робочої групи та заступника голови робочої групи.</w:t>
      </w:r>
    </w:p>
    <w:p w:rsidR="00BE0FBD" w:rsidRDefault="00BE0FBD" w:rsidP="00BE0FBD">
      <w:pPr>
        <w:pStyle w:val="a4"/>
        <w:rPr>
          <w:rFonts w:ascii="Times New Roman" w:hAnsi="Times New Roman"/>
          <w:sz w:val="28"/>
          <w:szCs w:val="28"/>
          <w:lang w:val="uk-UA"/>
        </w:rPr>
      </w:pPr>
    </w:p>
    <w:p w:rsidR="00BE0FBD" w:rsidRDefault="00BE0FBD" w:rsidP="00BE0FBD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p w:rsidR="00BE0FBD" w:rsidRDefault="00BE0FBD" w:rsidP="00BE0FBD">
      <w:pPr>
        <w:spacing w:after="160" w:line="25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:rsidR="00BE0FBD" w:rsidRDefault="00572A7D" w:rsidP="00BE0FBD">
      <w:pPr>
        <w:pStyle w:val="a4"/>
        <w:tabs>
          <w:tab w:val="left" w:pos="6521"/>
        </w:tabs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 xml:space="preserve"> </w:t>
      </w:r>
      <w:bookmarkStart w:id="2" w:name="_GoBack"/>
      <w:bookmarkEnd w:id="2"/>
    </w:p>
    <w:p w:rsidR="009412DA" w:rsidRPr="00862C5B" w:rsidRDefault="009412DA">
      <w:pPr>
        <w:rPr>
          <w:lang w:val="uk-UA"/>
        </w:rPr>
      </w:pPr>
    </w:p>
    <w:sectPr w:rsidR="009412DA" w:rsidRPr="0086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9FD"/>
    <w:rsid w:val="000A7789"/>
    <w:rsid w:val="00165115"/>
    <w:rsid w:val="00370DEA"/>
    <w:rsid w:val="00572A7D"/>
    <w:rsid w:val="00862C5B"/>
    <w:rsid w:val="009412DA"/>
    <w:rsid w:val="00BE0FBD"/>
    <w:rsid w:val="00C259FD"/>
    <w:rsid w:val="00D64606"/>
    <w:rsid w:val="00F0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8D9B9-43CD-4E12-AB8A-5240A6F3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C5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0FBD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4">
    <w:name w:val="No Spacing"/>
    <w:uiPriority w:val="1"/>
    <w:qFormat/>
    <w:rsid w:val="00BE0FB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docdata">
    <w:name w:val="docdata"/>
    <w:aliases w:val="docy,v5,10369,baiaagaaboqcaaadtyyaaaxfjg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BE0FBD"/>
    <w:pPr>
      <w:suppressAutoHyphens w:val="0"/>
      <w:spacing w:before="100" w:beforeAutospacing="1" w:after="100" w:afterAutospacing="1"/>
    </w:pPr>
    <w:rPr>
      <w:lang w:eastAsia="ru-RU"/>
    </w:rPr>
  </w:style>
  <w:style w:type="table" w:styleId="a5">
    <w:name w:val="Table Grid"/>
    <w:basedOn w:val="a1"/>
    <w:uiPriority w:val="99"/>
    <w:rsid w:val="00BE0FB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370DEA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70DEA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3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1837</Words>
  <Characters>10472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2026-08-04T07:47:00Z</cp:lastPrinted>
  <dcterms:created xsi:type="dcterms:W3CDTF">2026-07-27T08:27:00Z</dcterms:created>
  <dcterms:modified xsi:type="dcterms:W3CDTF">2026-08-04T08:36:00Z</dcterms:modified>
</cp:coreProperties>
</file>