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BB5" w:rsidRDefault="00802BB5" w:rsidP="00802BB5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3365047" r:id="rId6"/>
        </w:object>
      </w:r>
    </w:p>
    <w:p w:rsidR="00802BB5" w:rsidRDefault="00802BB5" w:rsidP="00802BB5">
      <w:pPr>
        <w:pStyle w:val="a5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802BB5" w:rsidRDefault="00802BB5" w:rsidP="00802BB5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802BB5" w:rsidRDefault="00802BB5" w:rsidP="00802BB5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802BB5" w:rsidRDefault="00802BB5" w:rsidP="00802BB5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802BB5" w:rsidRDefault="00802BB5" w:rsidP="00802BB5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802BB5" w:rsidRDefault="00802BB5" w:rsidP="00802BB5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>
        <w:rPr>
          <w:rFonts w:ascii="Times New Roman" w:hAnsi="Times New Roman" w:cs="Times New Roman"/>
          <w:sz w:val="28"/>
          <w:szCs w:val="28"/>
          <w:lang w:val="uk-UA"/>
        </w:rPr>
        <w:t>66</w:t>
      </w:r>
    </w:p>
    <w:p w:rsidR="00802BB5" w:rsidRDefault="00802BB5" w:rsidP="006F56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6F565F" w:rsidRDefault="006F565F" w:rsidP="006F56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6F565F" w:rsidRDefault="006F565F" w:rsidP="006F565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6F565F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="006F565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6F565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видаткових накладних Департаменту освіти і науки ЗОДА від 30.01.2025 року №428, від 28.02.2025 р. №494, акту приймання передачі Представництва КЕАР </w:t>
      </w:r>
      <w:proofErr w:type="spellStart"/>
      <w:r w:rsidR="006F565F">
        <w:rPr>
          <w:rFonts w:ascii="Times New Roman" w:hAnsi="Times New Roman"/>
          <w:sz w:val="28"/>
          <w:szCs w:val="28"/>
          <w:lang w:val="uk-UA"/>
        </w:rPr>
        <w:t>Дойчланд</w:t>
      </w:r>
      <w:proofErr w:type="spellEnd"/>
      <w:r w:rsidR="006F565F">
        <w:rPr>
          <w:rFonts w:ascii="Times New Roman" w:hAnsi="Times New Roman"/>
          <w:sz w:val="28"/>
          <w:szCs w:val="28"/>
          <w:lang w:val="uk-UA"/>
        </w:rPr>
        <w:t xml:space="preserve"> в України від 17.02.2025 року, накладних ПАТ «ЗМК «Запоріжсталь» до договору №26013402/1/24/1, акту приймання-передачі гуманітарної (благодійної) допомоги БО БФ «ТАВРІЙСЬКІ ЗОРІ-2023» від 24.12.2024 року №24/12-1,  акту приймання-передачі ГО «ДЕСЯТЕ КВІТНЯ)» від 10.12.2024 року до договору пожертви №12-10/2024/</w:t>
      </w:r>
      <w:r w:rsidR="006F565F">
        <w:rPr>
          <w:rFonts w:ascii="Times New Roman" w:hAnsi="Times New Roman"/>
          <w:sz w:val="28"/>
          <w:szCs w:val="28"/>
          <w:lang w:val="en-US"/>
        </w:rPr>
        <w:t>ZAP</w:t>
      </w:r>
      <w:r w:rsidR="006F565F">
        <w:rPr>
          <w:rFonts w:ascii="Times New Roman" w:hAnsi="Times New Roman"/>
          <w:sz w:val="28"/>
          <w:szCs w:val="28"/>
          <w:lang w:val="uk-UA"/>
        </w:rPr>
        <w:t xml:space="preserve"> та </w:t>
      </w:r>
      <w:proofErr w:type="spellStart"/>
      <w:r w:rsidR="006F565F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6F565F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</w:t>
      </w:r>
    </w:p>
    <w:p w:rsidR="006F565F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25020100 «Благодійні внески, гранти та дарунки» - 549 330,93 грн. (п’ятсот сорок дев’ять тисяч триста тридцять гривень 93 копійок).</w:t>
      </w:r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76340027"/>
      <w:r w:rsidRPr="00802BB5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49 651,56 грн. (сорок дев’ять тисяч шістсот п’ятдесят одна гривня 56 копійок).</w:t>
      </w:r>
      <w:bookmarkEnd w:id="0"/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6340353"/>
      <w:r w:rsidRPr="00802BB5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- спеціальний фонд у сумі 599 002,49 грн. (п’ятсот дев’яносто дев’ять тисяч дві гривні 49 копійок), у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>. за:</w:t>
      </w: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>КЕКВ 2210 «Предмети, матеріали, обладнання та інвентар» - 254 866,75 грн.</w:t>
      </w:r>
    </w:p>
    <w:bookmarkEnd w:id="1"/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>КЕКВ 3110 «Придбання обладнання і предметів довгострокового користування» - 344 115,74 грн.</w:t>
      </w:r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lastRenderedPageBreak/>
        <w:t xml:space="preserve">4.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сільської ради на 2025 рік.</w:t>
      </w:r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6F565F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 xml:space="preserve">6. </w:t>
      </w:r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6F565F" w:rsidRPr="00802BB5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6F565F" w:rsidRPr="00802BB5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802BB5" w:rsidRPr="00802BB5" w:rsidRDefault="00802BB5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02BB5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</w:t>
      </w:r>
      <w:r w:rsidR="00802BB5" w:rsidRPr="00802BB5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802BB5">
        <w:rPr>
          <w:rFonts w:ascii="Times New Roman" w:hAnsi="Times New Roman"/>
          <w:sz w:val="28"/>
          <w:szCs w:val="28"/>
          <w:lang w:val="uk-UA"/>
        </w:rPr>
        <w:t xml:space="preserve"> Денис КОРОТЕНКО  </w:t>
      </w: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Pr="00802BB5" w:rsidRDefault="006F565F" w:rsidP="00802BB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F565F" w:rsidRDefault="006F565F" w:rsidP="006F565F">
      <w:pPr>
        <w:pStyle w:val="a3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Додаток  </w:t>
      </w:r>
    </w:p>
    <w:p w:rsidR="006F565F" w:rsidRDefault="006F565F" w:rsidP="006F565F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6F565F" w:rsidRDefault="006F565F" w:rsidP="006F565F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6F565F" w:rsidRDefault="006F565F" w:rsidP="006F565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F565F" w:rsidRDefault="006F565F" w:rsidP="006F565F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6F565F" w:rsidRDefault="006F565F" w:rsidP="006F565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0"/>
        <w:gridCol w:w="4575"/>
        <w:gridCol w:w="993"/>
        <w:gridCol w:w="1630"/>
        <w:gridCol w:w="1737"/>
      </w:tblGrid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1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89,17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1783,40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2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89,17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1783,40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1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91,20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1094,40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2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91,20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1094,40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«Англійська мова»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121,25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3152,50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2 частина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91,37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1187,81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«Мистецтво»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125,43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4640,91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«Мистецтво»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90,25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3158,75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Набір непереможності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180124,11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360248,22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«Англійська мова»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112,24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15040,16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1 частина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97,96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1665,32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2 частина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97,96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1665,32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«Англійська мова»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116,47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11996,41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Шлак доменний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579,54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36,66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21245,93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Вогнегасник к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Minimax</w:t>
            </w:r>
            <w:r w:rsidRPr="00802B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sfG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3066.00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150234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Лавка садова 1500*400*400 мм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8000,00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16000,00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Урна сміттєва 620*310*290*350 мм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2200,00</w:t>
            </w:r>
          </w:p>
        </w:tc>
      </w:tr>
      <w:tr w:rsidR="006F565F" w:rsidTr="006F565F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Табличка інформаційна 200*300 мм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395,78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791,56</w:t>
            </w:r>
          </w:p>
        </w:tc>
      </w:tr>
      <w:tr w:rsidR="006F565F" w:rsidTr="006F565F"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6F565F" w:rsidRDefault="006F565F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65F" w:rsidRDefault="006F56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598982,49</w:t>
            </w:r>
          </w:p>
        </w:tc>
      </w:tr>
    </w:tbl>
    <w:p w:rsidR="006F565F" w:rsidRDefault="006F565F" w:rsidP="006F565F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bookmarkStart w:id="2" w:name="_GoBack"/>
      <w:bookmarkEnd w:id="2"/>
    </w:p>
    <w:p w:rsidR="006F565F" w:rsidRDefault="006F565F" w:rsidP="006F565F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Керуючий справами                                                      Лариса ГОЛОВАНЬ</w:t>
      </w:r>
    </w:p>
    <w:p w:rsidR="006F565F" w:rsidRDefault="006F565F" w:rsidP="006F565F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701B6" w:rsidRDefault="008701B6"/>
    <w:sectPr w:rsidR="00870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6607F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9D"/>
    <w:rsid w:val="002C519D"/>
    <w:rsid w:val="006F565F"/>
    <w:rsid w:val="00802BB5"/>
    <w:rsid w:val="008701B6"/>
    <w:rsid w:val="008D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6AAB6D-E96D-4844-8953-31F5B7FB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65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F56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6F565F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802BB5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802BB5"/>
    <w:pPr>
      <w:spacing w:after="0" w:line="240" w:lineRule="auto"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802B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02BB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9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2025-03-05T14:02:00Z</cp:lastPrinted>
  <dcterms:created xsi:type="dcterms:W3CDTF">2025-03-05T13:20:00Z</dcterms:created>
  <dcterms:modified xsi:type="dcterms:W3CDTF">2025-03-13T07:58:00Z</dcterms:modified>
</cp:coreProperties>
</file>