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561" w:rsidRDefault="00DA2561" w:rsidP="00DA2561">
      <w:pPr>
        <w:jc w:val="center"/>
        <w:rPr>
          <w:rFonts w:ascii="Times New Roman" w:hAnsi="Times New Roman" w:cs="Times New Roman"/>
          <w:color w:val="auto"/>
          <w:sz w:val="28"/>
          <w:szCs w:val="22"/>
          <w:lang w:val="ru-RU" w:eastAsia="ru-RU"/>
        </w:rPr>
      </w:pPr>
      <w:r>
        <w:rPr>
          <w:rFonts w:ascii="Times New Roman" w:hAnsi="Times New Roman" w:cs="Times New Roman"/>
          <w:sz w:val="28"/>
          <w:szCs w:val="22"/>
          <w:lang w:val="ru-RU"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3036522" r:id="rId5"/>
        </w:object>
      </w:r>
    </w:p>
    <w:p w:rsidR="00DA2561" w:rsidRDefault="00DA2561" w:rsidP="00DA2561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DA2561" w:rsidRDefault="00DA2561" w:rsidP="00DA2561">
      <w:pPr>
        <w:keepNext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DA2561" w:rsidRPr="00D96FEC" w:rsidRDefault="00DA2561" w:rsidP="00D96FEC">
      <w:pPr>
        <w:keepNext/>
        <w:jc w:val="center"/>
        <w:outlineLvl w:val="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DA2561" w:rsidRDefault="00DA2561" w:rsidP="00DA2561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DA2561" w:rsidRDefault="00DA2561" w:rsidP="00DA2561">
      <w:pPr>
        <w:jc w:val="center"/>
        <w:rPr>
          <w:rFonts w:ascii="Times New Roman" w:hAnsi="Times New Roman"/>
          <w:b/>
          <w:sz w:val="28"/>
        </w:rPr>
      </w:pPr>
    </w:p>
    <w:p w:rsidR="00DA2561" w:rsidRDefault="00DA2561" w:rsidP="00DA2561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</w:rPr>
        <w:t>року                             м. Запоріжжя                                           № 251</w:t>
      </w:r>
    </w:p>
    <w:p w:rsidR="00DA2561" w:rsidRPr="00DA2561" w:rsidRDefault="00DA2561" w:rsidP="00557FE4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color w:val="000000"/>
          <w:sz w:val="28"/>
          <w:szCs w:val="28"/>
          <w:lang w:val="uk-UA" w:eastAsia="uk-UA"/>
        </w:rPr>
      </w:pPr>
    </w:p>
    <w:p w:rsidR="00D96FEC" w:rsidRDefault="00D96FEC" w:rsidP="00D96FE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</w:p>
    <w:p w:rsidR="00D96FEC" w:rsidRDefault="00D96FEC" w:rsidP="00D96FE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сільської ради з виконання вимог Закону України </w:t>
      </w:r>
    </w:p>
    <w:p w:rsidR="00D96FEC" w:rsidRDefault="00D96FEC" w:rsidP="00D96FE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«Про звернення громадян» в ІІ кварталі 2025 року </w:t>
      </w:r>
    </w:p>
    <w:p w:rsidR="00D96FEC" w:rsidRDefault="00D96FEC" w:rsidP="00D96FEC">
      <w:pPr>
        <w:pStyle w:val="a4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Керуючись статтею 38 Закону України «Про місцеве самоврядування в Україні», Законом України «Про звернення громадян», заслухавши інформацію про роботу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 виконання вимог Закону України «Про звернення громадян» в ІІ кварталі 2025 року,</w:t>
      </w:r>
    </w:p>
    <w:p w:rsidR="00D96FEC" w:rsidRDefault="00D96FEC" w:rsidP="00D96FEC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D96FEC" w:rsidRDefault="00D96FEC" w:rsidP="00D96FEC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ВИРІШИВ:</w:t>
      </w:r>
    </w:p>
    <w:p w:rsidR="00D96FEC" w:rsidRDefault="00D96FEC" w:rsidP="00D96FEC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1.Визнати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такою, що відповідає вимогам Закону України «Про звернення громадян».</w:t>
      </w:r>
    </w:p>
    <w:p w:rsidR="00D96FEC" w:rsidRDefault="00D96FEC" w:rsidP="00D96FEC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2.Доручити  відповідальній особі за роботу зі зверненнями громадян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   Захарченко Н.:</w:t>
      </w:r>
    </w:p>
    <w:p w:rsidR="00D96FEC" w:rsidRDefault="00D96FEC" w:rsidP="00D96FEC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2.1.Тримати на постійному контролі роботу із зверненнями громадян з метою підвищення відповідальності працівників виконавчого комітету за безумовне дотримання вимог Конституції України та чинного законодавства про звернення громадян.</w:t>
      </w:r>
    </w:p>
    <w:p w:rsidR="00D96FEC" w:rsidRDefault="00D96FEC" w:rsidP="00D96FEC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2.2.Здійснення аналізу відповідей, підготованих працівниками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на звернення громадян, з метою забезпечення недопущення надання неоднозначних, необґрунтованих або неповних відповідей, порушення термінів надання відповідей, установлених законодавством.</w:t>
      </w:r>
    </w:p>
    <w:p w:rsidR="00D96FEC" w:rsidRDefault="00D96FEC" w:rsidP="00D96FEC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2.3.Здійснення аналізу та узагальнення звернень громадян для виявлення причин, що їх породжують, та найбільш гострих суспільно значущих проблем, які потребують негайного вирішення.</w:t>
      </w:r>
    </w:p>
    <w:p w:rsidR="00D96FEC" w:rsidRDefault="00D96FEC" w:rsidP="00D96FEC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2.4.Підготовку інформації про стан роботи зі зверненнями громадян в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сільській раді на засідання виконавчого комітету (щокварталу).</w:t>
      </w:r>
    </w:p>
    <w:p w:rsidR="00D96FEC" w:rsidRDefault="00D96FEC" w:rsidP="00D96FEC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3.Зобов’язати відповідальних за опрацювання звернень громадян дотримуватись термінів опрацювання та інформування громадян про результати розгляду звернень. </w:t>
      </w:r>
    </w:p>
    <w:p w:rsidR="00D96FEC" w:rsidRDefault="00D96FEC" w:rsidP="00D96FEC">
      <w:pPr>
        <w:pStyle w:val="a4"/>
        <w:jc w:val="both"/>
        <w:rPr>
          <w:rFonts w:ascii="Times New Roman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4</w:t>
      </w:r>
      <w:r>
        <w:rPr>
          <w:rFonts w:ascii="Times New Roman" w:hAnsi="Times New Roman"/>
          <w:sz w:val="28"/>
          <w:szCs w:val="28"/>
          <w:lang w:eastAsia="en-US"/>
        </w:rPr>
        <w:t xml:space="preserve">.Контроль за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виконанням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цього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рішення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покласти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керуючого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справами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виконавчого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комітету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en-US"/>
        </w:rPr>
        <w:t>сільської</w:t>
      </w:r>
      <w:proofErr w:type="spellEnd"/>
      <w:r>
        <w:rPr>
          <w:rFonts w:ascii="Times New Roman" w:hAnsi="Times New Roman"/>
          <w:sz w:val="28"/>
          <w:szCs w:val="28"/>
          <w:lang w:eastAsia="en-US"/>
        </w:rPr>
        <w:t xml:space="preserve"> ради Головань Л.</w:t>
      </w:r>
    </w:p>
    <w:p w:rsidR="00DA2561" w:rsidRPr="00C6624D" w:rsidRDefault="00D96FEC" w:rsidP="00C6624D">
      <w:pPr>
        <w:pStyle w:val="a4"/>
        <w:jc w:val="both"/>
        <w:rPr>
          <w:rStyle w:val="3"/>
          <w:b w:val="0"/>
          <w:bCs w:val="0"/>
          <w:sz w:val="28"/>
          <w:szCs w:val="28"/>
          <w:shd w:val="clear" w:color="auto" w:fill="auto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Сільський голова                                                                      Денис КОРОТЕНКО</w:t>
      </w:r>
    </w:p>
    <w:p w:rsidR="00557FE4" w:rsidRDefault="00557FE4" w:rsidP="00557FE4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bookmarkStart w:id="0" w:name="_GoBack"/>
      <w:proofErr w:type="spellStart"/>
      <w:r>
        <w:rPr>
          <w:rStyle w:val="3"/>
          <w:color w:val="000000"/>
          <w:sz w:val="28"/>
          <w:szCs w:val="28"/>
          <w:lang w:eastAsia="uk-UA"/>
        </w:rPr>
        <w:lastRenderedPageBreak/>
        <w:t>Звіт</w:t>
      </w:r>
      <w:proofErr w:type="spellEnd"/>
    </w:p>
    <w:p w:rsidR="00557FE4" w:rsidRDefault="00557FE4" w:rsidP="00557FE4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color w:val="000000"/>
          <w:sz w:val="28"/>
          <w:szCs w:val="28"/>
          <w:lang w:eastAsia="uk-UA"/>
        </w:rPr>
        <w:t xml:space="preserve">про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організацію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роботи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зі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зверненнями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в </w:t>
      </w:r>
    </w:p>
    <w:p w:rsidR="00557FE4" w:rsidRDefault="00557FE4" w:rsidP="00557FE4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proofErr w:type="spellStart"/>
      <w:r>
        <w:rPr>
          <w:rStyle w:val="3"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сільській</w:t>
      </w:r>
      <w:proofErr w:type="spellEnd"/>
      <w:r>
        <w:rPr>
          <w:rStyle w:val="3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3"/>
          <w:color w:val="000000"/>
          <w:sz w:val="28"/>
          <w:szCs w:val="28"/>
          <w:lang w:eastAsia="uk-UA"/>
        </w:rPr>
        <w:t>раді</w:t>
      </w:r>
      <w:proofErr w:type="spellEnd"/>
      <w:r>
        <w:rPr>
          <w:rStyle w:val="3"/>
          <w:color w:val="000000"/>
          <w:sz w:val="28"/>
          <w:szCs w:val="28"/>
          <w:lang w:val="uk-UA" w:eastAsia="uk-UA"/>
        </w:rPr>
        <w:t xml:space="preserve"> </w:t>
      </w:r>
    </w:p>
    <w:p w:rsidR="00557FE4" w:rsidRDefault="00557FE4" w:rsidP="00557FE4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val="uk-UA" w:eastAsia="uk-UA"/>
        </w:rPr>
      </w:pPr>
      <w:r>
        <w:rPr>
          <w:rStyle w:val="3"/>
          <w:color w:val="000000"/>
          <w:sz w:val="28"/>
          <w:szCs w:val="28"/>
          <w:lang w:val="uk-UA" w:eastAsia="uk-UA"/>
        </w:rPr>
        <w:t>Запорізького району Запорізької області</w:t>
      </w:r>
    </w:p>
    <w:p w:rsidR="00557FE4" w:rsidRDefault="00557FE4" w:rsidP="00557FE4">
      <w:pPr>
        <w:pStyle w:val="30"/>
        <w:shd w:val="clear" w:color="auto" w:fill="auto"/>
        <w:spacing w:after="0" w:line="240" w:lineRule="auto"/>
        <w:ind w:right="-7" w:firstLine="0"/>
        <w:jc w:val="center"/>
        <w:rPr>
          <w:rStyle w:val="3"/>
          <w:b/>
          <w:bCs/>
          <w:color w:val="000000"/>
          <w:sz w:val="28"/>
          <w:szCs w:val="28"/>
          <w:lang w:eastAsia="uk-UA"/>
        </w:rPr>
      </w:pPr>
      <w:r>
        <w:rPr>
          <w:rStyle w:val="3"/>
          <w:color w:val="000000"/>
          <w:sz w:val="28"/>
          <w:szCs w:val="28"/>
          <w:lang w:eastAsia="uk-UA"/>
        </w:rPr>
        <w:t xml:space="preserve">за </w:t>
      </w:r>
      <w:r>
        <w:rPr>
          <w:rStyle w:val="3"/>
          <w:color w:val="000000"/>
          <w:sz w:val="28"/>
          <w:szCs w:val="28"/>
          <w:lang w:val="uk-UA" w:eastAsia="uk-UA"/>
        </w:rPr>
        <w:t>І</w:t>
      </w:r>
      <w:r>
        <w:rPr>
          <w:rStyle w:val="3"/>
          <w:color w:val="000000"/>
          <w:sz w:val="28"/>
          <w:szCs w:val="28"/>
          <w:lang w:eastAsia="uk-UA"/>
        </w:rPr>
        <w:t>І квартал 202</w:t>
      </w:r>
      <w:r>
        <w:rPr>
          <w:rStyle w:val="3"/>
          <w:color w:val="000000"/>
          <w:sz w:val="28"/>
          <w:szCs w:val="28"/>
          <w:lang w:val="uk-UA" w:eastAsia="uk-UA"/>
        </w:rPr>
        <w:t>5</w:t>
      </w:r>
      <w:r>
        <w:rPr>
          <w:rStyle w:val="3"/>
          <w:color w:val="000000"/>
          <w:sz w:val="28"/>
          <w:szCs w:val="28"/>
          <w:lang w:eastAsia="uk-UA"/>
        </w:rPr>
        <w:t xml:space="preserve"> року</w:t>
      </w:r>
    </w:p>
    <w:p w:rsidR="00557FE4" w:rsidRDefault="00557FE4" w:rsidP="00557FE4">
      <w:pPr>
        <w:pStyle w:val="30"/>
        <w:shd w:val="clear" w:color="auto" w:fill="auto"/>
        <w:spacing w:after="0" w:line="240" w:lineRule="auto"/>
        <w:ind w:firstLine="1457"/>
        <w:jc w:val="center"/>
        <w:rPr>
          <w:lang w:eastAsia="ru-RU"/>
        </w:rPr>
      </w:pPr>
    </w:p>
    <w:p w:rsidR="00557FE4" w:rsidRDefault="00557FE4" w:rsidP="00557FE4">
      <w:pPr>
        <w:pStyle w:val="21"/>
        <w:shd w:val="clear" w:color="auto" w:fill="auto"/>
        <w:spacing w:before="0"/>
        <w:ind w:firstLine="760"/>
        <w:rPr>
          <w:rStyle w:val="2"/>
          <w:color w:val="000000"/>
          <w:sz w:val="28"/>
          <w:szCs w:val="28"/>
          <w:lang w:eastAsia="uk-UA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За </w:t>
      </w:r>
      <w:r>
        <w:rPr>
          <w:rStyle w:val="2"/>
          <w:color w:val="000000"/>
          <w:sz w:val="28"/>
          <w:szCs w:val="28"/>
          <w:lang w:val="uk-UA" w:eastAsia="uk-UA"/>
        </w:rPr>
        <w:t>І</w:t>
      </w:r>
      <w:r>
        <w:rPr>
          <w:rStyle w:val="2"/>
          <w:color w:val="000000"/>
          <w:sz w:val="28"/>
          <w:szCs w:val="28"/>
          <w:lang w:eastAsia="uk-UA"/>
        </w:rPr>
        <w:t>І квартал 202</w:t>
      </w:r>
      <w:r>
        <w:rPr>
          <w:rStyle w:val="2"/>
          <w:color w:val="000000"/>
          <w:sz w:val="28"/>
          <w:szCs w:val="28"/>
          <w:lang w:val="uk-UA" w:eastAsia="uk-UA"/>
        </w:rPr>
        <w:t>5</w:t>
      </w:r>
      <w:r>
        <w:rPr>
          <w:rStyle w:val="2"/>
          <w:color w:val="000000"/>
          <w:sz w:val="28"/>
          <w:szCs w:val="28"/>
          <w:lang w:eastAsia="uk-UA"/>
        </w:rPr>
        <w:t xml:space="preserve"> року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 </w:t>
      </w:r>
      <w:proofErr w:type="spellStart"/>
      <w:proofErr w:type="gramStart"/>
      <w:r>
        <w:rPr>
          <w:rStyle w:val="2"/>
          <w:color w:val="000000"/>
          <w:sz w:val="28"/>
          <w:szCs w:val="28"/>
          <w:lang w:eastAsia="uk-UA"/>
        </w:rPr>
        <w:t>надійшло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proofErr w:type="gramEnd"/>
      <w:r>
        <w:rPr>
          <w:rStyle w:val="2"/>
          <w:color w:val="000000"/>
          <w:sz w:val="28"/>
          <w:szCs w:val="28"/>
          <w:lang w:eastAsia="uk-UA"/>
        </w:rPr>
        <w:t>.</w:t>
      </w:r>
    </w:p>
    <w:tbl>
      <w:tblPr>
        <w:tblpPr w:leftFromText="180" w:rightFromText="180" w:bottomFromText="20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3"/>
        <w:gridCol w:w="4102"/>
      </w:tblGrid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Загальна кількість звернень громадян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Надійшли поштою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Засобом телефонного зв’язку (переслані з УГЛ, ЗОКЦ)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особистому прийомі (особисто в приміщенні громади, передані через ЦНАП, тощо)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</w:tr>
      <w:tr w:rsidR="00557FE4" w:rsidTr="00557FE4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Результати розгляду звернень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Вирішено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Задоволено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Задоволено частково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Надано роз’яснення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Чекають на відповідь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Відмовлено в задоволені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557FE4" w:rsidTr="00557FE4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видами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Повторні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Колективні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Масові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557FE4" w:rsidTr="00557FE4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Звернення за статтю авторів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Чоловіків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Жінок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</w:tr>
      <w:tr w:rsidR="00557FE4" w:rsidTr="00557FE4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 категоріями авторів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 інвалідів І, ІІ, ІІІ групи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Від членів багатодітних родин, одиноких матерів, матерів – героїнь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Учасників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АТО,учасники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бойових дій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57FE4" w:rsidTr="00557FE4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Інші категорії громадян 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</w:t>
            </w:r>
          </w:p>
        </w:tc>
      </w:tr>
      <w:tr w:rsidR="00557FE4" w:rsidTr="00557FE4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Питання порушенні у зверненнях відповідно до класифікатора</w:t>
            </w:r>
          </w:p>
        </w:tc>
      </w:tr>
      <w:tr w:rsidR="00557FE4" w:rsidTr="00557FE4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57FE4" w:rsidRDefault="00557FE4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Аграрна політика і земельні відносини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57FE4" w:rsidTr="00557FE4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57FE4" w:rsidRDefault="00557FE4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lastRenderedPageBreak/>
              <w:t>Соціальна політика. Соціальний захист населення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557FE4" w:rsidTr="00557FE4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57FE4" w:rsidRDefault="00557FE4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Праця і заробітна плата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557FE4" w:rsidTr="00557FE4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57FE4" w:rsidRDefault="00557FE4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Охорона здоров'я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57FE4" w:rsidTr="00557FE4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57FE4" w:rsidRDefault="00557FE4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Комунальне господарство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557FE4" w:rsidTr="00557FE4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57FE4" w:rsidRDefault="00557FE4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Житлова політика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57FE4" w:rsidTr="00557FE4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57FE4" w:rsidRDefault="00557FE4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Екологія та природні ресурси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57FE4" w:rsidTr="00557FE4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57FE4" w:rsidRDefault="00557FE4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Сімейна та гендерна політика. Захист прав дітей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557FE4" w:rsidTr="00557FE4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57FE4" w:rsidRDefault="00557FE4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Молодь. Фізична культура і спорт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57FE4" w:rsidTr="00557FE4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57FE4" w:rsidRDefault="00557FE4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Публічні (електронні публічні) послуги, зокрема адміністративні послуги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57FE4" w:rsidTr="00557FE4">
        <w:tc>
          <w:tcPr>
            <w:tcW w:w="5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57FE4" w:rsidRDefault="00557FE4">
            <w:pPr>
              <w:pStyle w:val="rvps14"/>
              <w:spacing w:before="150" w:after="150" w:line="256" w:lineRule="auto"/>
              <w:rPr>
                <w:lang w:val="uk-UA"/>
              </w:rPr>
            </w:pPr>
            <w:r>
              <w:rPr>
                <w:lang w:val="uk-UA"/>
              </w:rPr>
              <w:t>Інше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FE4" w:rsidRDefault="00557FE4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</w:tbl>
    <w:p w:rsidR="00557FE4" w:rsidRDefault="00557FE4" w:rsidP="00557FE4">
      <w:pPr>
        <w:pStyle w:val="21"/>
        <w:shd w:val="clear" w:color="auto" w:fill="auto"/>
        <w:spacing w:before="0" w:after="64"/>
        <w:ind w:firstLine="760"/>
        <w:rPr>
          <w:lang w:eastAsia="ru-RU"/>
        </w:rPr>
      </w:pPr>
      <w:r>
        <w:rPr>
          <w:rStyle w:val="2"/>
          <w:color w:val="000000"/>
          <w:sz w:val="28"/>
          <w:szCs w:val="28"/>
          <w:lang w:eastAsia="uk-UA"/>
        </w:rPr>
        <w:t xml:space="preserve">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структурі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що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надійшли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до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Широківської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сільської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ради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 Запорізького району Запорізької області</w:t>
      </w:r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загалом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домінують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заяви.</w:t>
      </w:r>
    </w:p>
    <w:p w:rsidR="00557FE4" w:rsidRDefault="00557FE4" w:rsidP="00557FE4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proofErr w:type="spellStart"/>
      <w:r>
        <w:rPr>
          <w:rStyle w:val="2"/>
          <w:color w:val="000000"/>
          <w:sz w:val="28"/>
          <w:szCs w:val="28"/>
          <w:lang w:eastAsia="uk-UA"/>
        </w:rPr>
        <w:t>Найбільші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актуальні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що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відображаються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у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зверненнях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громадян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, за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звітний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період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це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питання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r>
        <w:rPr>
          <w:rStyle w:val="2"/>
          <w:color w:val="000000"/>
          <w:sz w:val="28"/>
          <w:szCs w:val="28"/>
          <w:lang w:val="uk-UA" w:eastAsia="uk-UA"/>
        </w:rPr>
        <w:t xml:space="preserve">Соціальної політики та соціального </w:t>
      </w:r>
      <w:proofErr w:type="gramStart"/>
      <w:r>
        <w:rPr>
          <w:rStyle w:val="2"/>
          <w:color w:val="000000"/>
          <w:sz w:val="28"/>
          <w:szCs w:val="28"/>
          <w:lang w:val="uk-UA" w:eastAsia="uk-UA"/>
        </w:rPr>
        <w:t>захисту,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житлово</w:t>
      </w:r>
      <w:proofErr w:type="gramEnd"/>
      <w:r>
        <w:rPr>
          <w:rStyle w:val="2"/>
          <w:color w:val="000000"/>
          <w:sz w:val="28"/>
          <w:szCs w:val="28"/>
          <w:lang w:eastAsia="uk-UA"/>
        </w:rPr>
        <w:t>-комунального</w:t>
      </w:r>
      <w:proofErr w:type="spellEnd"/>
      <w:r>
        <w:rPr>
          <w:rStyle w:val="2"/>
          <w:color w:val="000000"/>
          <w:sz w:val="28"/>
          <w:szCs w:val="28"/>
          <w:lang w:eastAsia="uk-UA"/>
        </w:rPr>
        <w:t xml:space="preserve"> </w:t>
      </w:r>
      <w:proofErr w:type="spellStart"/>
      <w:r>
        <w:rPr>
          <w:rStyle w:val="2"/>
          <w:color w:val="000000"/>
          <w:sz w:val="28"/>
          <w:szCs w:val="28"/>
          <w:lang w:eastAsia="uk-UA"/>
        </w:rPr>
        <w:t>господарства</w:t>
      </w:r>
      <w:proofErr w:type="spellEnd"/>
      <w:r>
        <w:rPr>
          <w:rStyle w:val="2"/>
          <w:color w:val="000000"/>
          <w:sz w:val="28"/>
          <w:szCs w:val="28"/>
          <w:lang w:val="uk-UA" w:eastAsia="uk-UA"/>
        </w:rPr>
        <w:t>, діяльності місцевих органів місцевого самоврядування, а також аграрної політики та земельних відносин.</w:t>
      </w:r>
    </w:p>
    <w:p w:rsidR="00557FE4" w:rsidRPr="00DA2561" w:rsidRDefault="00557FE4" w:rsidP="00557FE4">
      <w:pPr>
        <w:pStyle w:val="21"/>
        <w:shd w:val="clear" w:color="auto" w:fill="auto"/>
        <w:spacing w:before="0" w:after="56" w:line="317" w:lineRule="exact"/>
        <w:ind w:firstLine="760"/>
        <w:rPr>
          <w:lang w:val="uk-UA"/>
        </w:rPr>
      </w:pPr>
      <w:r>
        <w:rPr>
          <w:rStyle w:val="2"/>
          <w:color w:val="000000"/>
          <w:sz w:val="28"/>
          <w:szCs w:val="28"/>
          <w:lang w:val="uk-UA" w:eastAsia="uk-UA"/>
        </w:rPr>
        <w:t>Як свідчить аналіз у зверненнях громадян найчастіше піднімались питання соціальної допомоги і житлово-комунального господарства, деяка частка звернень з питань водопостачання, благоустрою ,а також переважають масові звернення про надання статусу дитини, яка постраждала внаслідок воєнних дій та збройних конфліктів.</w:t>
      </w:r>
    </w:p>
    <w:p w:rsidR="00557FE4" w:rsidRDefault="00557FE4" w:rsidP="00557FE4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Виконавчим комітетом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проводиться певна робота з питань виконання вимог чинного законодавства про звернення громадян , передбачених Законом України „ Про звернення громадян 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:rsidR="00557FE4" w:rsidRDefault="00557FE4" w:rsidP="00557FE4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Графіки особистих прийомів керівництва виконкому сільської ради та посадових осіб доведені до відома населення шляхом оприлюднення їх на інформаційних стендах, офіційному сайті та на сторінці </w:t>
      </w:r>
      <w:proofErr w:type="spellStart"/>
      <w:r>
        <w:rPr>
          <w:rFonts w:ascii="Times New Roman" w:hAnsi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</w:rPr>
        <w:t xml:space="preserve"> сільської ради у соціальній мережі </w:t>
      </w:r>
      <w:r>
        <w:rPr>
          <w:rFonts w:ascii="Times New Roman" w:hAnsi="Times New Roman"/>
          <w:sz w:val="28"/>
          <w:szCs w:val="28"/>
          <w:lang w:val="en-US"/>
        </w:rPr>
        <w:t>Facebook</w:t>
      </w:r>
      <w:r w:rsidRPr="00DA256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.</w:t>
      </w:r>
    </w:p>
    <w:p w:rsidR="00557FE4" w:rsidRDefault="00557FE4" w:rsidP="00557FE4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Робота зі зверненнями систематизована, аналізується, підсумки  </w:t>
      </w:r>
      <w:r>
        <w:rPr>
          <w:rFonts w:ascii="Times New Roman" w:hAnsi="Times New Roman"/>
          <w:sz w:val="28"/>
          <w:szCs w:val="28"/>
        </w:rPr>
        <w:lastRenderedPageBreak/>
        <w:t xml:space="preserve">узагальнені та заслухані на засіданнях виконкому. Особистий прийом громадян ведеться за попереднім записом. Письмові звернення громадян реєструються в журналі реєстрації звернень громадян сільської ради. </w:t>
      </w:r>
    </w:p>
    <w:p w:rsidR="00557FE4" w:rsidRDefault="00557FE4" w:rsidP="00557FE4">
      <w:pPr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Журнал відповідає вимогам Інструкції, всі реквізити вказано.  </w:t>
      </w:r>
    </w:p>
    <w:p w:rsidR="00D96FEC" w:rsidRDefault="00D96FEC" w:rsidP="00557FE4">
      <w:pPr>
        <w:ind w:firstLine="851"/>
        <w:jc w:val="both"/>
        <w:rPr>
          <w:rFonts w:ascii="Times New Roman" w:hAnsi="Times New Roman"/>
          <w:sz w:val="28"/>
          <w:szCs w:val="28"/>
        </w:rPr>
      </w:pPr>
    </w:p>
    <w:p w:rsidR="00557FE4" w:rsidRDefault="00557FE4" w:rsidP="00557F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загального відділу </w:t>
      </w:r>
    </w:p>
    <w:p w:rsidR="00557FE4" w:rsidRDefault="00557FE4" w:rsidP="00557FE4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сільської ради                                            Наталія ЗАХАРЧЕНКО</w:t>
      </w:r>
    </w:p>
    <w:p w:rsidR="00557FE4" w:rsidRDefault="00557FE4" w:rsidP="00557FE4"/>
    <w:bookmarkEnd w:id="0"/>
    <w:p w:rsidR="00C913BA" w:rsidRDefault="00C913BA"/>
    <w:sectPr w:rsidR="00C913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C42"/>
    <w:rsid w:val="00076C42"/>
    <w:rsid w:val="00557FE4"/>
    <w:rsid w:val="00C6624D"/>
    <w:rsid w:val="00C913BA"/>
    <w:rsid w:val="00D96FEC"/>
    <w:rsid w:val="00DA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DCF404-7C9D-42A8-8069-3B8CFB96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FE4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uiPriority w:val="99"/>
    <w:locked/>
    <w:rsid w:val="00557FE4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557FE4"/>
    <w:pPr>
      <w:shd w:val="clear" w:color="auto" w:fill="FFFFFF"/>
      <w:spacing w:after="900" w:line="312" w:lineRule="exact"/>
      <w:ind w:hanging="620"/>
    </w:pPr>
    <w:rPr>
      <w:rFonts w:ascii="Times New Roman" w:eastAsiaTheme="minorHAnsi" w:hAnsi="Times New Roman" w:cs="Times New Roman"/>
      <w:b/>
      <w:bCs/>
      <w:color w:val="auto"/>
      <w:sz w:val="26"/>
      <w:szCs w:val="26"/>
      <w:lang w:val="ru-RU" w:eastAsia="en-US"/>
    </w:rPr>
  </w:style>
  <w:style w:type="character" w:customStyle="1" w:styleId="2">
    <w:name w:val="Основной текст (2)_"/>
    <w:basedOn w:val="a0"/>
    <w:link w:val="21"/>
    <w:uiPriority w:val="99"/>
    <w:locked/>
    <w:rsid w:val="00557FE4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557FE4"/>
    <w:pPr>
      <w:shd w:val="clear" w:color="auto" w:fill="FFFFFF"/>
      <w:spacing w:before="420" w:after="60" w:line="322" w:lineRule="exact"/>
      <w:ind w:hanging="340"/>
      <w:jc w:val="both"/>
    </w:pPr>
    <w:rPr>
      <w:rFonts w:ascii="Times New Roman" w:eastAsiaTheme="minorHAnsi" w:hAnsi="Times New Roman" w:cs="Times New Roman"/>
      <w:color w:val="auto"/>
      <w:sz w:val="26"/>
      <w:szCs w:val="26"/>
      <w:lang w:val="ru-RU" w:eastAsia="en-US"/>
    </w:rPr>
  </w:style>
  <w:style w:type="paragraph" w:customStyle="1" w:styleId="rvps14">
    <w:name w:val="rvps14"/>
    <w:basedOn w:val="a"/>
    <w:rsid w:val="00557FE4"/>
    <w:pPr>
      <w:widowControl/>
    </w:pPr>
    <w:rPr>
      <w:rFonts w:ascii="Times New Roman" w:hAnsi="Times New Roman" w:cs="Times New Roman"/>
      <w:color w:val="auto"/>
      <w:lang w:val="en-US" w:eastAsia="en-US"/>
    </w:rPr>
  </w:style>
  <w:style w:type="character" w:customStyle="1" w:styleId="a3">
    <w:name w:val="Без интервала Знак"/>
    <w:link w:val="a4"/>
    <w:uiPriority w:val="1"/>
    <w:locked/>
    <w:rsid w:val="00D96FEC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D96FE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96FEC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96FEC"/>
    <w:rPr>
      <w:rFonts w:ascii="Segoe UI" w:eastAsia="Times New Roman" w:hAnsi="Segoe UI" w:cs="Segoe UI"/>
      <w:color w:val="000000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5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2025-07-03T05:29:00Z</cp:lastPrinted>
  <dcterms:created xsi:type="dcterms:W3CDTF">2025-07-02T12:40:00Z</dcterms:created>
  <dcterms:modified xsi:type="dcterms:W3CDTF">2025-07-03T05:29:00Z</dcterms:modified>
</cp:coreProperties>
</file>