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1A5" w:rsidRDefault="007831A5" w:rsidP="007831A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8004609" r:id="rId5"/>
        </w:object>
      </w:r>
    </w:p>
    <w:p w:rsidR="007831A5" w:rsidRDefault="007831A5" w:rsidP="007831A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831A5" w:rsidRDefault="007831A5" w:rsidP="007831A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831A5" w:rsidRDefault="007831A5" w:rsidP="007831A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831A5" w:rsidRDefault="007831A5" w:rsidP="007831A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831A5" w:rsidRDefault="007831A5" w:rsidP="007831A5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831A5" w:rsidRDefault="00BC6963" w:rsidP="007831A5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 w:rsidRPr="00BC6963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11</w:t>
      </w:r>
      <w:r w:rsidR="007831A5" w:rsidRPr="00BC6963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.12.2025</w:t>
      </w:r>
      <w:r w:rsidR="007831A5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року                               м. Запоріжжя                                       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 478</w:t>
      </w:r>
    </w:p>
    <w:p w:rsidR="007831A5" w:rsidRDefault="007831A5" w:rsidP="007831A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831A5" w:rsidRDefault="007831A5" w:rsidP="007831A5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 w:rsidR="00635507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635507">
        <w:rPr>
          <w:rFonts w:ascii="Times New Roman" w:eastAsiaTheme="minorEastAsia" w:hAnsi="Times New Roman"/>
          <w:sz w:val="28"/>
          <w:szCs w:val="28"/>
          <w:lang w:val="uk-UA"/>
        </w:rPr>
        <w:t>та розрахунку компенсації соціальних послуг, які надаються на непрофесійній основі</w:t>
      </w:r>
    </w:p>
    <w:p w:rsidR="007831A5" w:rsidRDefault="007831A5" w:rsidP="007831A5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831A5" w:rsidRDefault="00635507" w:rsidP="007831A5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7831A5"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 w:rsidR="007831A5">
        <w:rPr>
          <w:lang w:val="uk-UA"/>
        </w:rPr>
        <w:t xml:space="preserve"> </w:t>
      </w:r>
      <w:r w:rsidR="007831A5">
        <w:rPr>
          <w:rFonts w:ascii="Times New Roman" w:hAnsi="Times New Roman"/>
          <w:sz w:val="28"/>
          <w:szCs w:val="28"/>
          <w:lang w:val="uk-UA"/>
        </w:rPr>
        <w:t>від  11.12.2025 року № 1</w:t>
      </w:r>
      <w:r w:rsidR="007831A5">
        <w:rPr>
          <w:lang w:val="uk-UA"/>
        </w:rPr>
        <w:t xml:space="preserve"> </w:t>
      </w:r>
      <w:r w:rsidR="007831A5">
        <w:rPr>
          <w:rFonts w:ascii="Times New Roman" w:hAnsi="Times New Roman"/>
          <w:color w:val="000000"/>
          <w:sz w:val="28"/>
          <w:szCs w:val="28"/>
          <w:lang w:val="uk-UA"/>
        </w:rPr>
        <w:t xml:space="preserve">мультидисциплінарної команди з </w:t>
      </w:r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адресою :  село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 w:rsidR="007831A5"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 w:rsidR="00783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адресою :  місто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а проживає за адресою: село 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 w:rsidR="007831A5"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</w:t>
      </w:r>
      <w:r w:rsidR="007831A5">
        <w:rPr>
          <w:rFonts w:ascii="Times New Roman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</w:t>
      </w:r>
      <w:r w:rsidR="007831A5">
        <w:rPr>
          <w:rFonts w:ascii="Times New Roman" w:eastAsiaTheme="minorEastAsia" w:hAnsi="Times New Roman"/>
          <w:sz w:val="28"/>
          <w:szCs w:val="28"/>
          <w:lang w:val="uk-UA"/>
        </w:rPr>
        <w:t>03.12.2025 року № 454</w:t>
      </w:r>
      <w:r w:rsidR="007831A5"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7831A5" w:rsidRDefault="007831A5" w:rsidP="007831A5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7831A5" w:rsidRDefault="007831A5" w:rsidP="007831A5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831A5" w:rsidRDefault="007831A5" w:rsidP="007831A5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11.12.2025 року № 1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адресою :  село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визнати гр.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260D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2260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7831A5" w:rsidRDefault="007831A5" w:rsidP="007831A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7831A5" w:rsidRDefault="007831A5" w:rsidP="007831A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7831A5" w:rsidRDefault="007831A5" w:rsidP="007831A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7831A5" w:rsidRDefault="007831A5" w:rsidP="007831A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831A5" w:rsidRDefault="00C40B71" w:rsidP="007831A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ДМИТРО СВІРКІН</w:t>
      </w:r>
    </w:p>
    <w:p w:rsidR="002F1FFE" w:rsidRDefault="002F1FFE"/>
    <w:sectPr w:rsidR="002F1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835"/>
    <w:rsid w:val="002F1FFE"/>
    <w:rsid w:val="00635507"/>
    <w:rsid w:val="007831A5"/>
    <w:rsid w:val="00A72835"/>
    <w:rsid w:val="00BC6963"/>
    <w:rsid w:val="00C40B71"/>
    <w:rsid w:val="00D2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A998F6-DBD1-4DBC-BB74-6098175C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1A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5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3550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2025-12-19T08:24:00Z</cp:lastPrinted>
  <dcterms:created xsi:type="dcterms:W3CDTF">2025-12-18T13:12:00Z</dcterms:created>
  <dcterms:modified xsi:type="dcterms:W3CDTF">2025-12-23T12:17:00Z</dcterms:modified>
</cp:coreProperties>
</file>