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4BF7" w:rsidRDefault="006A4BF7" w:rsidP="006A4BF7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2758583" r:id="rId5"/>
        </w:object>
      </w:r>
    </w:p>
    <w:p w:rsidR="006A4BF7" w:rsidRDefault="006A4BF7" w:rsidP="006A4BF7">
      <w:pPr>
        <w:pStyle w:val="a5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ШИРОКІВСЬКА СІЛЬСЬКА РАДА</w:t>
      </w:r>
    </w:p>
    <w:p w:rsidR="006A4BF7" w:rsidRDefault="006A4BF7" w:rsidP="006A4BF7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ЗАПОРІЗЬКОГО РАЙОНУ ЗАПОРІЗЬКОЇ ОБЛАСТІ</w:t>
      </w:r>
    </w:p>
    <w:p w:rsidR="006A4BF7" w:rsidRDefault="006A4BF7" w:rsidP="006A4BF7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ВИКОНАВЧИЙ КОМІТЕТ</w:t>
      </w:r>
    </w:p>
    <w:p w:rsidR="006A4BF7" w:rsidRDefault="006A4BF7" w:rsidP="006A4BF7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РІШЕННЯ</w:t>
      </w:r>
    </w:p>
    <w:p w:rsidR="006A4BF7" w:rsidRDefault="006A4BF7" w:rsidP="006A4BF7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:rsidR="006A4BF7" w:rsidRDefault="006A4BF7" w:rsidP="006A4BF7">
      <w:pPr>
        <w:pStyle w:val="a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uk-UA"/>
        </w:rPr>
        <w:t>6</w:t>
      </w:r>
      <w:r>
        <w:rPr>
          <w:rFonts w:ascii="Times New Roman" w:hAnsi="Times New Roman" w:cs="Times New Roman"/>
          <w:sz w:val="28"/>
          <w:szCs w:val="28"/>
        </w:rPr>
        <w:t>.03.202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року                           м.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Запоріжжя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№ </w:t>
      </w:r>
      <w:r w:rsidR="00682DCE">
        <w:rPr>
          <w:rFonts w:ascii="Times New Roman" w:hAnsi="Times New Roman" w:cs="Times New Roman"/>
          <w:sz w:val="28"/>
          <w:szCs w:val="28"/>
          <w:lang w:val="uk-UA"/>
        </w:rPr>
        <w:t xml:space="preserve"> 73</w:t>
      </w:r>
      <w:proofErr w:type="gramEnd"/>
    </w:p>
    <w:p w:rsidR="006F47AD" w:rsidRPr="006A4BF7" w:rsidRDefault="006A4BF7" w:rsidP="006F47A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</w:t>
      </w:r>
    </w:p>
    <w:p w:rsidR="006F47AD" w:rsidRDefault="006F47AD" w:rsidP="006F47AD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 затвердження складу житлової комісії з обліку внутрішньо переміщених осіб та надання житлових приміщень для тимчасового проживання внутрішньо переміщених осіб</w:t>
      </w:r>
    </w:p>
    <w:p w:rsidR="006F47AD" w:rsidRDefault="006F47AD" w:rsidP="006F47AD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6F47AD" w:rsidRDefault="006F47AD" w:rsidP="006F47A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  <w:t>Відповідно до статті 30, частини 1 статті 52, частини 6 статті 59 Закону України «Про місцеве самоврядування в Україні», статей 132-1, 132-2 Житлового кодексу України, частини 1 статті 9 Закону України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пПро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забезпечення прав і свобод внутрішньо переміщених осіб», постанови Кабінету Міністрів України від 29.04.2022 р. №495 «Деякі заходи з формування фондів житла, призначеного для тимчасового проживання внутрішньо переміщених осіб» та у зв’язку з кадровими змінами, </w:t>
      </w:r>
    </w:p>
    <w:p w:rsidR="006F47AD" w:rsidRDefault="006F47AD" w:rsidP="006F47A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6F47AD" w:rsidRDefault="006F47AD" w:rsidP="006F47A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6F47AD" w:rsidRDefault="006F47AD" w:rsidP="006F47AD">
      <w:pPr>
        <w:pStyle w:val="a3"/>
        <w:jc w:val="both"/>
        <w:rPr>
          <w:sz w:val="28"/>
          <w:szCs w:val="28"/>
          <w:lang w:val="uk-UA" w:bidi="en-US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1. Затвердити склад</w:t>
      </w:r>
      <w:r>
        <w:rPr>
          <w:rFonts w:ascii="Times New Roman" w:hAnsi="Times New Roman"/>
          <w:sz w:val="28"/>
          <w:szCs w:val="28"/>
          <w:lang w:val="uk-UA"/>
        </w:rPr>
        <w:t xml:space="preserve"> житлової комісії з обліку внутрішньо переміщених осіб та надання житлових приміщень для тимчасового проживання внутрішньо переміщених осіб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(додається).</w:t>
      </w:r>
      <w:r>
        <w:rPr>
          <w:sz w:val="28"/>
          <w:szCs w:val="28"/>
          <w:lang w:val="uk-UA" w:bidi="en-US"/>
        </w:rPr>
        <w:t xml:space="preserve"> </w:t>
      </w:r>
    </w:p>
    <w:p w:rsidR="006F47AD" w:rsidRDefault="006F47AD" w:rsidP="006F47AD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2. Визнати таким, що втратило чинність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07.03.2024 №62 «Про затвердження складу житлової комісії з обліку внутрішньо переміщених осіб та надання житлових приміщень для тимчасового проживання внутрішньо переміщених осіб».</w:t>
      </w:r>
    </w:p>
    <w:p w:rsidR="006F47AD" w:rsidRDefault="006F47AD" w:rsidP="006F47A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6A4BF7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6F47AD" w:rsidRDefault="006F47AD" w:rsidP="006F47A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F47AD" w:rsidRDefault="006F47AD" w:rsidP="006F47AD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                           </w:t>
      </w:r>
      <w:r w:rsidR="006A4BF7">
        <w:rPr>
          <w:rFonts w:ascii="Times New Roman" w:hAnsi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/>
          <w:sz w:val="28"/>
          <w:szCs w:val="28"/>
          <w:lang w:val="uk-UA"/>
        </w:rPr>
        <w:t xml:space="preserve">  Денис КОРОТЕНКО</w:t>
      </w:r>
    </w:p>
    <w:p w:rsidR="006F47AD" w:rsidRDefault="006F47AD" w:rsidP="006F47AD">
      <w:pPr>
        <w:rPr>
          <w:rFonts w:ascii="Times New Roman" w:hAnsi="Times New Roman"/>
          <w:sz w:val="28"/>
          <w:szCs w:val="28"/>
          <w:lang w:val="uk-UA"/>
        </w:rPr>
      </w:pPr>
    </w:p>
    <w:p w:rsidR="006F47AD" w:rsidRDefault="006F47AD" w:rsidP="006F47AD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6F47AD" w:rsidRDefault="006F47AD" w:rsidP="006F47AD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6F47AD" w:rsidRDefault="006F47AD" w:rsidP="006F47AD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6A4BF7" w:rsidRDefault="006A4BF7" w:rsidP="006F47AD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6A4BF7" w:rsidRDefault="006A4BF7" w:rsidP="006F47AD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6A4BF7" w:rsidRDefault="006A4BF7" w:rsidP="006F47AD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6F47AD" w:rsidRDefault="006F47AD" w:rsidP="006F47AD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/>
          <w:sz w:val="28"/>
          <w:szCs w:val="28"/>
          <w:lang w:val="uk-UA"/>
        </w:rPr>
        <w:lastRenderedPageBreak/>
        <w:t>ЗАТВЕРДЖЕНО</w:t>
      </w:r>
    </w:p>
    <w:p w:rsidR="006F47AD" w:rsidRDefault="006F47AD" w:rsidP="006F47AD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 виконавчого комітету</w:t>
      </w:r>
    </w:p>
    <w:p w:rsidR="006F47AD" w:rsidRDefault="006F47AD" w:rsidP="006F47AD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6F47AD" w:rsidRDefault="006F47AD" w:rsidP="006F47AD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Запорізького району </w:t>
      </w:r>
    </w:p>
    <w:p w:rsidR="006F47AD" w:rsidRDefault="006F47AD" w:rsidP="006F47AD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Запорізької області</w:t>
      </w:r>
    </w:p>
    <w:p w:rsidR="006F47AD" w:rsidRDefault="006F47AD" w:rsidP="006F47AD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від </w:t>
      </w:r>
      <w:r w:rsidR="006A4BF7">
        <w:rPr>
          <w:rFonts w:ascii="Times New Roman" w:hAnsi="Times New Roman"/>
          <w:sz w:val="28"/>
          <w:szCs w:val="28"/>
          <w:lang w:val="uk-UA"/>
        </w:rPr>
        <w:t xml:space="preserve"> 06.03.2025 року № </w:t>
      </w:r>
      <w:r w:rsidR="00682DCE">
        <w:rPr>
          <w:rFonts w:ascii="Times New Roman" w:hAnsi="Times New Roman"/>
          <w:sz w:val="28"/>
          <w:szCs w:val="28"/>
          <w:lang w:val="uk-UA"/>
        </w:rPr>
        <w:t xml:space="preserve"> 73</w:t>
      </w:r>
    </w:p>
    <w:p w:rsidR="006F47AD" w:rsidRDefault="006F47AD" w:rsidP="006F47AD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6F47AD" w:rsidRDefault="006F47AD" w:rsidP="006F47AD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СКЛАД</w:t>
      </w:r>
    </w:p>
    <w:p w:rsidR="006F47AD" w:rsidRDefault="006F47AD" w:rsidP="006F47AD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житлової комісії з обліку внутрішньо переміщених осіб та надання житлових приміщень для тимчасового проживання внутрішньо переміщених осіб</w:t>
      </w:r>
    </w:p>
    <w:p w:rsidR="006F47AD" w:rsidRDefault="006F47AD" w:rsidP="006F47AD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tbl>
      <w:tblPr>
        <w:tblStyle w:val="a4"/>
        <w:tblW w:w="0" w:type="auto"/>
        <w:tblInd w:w="-318" w:type="dxa"/>
        <w:tblLook w:val="04A0" w:firstRow="1" w:lastRow="0" w:firstColumn="1" w:lastColumn="0" w:noHBand="0" w:noVBand="1"/>
      </w:tblPr>
      <w:tblGrid>
        <w:gridCol w:w="3089"/>
        <w:gridCol w:w="6574"/>
      </w:tblGrid>
      <w:tr w:rsidR="006F47AD" w:rsidTr="006F47AD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47AD" w:rsidRDefault="006F47AD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Ольга СТАВИЦЬКА </w:t>
            </w:r>
          </w:p>
        </w:tc>
        <w:tc>
          <w:tcPr>
            <w:tcW w:w="6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47AD" w:rsidRDefault="006F47AD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Заступник сільського голови з питань діяльності виконавчих органів ради, голова комісії</w:t>
            </w:r>
          </w:p>
        </w:tc>
      </w:tr>
      <w:tr w:rsidR="006F47AD" w:rsidTr="006F47AD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47AD" w:rsidRDefault="006F47AD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Жанна ЛИТВИНЕНКО </w:t>
            </w:r>
          </w:p>
        </w:tc>
        <w:tc>
          <w:tcPr>
            <w:tcW w:w="6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47AD" w:rsidRDefault="006F47AD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Начальник юридичного відділу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ради, заступник голови комісії</w:t>
            </w:r>
          </w:p>
        </w:tc>
      </w:tr>
      <w:tr w:rsidR="006F47AD" w:rsidTr="006F47AD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47AD" w:rsidRDefault="006F47AD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Анастасія АНДРЄЄВА</w:t>
            </w:r>
          </w:p>
        </w:tc>
        <w:tc>
          <w:tcPr>
            <w:tcW w:w="6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47AD" w:rsidRDefault="006F47AD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Головний спеціаліст юридичного відділу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ради, секретар комісії</w:t>
            </w:r>
          </w:p>
        </w:tc>
      </w:tr>
      <w:tr w:rsidR="006F47AD" w:rsidTr="006F47AD">
        <w:tc>
          <w:tcPr>
            <w:tcW w:w="98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47AD" w:rsidRDefault="006F47AD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Члени житлової комісії</w:t>
            </w:r>
          </w:p>
        </w:tc>
      </w:tr>
      <w:tr w:rsidR="006F47AD" w:rsidTr="006F47AD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47AD" w:rsidRDefault="006F47AD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Олена ПРАВДЮК</w:t>
            </w:r>
          </w:p>
        </w:tc>
        <w:tc>
          <w:tcPr>
            <w:tcW w:w="6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47AD" w:rsidRDefault="006F47AD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Секретар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</w:tc>
      </w:tr>
      <w:tr w:rsidR="006F47AD" w:rsidTr="006F47AD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47AD" w:rsidRDefault="006F47AD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Лариса ГОЛОВАНЬ</w:t>
            </w:r>
          </w:p>
        </w:tc>
        <w:tc>
          <w:tcPr>
            <w:tcW w:w="6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47AD" w:rsidRDefault="006F47AD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Керуюча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 справами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виконавчого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комітету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сільської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 ради</w:t>
            </w:r>
          </w:p>
        </w:tc>
      </w:tr>
      <w:tr w:rsidR="006F47AD" w:rsidTr="006F47AD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47AD" w:rsidRDefault="006F47AD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Дмитро ВАКУЛІНСЬКИЙ</w:t>
            </w:r>
          </w:p>
        </w:tc>
        <w:tc>
          <w:tcPr>
            <w:tcW w:w="6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47AD" w:rsidRDefault="006F47AD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Начальник відділу містобудування, архітектури, житлово-комунального господарства та благоустрою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</w:t>
            </w:r>
          </w:p>
        </w:tc>
      </w:tr>
      <w:tr w:rsidR="006F47AD" w:rsidTr="006F47AD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47AD" w:rsidRDefault="006F47AD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Любов БІЛА</w:t>
            </w:r>
          </w:p>
        </w:tc>
        <w:tc>
          <w:tcPr>
            <w:tcW w:w="6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47AD" w:rsidRDefault="006F47AD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Начальник відділу соціального захисту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</w:t>
            </w:r>
          </w:p>
        </w:tc>
      </w:tr>
      <w:tr w:rsidR="006F47AD" w:rsidTr="006F47AD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47AD" w:rsidRDefault="006F47AD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Ірина КОЛІСНИК</w:t>
            </w:r>
          </w:p>
        </w:tc>
        <w:tc>
          <w:tcPr>
            <w:tcW w:w="6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47AD" w:rsidRDefault="006F47AD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Начальник відділу «Центр надання адміністративних послуг»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</w:tc>
      </w:tr>
      <w:tr w:rsidR="006F47AD" w:rsidTr="006F47AD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47AD" w:rsidRDefault="006F47AD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Дмитро ЛУК’ЯНЕНКО</w:t>
            </w:r>
          </w:p>
        </w:tc>
        <w:tc>
          <w:tcPr>
            <w:tcW w:w="6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47AD" w:rsidRDefault="006F47AD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Директор комунальної установи «Центр соціальних послуг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громади»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</w:t>
            </w:r>
          </w:p>
        </w:tc>
      </w:tr>
      <w:tr w:rsidR="006F47AD" w:rsidRPr="00682DCE" w:rsidTr="006F47AD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47AD" w:rsidRDefault="006F47AD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Алла ТКАЧЕНКО</w:t>
            </w:r>
          </w:p>
        </w:tc>
        <w:tc>
          <w:tcPr>
            <w:tcW w:w="6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47AD" w:rsidRDefault="006F47AD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Головний спеціаліст відділу бухгалтерського обліку та звітності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</w:tc>
      </w:tr>
    </w:tbl>
    <w:p w:rsidR="006A4BF7" w:rsidRDefault="006A4BF7" w:rsidP="006F47AD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F47AD" w:rsidRDefault="006F47AD" w:rsidP="006F47AD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Керуючий справами                                                  </w:t>
      </w:r>
      <w:r w:rsidR="006A4BF7">
        <w:rPr>
          <w:rFonts w:ascii="Times New Roman" w:hAnsi="Times New Roman"/>
          <w:sz w:val="28"/>
          <w:szCs w:val="28"/>
          <w:lang w:val="uk-UA"/>
        </w:rPr>
        <w:t xml:space="preserve">         </w:t>
      </w:r>
      <w:r>
        <w:rPr>
          <w:rFonts w:ascii="Times New Roman" w:hAnsi="Times New Roman"/>
          <w:sz w:val="28"/>
          <w:szCs w:val="28"/>
          <w:lang w:val="uk-UA"/>
        </w:rPr>
        <w:t xml:space="preserve">  Лариса ГОЛОВАНЬ</w:t>
      </w:r>
    </w:p>
    <w:bookmarkEnd w:id="0"/>
    <w:p w:rsidR="00686FE2" w:rsidRDefault="00686FE2"/>
    <w:sectPr w:rsidR="00686F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F67"/>
    <w:rsid w:val="00116F67"/>
    <w:rsid w:val="00682DCE"/>
    <w:rsid w:val="00686FE2"/>
    <w:rsid w:val="006A4BF7"/>
    <w:rsid w:val="006F4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602B78-44B3-4242-A095-1293BBF2D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47AD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F47AD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6F47AD"/>
    <w:pPr>
      <w:spacing w:after="0" w:line="240" w:lineRule="auto"/>
    </w:pPr>
    <w:rPr>
      <w:rFonts w:eastAsiaTheme="minorEastAsia"/>
      <w:lang w:eastAsia="ru-RU"/>
    </w:rPr>
  </w:style>
  <w:style w:type="table" w:styleId="a4">
    <w:name w:val="Table Grid"/>
    <w:basedOn w:val="a1"/>
    <w:uiPriority w:val="39"/>
    <w:rsid w:val="006F47A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5"/>
    <w:uiPriority w:val="99"/>
    <w:semiHidden/>
    <w:locked/>
    <w:rsid w:val="006A4BF7"/>
    <w:rPr>
      <w:rFonts w:ascii="Calibri" w:eastAsia="Times New Roman" w:hAnsi="Calibri" w:cs="Calibri"/>
    </w:rPr>
  </w:style>
  <w:style w:type="paragraph" w:styleId="a5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0"/>
    <w:uiPriority w:val="99"/>
    <w:semiHidden/>
    <w:unhideWhenUsed/>
    <w:qFormat/>
    <w:rsid w:val="006A4BF7"/>
    <w:pPr>
      <w:spacing w:after="0" w:line="240" w:lineRule="auto"/>
    </w:pPr>
    <w:rPr>
      <w:rFonts w:ascii="Calibri" w:eastAsia="Times New Roman" w:hAnsi="Calibri" w:cs="Calibri"/>
    </w:rPr>
  </w:style>
  <w:style w:type="paragraph" w:styleId="a6">
    <w:name w:val="Balloon Text"/>
    <w:basedOn w:val="a"/>
    <w:link w:val="a7"/>
    <w:uiPriority w:val="99"/>
    <w:semiHidden/>
    <w:unhideWhenUsed/>
    <w:rsid w:val="00682D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682DCE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49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2025-03-06T07:29:00Z</cp:lastPrinted>
  <dcterms:created xsi:type="dcterms:W3CDTF">2025-02-18T11:33:00Z</dcterms:created>
  <dcterms:modified xsi:type="dcterms:W3CDTF">2025-03-06T07:30:00Z</dcterms:modified>
</cp:coreProperties>
</file>