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562" w:rsidRDefault="00772562" w:rsidP="0077256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eastAsia="en-US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5" o:title=""/>
          </v:shape>
          <o:OLEObject Type="Embed" ProgID="Word.Picture.8" ShapeID="_x0000_i1025" DrawAspect="Content" ObjectID="_1810638622" r:id="rId6"/>
        </w:object>
      </w:r>
    </w:p>
    <w:p w:rsidR="00772562" w:rsidRDefault="00772562" w:rsidP="0077256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772562" w:rsidRDefault="00772562" w:rsidP="0077256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772562" w:rsidRDefault="00772562" w:rsidP="0077256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772562" w:rsidRDefault="00772562" w:rsidP="0077256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772562" w:rsidRDefault="00772562" w:rsidP="0077256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772562" w:rsidRDefault="00772562" w:rsidP="00772562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772562" w:rsidRPr="001F4190" w:rsidRDefault="002F72A2" w:rsidP="0077256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</w:rPr>
        <w:t>05.</w:t>
      </w:r>
      <w:r>
        <w:rPr>
          <w:rFonts w:ascii="Times New Roman" w:hAnsi="Times New Roman"/>
          <w:sz w:val="28"/>
          <w:lang w:val="uk-UA"/>
        </w:rPr>
        <w:t>06</w:t>
      </w:r>
      <w:r>
        <w:rPr>
          <w:rFonts w:ascii="Times New Roman" w:hAnsi="Times New Roman"/>
          <w:sz w:val="28"/>
        </w:rPr>
        <w:t>.2025</w:t>
      </w:r>
      <w:r w:rsidR="00772562">
        <w:rPr>
          <w:rFonts w:ascii="Times New Roman" w:hAnsi="Times New Roman"/>
          <w:sz w:val="28"/>
        </w:rPr>
        <w:t xml:space="preserve"> </w:t>
      </w:r>
      <w:r w:rsidR="00772562"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 w:rsidR="00772562"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 w:rsidR="00772562">
        <w:rPr>
          <w:rFonts w:ascii="Times New Roman" w:hAnsi="Times New Roman"/>
          <w:color w:val="000000" w:themeColor="text1"/>
          <w:sz w:val="28"/>
        </w:rPr>
        <w:t xml:space="preserve">               </w:t>
      </w:r>
      <w:r>
        <w:rPr>
          <w:rFonts w:ascii="Times New Roman" w:hAnsi="Times New Roman"/>
          <w:color w:val="000000" w:themeColor="text1"/>
          <w:sz w:val="28"/>
        </w:rPr>
        <w:t xml:space="preserve"> </w:t>
      </w:r>
      <w:r w:rsidR="001F4190">
        <w:rPr>
          <w:rFonts w:ascii="Times New Roman" w:hAnsi="Times New Roman"/>
          <w:color w:val="000000" w:themeColor="text1"/>
          <w:sz w:val="28"/>
        </w:rPr>
        <w:t xml:space="preserve">                           № 19</w:t>
      </w:r>
      <w:r w:rsidR="00984523">
        <w:rPr>
          <w:rFonts w:ascii="Times New Roman" w:hAnsi="Times New Roman"/>
          <w:color w:val="000000" w:themeColor="text1"/>
          <w:sz w:val="28"/>
          <w:lang w:val="uk-UA"/>
        </w:rPr>
        <w:t>3</w:t>
      </w:r>
    </w:p>
    <w:p w:rsidR="00772562" w:rsidRDefault="00772562" w:rsidP="0077256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772562" w:rsidRDefault="00772562" w:rsidP="007725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</w:t>
      </w:r>
      <w:r w:rsidR="002F72A2">
        <w:rPr>
          <w:rFonts w:ascii="Times New Roman" w:hAnsi="Times New Roman"/>
          <w:sz w:val="28"/>
          <w:szCs w:val="28"/>
          <w:lang w:val="uk-UA"/>
        </w:rPr>
        <w:t>ироківської</w:t>
      </w:r>
      <w:proofErr w:type="spellEnd"/>
      <w:r w:rsidR="002F72A2">
        <w:rPr>
          <w:rFonts w:ascii="Times New Roman" w:hAnsi="Times New Roman"/>
          <w:sz w:val="28"/>
          <w:szCs w:val="28"/>
          <w:lang w:val="uk-UA"/>
        </w:rPr>
        <w:t xml:space="preserve"> сільської ради за І півріччя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та затвердження плану роботи на  І</w:t>
      </w:r>
      <w:r w:rsidR="002F72A2"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uk-UA"/>
        </w:rPr>
        <w:t xml:space="preserve"> півріччя 2025 року</w:t>
      </w:r>
    </w:p>
    <w:p w:rsidR="00772562" w:rsidRDefault="00772562" w:rsidP="00772562">
      <w:pPr>
        <w:spacing w:after="0" w:line="240" w:lineRule="exact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</w:t>
      </w:r>
    </w:p>
    <w:p w:rsidR="00772562" w:rsidRDefault="00772562" w:rsidP="007725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 xml:space="preserve">    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Заслухавши та обговоривши інформацію 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про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виконання плану роботи 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 </w:t>
      </w:r>
      <w:r w:rsidR="002F72A2">
        <w:rPr>
          <w:rFonts w:ascii="Times New Roman" w:hAnsi="Times New Roman"/>
          <w:sz w:val="28"/>
          <w:szCs w:val="28"/>
          <w:lang w:val="uk-UA"/>
        </w:rPr>
        <w:t>І півріччя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та пропозиції  щодо плану роботи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Запорізького району Запорізької області на  І</w:t>
      </w:r>
      <w:r w:rsidR="002F72A2">
        <w:rPr>
          <w:rFonts w:ascii="Times New Roman" w:hAnsi="Times New Roman"/>
          <w:bCs/>
          <w:color w:val="444455"/>
          <w:sz w:val="28"/>
          <w:szCs w:val="28"/>
          <w:lang w:val="uk-UA"/>
        </w:rPr>
        <w:t>І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півріччя 2025 року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керуючись ст. 40,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ч.1, 2 ст.52</w:t>
      </w:r>
      <w:r>
        <w:rPr>
          <w:rStyle w:val="apple-converted-space"/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Закону України «Про місцеве самоврядування в Україні», 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color w:val="444455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виконавчий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комітет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</w:t>
      </w: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> 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color w:val="444455"/>
          <w:sz w:val="28"/>
          <w:szCs w:val="28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В И Р І Ш И В:</w:t>
      </w:r>
    </w:p>
    <w:p w:rsidR="00772562" w:rsidRDefault="00772562" w:rsidP="0077256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</w:t>
      </w:r>
      <w:r w:rsidR="002F72A2">
        <w:rPr>
          <w:rFonts w:ascii="Times New Roman" w:hAnsi="Times New Roman"/>
          <w:sz w:val="28"/>
          <w:szCs w:val="28"/>
          <w:lang w:val="uk-UA"/>
        </w:rPr>
        <w:t>ироківської</w:t>
      </w:r>
      <w:proofErr w:type="spellEnd"/>
      <w:r w:rsidR="002F72A2">
        <w:rPr>
          <w:rFonts w:ascii="Times New Roman" w:hAnsi="Times New Roman"/>
          <w:sz w:val="28"/>
          <w:szCs w:val="28"/>
          <w:lang w:val="uk-UA"/>
        </w:rPr>
        <w:t xml:space="preserve"> сільської ради за І півріччя 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2.Затвердити план роботи виконавчого комітету  </w:t>
      </w:r>
      <w:proofErr w:type="spellStart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на І</w:t>
      </w:r>
      <w:r w:rsidR="002F72A2"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uk-UA"/>
        </w:rPr>
        <w:t xml:space="preserve"> півріччя 2025 року 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(додається).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3.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Доручити керуючому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в разі  потреби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в процесі роботи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вносити зміни та доповнення до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І</w:t>
      </w:r>
      <w:r w:rsidR="002F72A2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І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півріччя 2025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          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4.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Заступникам сільського голови, начальникам відділів виконавчого комітету та керівникам комунальних установ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 забезпечити своєчасну і якісну підготовку питань на розгляд засідань виконавчого комітету та виконання прийнятих рішень.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5.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 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    Денис КОРОТЕНКО</w:t>
      </w:r>
    </w:p>
    <w:p w:rsidR="00772562" w:rsidRDefault="00772562" w:rsidP="0077256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72562" w:rsidRDefault="00772562" w:rsidP="0077256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ЗАТВЕРДЖЕНО 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рішення виконавчого комітету 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 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Запорізького району 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Запорізької області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від 05.06.2025 року №193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Графік 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проведення чергових засідань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виконавчого комітету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Запорізького району Запорізької області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в ІІ півріччі 2025 року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</w:t>
      </w:r>
    </w:p>
    <w:tbl>
      <w:tblPr>
        <w:tblStyle w:val="a5"/>
        <w:tblW w:w="0" w:type="auto"/>
        <w:tblInd w:w="20" w:type="dxa"/>
        <w:tblLook w:val="04A0" w:firstRow="1" w:lastRow="0" w:firstColumn="1" w:lastColumn="0" w:noHBand="0" w:noVBand="1"/>
      </w:tblPr>
      <w:tblGrid>
        <w:gridCol w:w="4663"/>
        <w:gridCol w:w="4662"/>
      </w:tblGrid>
      <w:tr w:rsidR="002F72A2" w:rsidTr="002F72A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Місяць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Число</w:t>
            </w:r>
          </w:p>
        </w:tc>
      </w:tr>
      <w:tr w:rsidR="002F72A2" w:rsidTr="002F72A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Липень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 xml:space="preserve"> 03</w:t>
            </w:r>
          </w:p>
        </w:tc>
      </w:tr>
      <w:tr w:rsidR="002F72A2" w:rsidTr="002F72A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Серпень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07</w:t>
            </w:r>
          </w:p>
        </w:tc>
      </w:tr>
      <w:tr w:rsidR="002F72A2" w:rsidTr="002F72A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Вересень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04</w:t>
            </w:r>
          </w:p>
        </w:tc>
      </w:tr>
      <w:tr w:rsidR="002F72A2" w:rsidTr="002F72A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Жовтень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02</w:t>
            </w:r>
          </w:p>
        </w:tc>
      </w:tr>
      <w:tr w:rsidR="002F72A2" w:rsidTr="002F72A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Листопад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06</w:t>
            </w:r>
          </w:p>
        </w:tc>
      </w:tr>
      <w:tr w:rsidR="002F72A2" w:rsidTr="002F72A2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Грудень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72A2" w:rsidRDefault="002F72A2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04</w:t>
            </w:r>
          </w:p>
        </w:tc>
      </w:tr>
    </w:tbl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Керуючий справами                                                            Лариса ГОЛОВАНЬ</w:t>
      </w:r>
    </w:p>
    <w:p w:rsidR="002F72A2" w:rsidRDefault="002F72A2" w:rsidP="002F72A2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2F72A2" w:rsidRDefault="002F72A2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2F72A2" w:rsidRDefault="002F72A2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3D7ECD" w:rsidRDefault="003D7ECD" w:rsidP="002F72A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2F72A2" w:rsidRPr="003D7ECD" w:rsidRDefault="002F72A2" w:rsidP="002F72A2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</w:t>
      </w:r>
      <w:r w:rsidRPr="003D7ECD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Звіт</w:t>
      </w:r>
    </w:p>
    <w:p w:rsidR="002F72A2" w:rsidRDefault="002F72A2" w:rsidP="002F72A2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</w:pPr>
      <w:r w:rsidRPr="003D7ECD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про роботу виконавчого комітету</w:t>
      </w: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сільської ради</w:t>
      </w:r>
    </w:p>
    <w:p w:rsidR="002F72A2" w:rsidRDefault="002F72A2" w:rsidP="002F72A2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за </w:t>
      </w:r>
      <w:r>
        <w:rPr>
          <w:rFonts w:ascii="Times New Roman" w:hAnsi="Times New Roman"/>
          <w:b/>
          <w:bCs/>
          <w:color w:val="333333"/>
          <w:sz w:val="28"/>
          <w:szCs w:val="28"/>
        </w:rPr>
        <w:t> </w:t>
      </w: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І півріччя 2025 року</w:t>
      </w:r>
    </w:p>
    <w:p w:rsidR="002F72A2" w:rsidRDefault="002F72A2" w:rsidP="002F72A2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</w:p>
    <w:p w:rsidR="002F72A2" w:rsidRDefault="002F72A2" w:rsidP="002F72A2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   Відповідно до Закону України «Про місцеве самоврядування в Україні», Регламенту  виконавчого комітету </w:t>
      </w:r>
      <w:proofErr w:type="spellStart"/>
      <w:r>
        <w:rPr>
          <w:rFonts w:ascii="Times New Roman" w:hAnsi="Times New Roman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 протягом поточного періоду 2024 року було проведено 12 засідань виконавчого комітету ради ,  на яких розглянуто   питань порядку денного та при</w:t>
      </w:r>
      <w:r w:rsidR="001A51F4">
        <w:rPr>
          <w:rFonts w:ascii="Times New Roman" w:hAnsi="Times New Roman"/>
          <w:color w:val="333333"/>
          <w:sz w:val="28"/>
          <w:szCs w:val="28"/>
          <w:lang w:val="uk-UA"/>
        </w:rPr>
        <w:t>йнято   190 відповідних рішення, в тому числі :</w:t>
      </w:r>
    </w:p>
    <w:p w:rsidR="001A51F4" w:rsidRDefault="001A51F4" w:rsidP="001A51F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у сфері фінансів та управління комунальним майном - 44;</w:t>
      </w:r>
    </w:p>
    <w:p w:rsidR="001A51F4" w:rsidRDefault="001A51F4" w:rsidP="001A51F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у сфері виконання делегованих повноважень, в тому числі дотримання вимог  законодавства у сфері звернення громадян, доступу до публічної інформації та запобігання корупції – 44;</w:t>
      </w:r>
    </w:p>
    <w:p w:rsidR="001A51F4" w:rsidRDefault="001A51F4" w:rsidP="001A51F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звіти керівників підпорядкованих комунальних підприємств - 7;</w:t>
      </w:r>
    </w:p>
    <w:p w:rsidR="001A51F4" w:rsidRDefault="001A51F4" w:rsidP="001A51F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запровадження платних послуг – 3;</w:t>
      </w:r>
    </w:p>
    <w:p w:rsidR="001A51F4" w:rsidRDefault="001A51F4" w:rsidP="001A51F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затвердження проектної документації – 8;</w:t>
      </w:r>
    </w:p>
    <w:p w:rsidR="001A51F4" w:rsidRDefault="001A51F4" w:rsidP="001A51F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захисту прав та майнових інтересів дітей – 69;</w:t>
      </w:r>
    </w:p>
    <w:p w:rsidR="001A51F4" w:rsidRDefault="001A51F4" w:rsidP="001A51F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соціального захисту населення- 11;</w:t>
      </w:r>
    </w:p>
    <w:p w:rsidR="001A51F4" w:rsidRPr="001A51F4" w:rsidRDefault="001A51F4" w:rsidP="001A51F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здійснення опіки – 3.</w:t>
      </w:r>
    </w:p>
    <w:p w:rsidR="002F72A2" w:rsidRDefault="002F72A2" w:rsidP="002F72A2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     Зважаючи на </w:t>
      </w:r>
      <w:r>
        <w:rPr>
          <w:rFonts w:ascii="Times New Roman" w:hAnsi="Times New Roman"/>
          <w:sz w:val="28"/>
          <w:szCs w:val="28"/>
          <w:lang w:val="uk-UA"/>
        </w:rPr>
        <w:t xml:space="preserve">Указ Президента України від 24.02.2022 року №64\2022 «Про введення воєнного стану в Україні», затверджений Законом України від 24.02.2022 року №2102-ІХ, Указ Президента України від14.03.2022 року №133\2022 «Про продовження строку дії воєнного стану в Україні», затверджений Законом України від 15.03.2022 року №2119-ІХ, Указ Президента України від 18.04.2022 року №259\2022 «Про продовження строку дії воєнного стану в Україні», затверджений Законом України від 21.04.2022 року №2212-ІХ, Указ Президента України від 12.08.2022 року №573\2022 «Про продовження строку дії воєнного стану в Україні», затверджений Законом України від 15.08.2022 року №2500-ІХ, Указ Президента України від 07.11.2022 року №757\2022 «Про продовження строку дії воєнного стану в Україні», затверджений Законом України від16.11.2022 року №2738-ІХ основними питаннями , які розглядалися виконавчим комітетом ради були питання, що стосувались забезпечення життєдіяльності громади в цілому та окремих її установ. Всі питання вирішувались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оперативно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2F72A2" w:rsidRDefault="002F72A2" w:rsidP="002F72A2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theme="minorBidi"/>
          <w:sz w:val="28"/>
          <w:szCs w:val="28"/>
          <w:lang w:val="uk-UA"/>
        </w:rPr>
      </w:pPr>
    </w:p>
    <w:p w:rsidR="002F72A2" w:rsidRDefault="002F72A2" w:rsidP="002F72A2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Лариса ГОЛОВАНЬ</w:t>
      </w:r>
    </w:p>
    <w:p w:rsidR="002F72A2" w:rsidRDefault="002F72A2" w:rsidP="002F72A2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Lucida Sans Unicode" w:hAnsi="Times New Roman"/>
          <w:color w:val="000000"/>
          <w:sz w:val="28"/>
          <w:szCs w:val="28"/>
          <w:lang w:val="uk-UA" w:eastAsia="en-US"/>
        </w:rPr>
        <w:t xml:space="preserve"> </w:t>
      </w:r>
    </w:p>
    <w:p w:rsidR="002F72A2" w:rsidRDefault="002F72A2" w:rsidP="002F72A2">
      <w:pPr>
        <w:tabs>
          <w:tab w:val="clear" w:pos="708"/>
        </w:tabs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eastAsia="en-US"/>
        </w:rPr>
        <w:sectPr w:rsidR="002F72A2" w:rsidSect="00C05E2F">
          <w:pgSz w:w="11906" w:h="16838"/>
          <w:pgMar w:top="851" w:right="850" w:bottom="1134" w:left="1701" w:header="708" w:footer="708" w:gutter="0"/>
          <w:cols w:space="720"/>
          <w:docGrid w:linePitch="299"/>
        </w:sect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</w:t>
      </w:r>
    </w:p>
    <w:p w:rsidR="002F72A2" w:rsidRDefault="002F72A2" w:rsidP="002F72A2">
      <w:pPr>
        <w:tabs>
          <w:tab w:val="clear" w:pos="708"/>
        </w:tabs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val="uk-UA" w:eastAsia="en-US"/>
        </w:rPr>
        <w:sectPr w:rsidR="002F72A2">
          <w:pgSz w:w="11906" w:h="16838"/>
          <w:pgMar w:top="851" w:right="850" w:bottom="1134" w:left="1701" w:header="708" w:footer="708" w:gutter="0"/>
          <w:cols w:space="720"/>
        </w:sectPr>
      </w:pPr>
    </w:p>
    <w:p w:rsidR="002F72A2" w:rsidRDefault="002F72A2" w:rsidP="00CE02F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Theme="minorEastAsia" w:hAnsi="Times New Roman" w:cstheme="minorBidi"/>
          <w:color w:val="444455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lastRenderedPageBreak/>
        <w:t xml:space="preserve">                                                                                                                                                           ЗАТВЕРДЖЕНО  </w:t>
      </w:r>
    </w:p>
    <w:p w:rsidR="002F72A2" w:rsidRDefault="002F72A2" w:rsidP="002F72A2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рішення виконавчого комітету</w:t>
      </w:r>
    </w:p>
    <w:p w:rsidR="002F72A2" w:rsidRDefault="002F72A2" w:rsidP="002F72A2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</w:t>
      </w:r>
    </w:p>
    <w:p w:rsidR="002F72A2" w:rsidRDefault="002F72A2" w:rsidP="002F72A2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від 05.06.2025 року № 193  </w:t>
      </w:r>
      <w:r>
        <w:rPr>
          <w:rFonts w:ascii="Arial" w:hAnsi="Arial" w:cs="Arial"/>
          <w:b/>
          <w:bCs/>
          <w:color w:val="444455"/>
          <w:sz w:val="18"/>
          <w:lang w:val="uk-UA"/>
        </w:rPr>
        <w:t>  </w:t>
      </w:r>
    </w:p>
    <w:p w:rsidR="002F72A2" w:rsidRDefault="002F72A2" w:rsidP="002F72A2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</w:p>
    <w:p w:rsidR="002F72A2" w:rsidRDefault="002F72A2" w:rsidP="002F72A2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 w:cstheme="minorBidi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План роботи</w:t>
      </w:r>
    </w:p>
    <w:p w:rsidR="002F72A2" w:rsidRDefault="002F72A2" w:rsidP="002F72A2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сільської ради</w:t>
      </w:r>
    </w:p>
    <w:p w:rsidR="002F72A2" w:rsidRDefault="002F72A2" w:rsidP="002F72A2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на  І</w:t>
      </w:r>
      <w:r>
        <w:rPr>
          <w:rFonts w:ascii="Times New Roman" w:hAnsi="Times New Roman"/>
          <w:b/>
          <w:bCs/>
          <w:color w:val="444455"/>
          <w:sz w:val="28"/>
          <w:szCs w:val="28"/>
          <w:lang w:val="en-US"/>
        </w:rPr>
        <w:t>I</w:t>
      </w: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півріччя 2025 року</w:t>
      </w:r>
    </w:p>
    <w:p w:rsidR="002F72A2" w:rsidRDefault="002F72A2" w:rsidP="002F72A2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</w:p>
    <w:tbl>
      <w:tblPr>
        <w:tblW w:w="22940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821"/>
        <w:gridCol w:w="7"/>
        <w:gridCol w:w="4802"/>
        <w:gridCol w:w="7"/>
        <w:gridCol w:w="3820"/>
        <w:gridCol w:w="7"/>
        <w:gridCol w:w="1836"/>
        <w:gridCol w:w="7"/>
        <w:gridCol w:w="3962"/>
        <w:gridCol w:w="7"/>
        <w:gridCol w:w="3825"/>
        <w:gridCol w:w="3831"/>
      </w:tblGrid>
      <w:tr w:rsidR="002F72A2" w:rsidTr="002F72A2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№ п/п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Назва питання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Відповідальний за підготовку проекту рішення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Строк подання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Доповідач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</w:p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5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03.07.2025 року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1094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територіальної громади за 1 півріччя 2025 року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18.06.2025 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 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33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/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abs>
                <w:tab w:val="clear" w:pos="708"/>
              </w:tabs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abs>
                <w:tab w:val="clear" w:pos="708"/>
              </w:tabs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135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 виконання вимог Закону України «Про звернення громадян»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в 2 кварталі 2025 року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 w:rsidP="002F72A2">
            <w:pPr>
              <w:pStyle w:val="1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</w:p>
          <w:p w:rsidR="002F72A2" w:rsidRDefault="002F72A2" w:rsidP="002F72A2">
            <w:pPr>
              <w:pStyle w:val="1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Кузьміна Ю.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rPr>
                <w:rFonts w:asciiTheme="minorHAnsi" w:hAnsiTheme="minorHAnsi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18.06.2025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 w:rsidP="002F72A2">
            <w:pPr>
              <w:pStyle w:val="1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Захарченко Н.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27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 w:rsidRPr="002F72A2">
              <w:rPr>
                <w:rFonts w:ascii="Times New Roman" w:hAnsi="Times New Roman"/>
                <w:bCs/>
                <w:color w:val="444455"/>
                <w:sz w:val="28"/>
                <w:szCs w:val="28"/>
                <w:lang w:eastAsia="en-US"/>
              </w:rPr>
              <w:t>3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«Про доступ до публічної інформації» в 2 кварталі 2025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 w:rsidP="002F72A2">
            <w:pPr>
              <w:pStyle w:val="1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Кузьміна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18.06.2025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Захарченко Н.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161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 в 2 кварталі 2025 року.</w:t>
            </w:r>
          </w:p>
          <w:p w:rsidR="002F72A2" w:rsidRDefault="002F72A2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18.06.2025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1496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b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Опікунської ради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в І півріччі 2025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Опікунської ради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2F72A2" w:rsidRDefault="002F72A2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Литвиненко Ж.</w:t>
            </w:r>
          </w:p>
          <w:p w:rsidR="002F72A2" w:rsidRDefault="002F72A2">
            <w:pPr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18.06.2025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 Опікунської ради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2F72A2" w:rsidRDefault="002F72A2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Литвиненко Ж.</w:t>
            </w:r>
          </w:p>
          <w:p w:rsidR="002F72A2" w:rsidRDefault="002F72A2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</w:p>
        </w:tc>
      </w:tr>
      <w:tr w:rsidR="002F72A2" w:rsidRPr="00CE02F7" w:rsidTr="00CE02F7">
        <w:trPr>
          <w:gridBefore w:val="1"/>
          <w:gridAfter w:val="2"/>
          <w:wBefore w:w="8" w:type="dxa"/>
          <w:wAfter w:w="7656" w:type="dxa"/>
          <w:trHeight w:val="129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роботу 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в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 півріччі 2025 року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18.06.2025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Бондар О.</w:t>
            </w:r>
          </w:p>
        </w:tc>
      </w:tr>
      <w:tr w:rsidR="00CE02F7" w:rsidRPr="00CE02F7" w:rsidTr="002F72A2">
        <w:trPr>
          <w:gridBefore w:val="1"/>
          <w:gridAfter w:val="2"/>
          <w:wBefore w:w="8" w:type="dxa"/>
          <w:wAfter w:w="7656" w:type="dxa"/>
          <w:trHeight w:val="376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02F7" w:rsidRDefault="00CE02F7" w:rsidP="00CE02F7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7.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02F7" w:rsidRDefault="00CE02F7" w:rsidP="00CE02F7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Про стан правопорядку і злочинності, проведення заходів щодо зниження рівня злочинності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сільської ради Запорізького району Запорізької області.</w:t>
            </w:r>
          </w:p>
          <w:p w:rsidR="00CE02F7" w:rsidRDefault="00CE02F7" w:rsidP="00CE02F7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02F7" w:rsidRDefault="00CE02F7" w:rsidP="00CE02F7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02F7" w:rsidRDefault="00CE02F7" w:rsidP="00CE02F7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18.06.2025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02F7" w:rsidRDefault="00CE02F7" w:rsidP="00CE02F7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Бондар О.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301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CE02F7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8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2F72A2" w:rsidRDefault="002F72A2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18.06.2025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 07.08.2025 року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2F72A2" w:rsidRPr="00CE02F7" w:rsidTr="002F72A2">
        <w:trPr>
          <w:gridBefore w:val="1"/>
          <w:gridAfter w:val="2"/>
          <w:wBefore w:w="8" w:type="dxa"/>
          <w:wAfter w:w="7656" w:type="dxa"/>
          <w:trHeight w:val="43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виконання делегованих повноважень в сфері  земельних відносин та охорони навколишнього природного середовища ( згідно статті 33 Закону України «Про місцеве самоврядування в Україні»)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Спеціаліст 2 категорії відділу  АПК, земельних відносин. Архітектури та містобудування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Ковтун І.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23.07.2025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Спеціаліст 2 категорії відділу  АПК, земельних відносин. Архітектури та містобудування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Ковтун І.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51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Pr="002F72A2" w:rsidRDefault="002F72A2">
            <w:pPr>
              <w:rPr>
                <w:lang w:val="uk-UA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pacing w:after="0" w:line="252" w:lineRule="auto"/>
              <w:rPr>
                <w:rFonts w:eastAsiaTheme="minorHAnsi"/>
                <w:sz w:val="20"/>
                <w:szCs w:val="20"/>
                <w:lang w:val="uk-UA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rPr>
                <w:rFonts w:eastAsiaTheme="minorHAnsi"/>
                <w:sz w:val="20"/>
                <w:szCs w:val="20"/>
                <w:lang w:val="uk-UA"/>
              </w:rPr>
            </w:pP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127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стан обліку дітей, які проживають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та забезпечення доступу до повної освіти.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23.07.2025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43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2F72A2" w:rsidRDefault="002F72A2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23.07.2025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2F72A2" w:rsidTr="002F72A2">
        <w:trPr>
          <w:gridBefore w:val="1"/>
          <w:wBefore w:w="8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</w:t>
            </w:r>
            <w:r w:rsidR="004F4AC0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сідання виконавчого комітету  04.09.2025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  <w:tc>
          <w:tcPr>
            <w:tcW w:w="3825" w:type="dxa"/>
            <w:shd w:val="clear" w:color="auto" w:fill="auto"/>
          </w:tcPr>
          <w:p w:rsidR="002F72A2" w:rsidRDefault="002F72A2">
            <w:pPr>
              <w:spacing w:after="0" w:line="240" w:lineRule="auto"/>
              <w:jc w:val="both"/>
              <w:rPr>
                <w:rFonts w:asciiTheme="minorHAnsi" w:hAnsiTheme="minorHAnsi"/>
                <w:lang w:val="uk-UA" w:eastAsia="en-US"/>
              </w:rPr>
            </w:pPr>
          </w:p>
        </w:tc>
        <w:tc>
          <w:tcPr>
            <w:tcW w:w="3831" w:type="dxa"/>
            <w:shd w:val="clear" w:color="auto" w:fill="auto"/>
            <w:hideMark/>
          </w:tcPr>
          <w:p w:rsidR="002F72A2" w:rsidRDefault="002F72A2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Панов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І.В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78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 забезпечення виконання Закону України «Про повну загальну середню освіту»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та готовність закладів освіти до роботи в новому 2025-2026 начальному році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Начальник відділу освіти</w:t>
            </w:r>
          </w:p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4F4AC0">
            <w:pP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20.08.2025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552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/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pStyle w:val="1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2F72A2" w:rsidRPr="00CE02F7" w:rsidTr="002F72A2">
        <w:trPr>
          <w:gridBefore w:val="1"/>
          <w:gridAfter w:val="2"/>
          <w:wBefore w:w="8" w:type="dxa"/>
          <w:wAfter w:w="7656" w:type="dxa"/>
          <w:trHeight w:val="154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готовність закладів соціально-культурного призначення, підпорядкованих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Широківській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сільській рад</w:t>
            </w:r>
            <w:r w:rsidR="004F4AC0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і, до опалювального періоду 2025-2026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років.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20.08.2025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12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з попередження насилля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20.08.2025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  <w:trHeight w:val="33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F72A2" w:rsidRDefault="002F72A2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2F72A2" w:rsidRDefault="002F72A2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20.08.2025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</w:t>
            </w:r>
            <w:r w:rsidR="004F4AC0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асідання виконавчого комітету 02.10.2025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2F72A2" w:rsidTr="002F72A2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2F72A2" w:rsidRPr="00CE02F7" w:rsidTr="002F72A2">
        <w:trPr>
          <w:gridBefore w:val="1"/>
          <w:gridAfter w:val="2"/>
          <w:wBefore w:w="8" w:type="dxa"/>
          <w:wAfter w:w="7656" w:type="dxa"/>
          <w:trHeight w:val="1485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</w:t>
            </w:r>
            <w:r w:rsidR="004F4AC0">
              <w:rPr>
                <w:rFonts w:ascii="Times New Roman" w:hAnsi="Times New Roman"/>
                <w:sz w:val="28"/>
                <w:szCs w:val="28"/>
                <w:lang w:val="uk-UA"/>
              </w:rPr>
              <w:t>льної громади за  9 місяців 2025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року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17.09.2025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72A2" w:rsidRDefault="002F72A2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4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виконання делегованих повноважень у сфері     охорони здоров’я (згідно статті 32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17.09.2025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351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pacing w:after="0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124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виконання вимог Закону України «Про  звернення громадян»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за 3 квартали 2025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Івчик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17.09.2025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Керуючий справами виконавчого комітету 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3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«Про доступ до публічної інформації» за   3 квартали 2025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17.09.2025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253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 за  3 квартали 2025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17.09.2025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348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Розгляд звернень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17.09.2025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 06.11. 2025 року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4F4AC0" w:rsidRPr="00CE02F7" w:rsidTr="002F72A2">
        <w:trPr>
          <w:gridBefore w:val="1"/>
          <w:gridAfter w:val="2"/>
          <w:wBefore w:w="8" w:type="dxa"/>
          <w:wAfter w:w="7656" w:type="dxa"/>
          <w:trHeight w:val="24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 виконання делегованих повноважень   в галузі оборонної роботи (згідно статті 36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Головний спеціаліст відділу з питань контролю та 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22.10.2025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Головний спеціаліст відділу з питань контролю та 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414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hd w:val="clear" w:color="auto" w:fill="FFFFFF"/>
              <w:spacing w:after="96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tabs>
                <w:tab w:val="clear" w:pos="708"/>
              </w:tabs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tabs>
                <w:tab w:val="clear" w:pos="708"/>
              </w:tabs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15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Про стан надання адміністративних послуг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22.10.2025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4F4AC0" w:rsidTr="002F72A2">
        <w:trPr>
          <w:gridBefore w:val="1"/>
          <w:gridAfter w:val="2"/>
          <w:wBefore w:w="8" w:type="dxa"/>
          <w:wAfter w:w="7656" w:type="dxa"/>
          <w:trHeight w:val="3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4F4AC0" w:rsidRDefault="004F4AC0" w:rsidP="004F4AC0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22.10.2025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4F4AC0" w:rsidTr="002F72A2">
        <w:trPr>
          <w:gridAfter w:val="3"/>
          <w:wAfter w:w="7663" w:type="dxa"/>
        </w:trPr>
        <w:tc>
          <w:tcPr>
            <w:tcW w:w="15277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Засідання виконавчого комітету  04.12.2025 року</w:t>
            </w:r>
          </w:p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4F4AC0" w:rsidTr="002F72A2">
        <w:trPr>
          <w:gridAfter w:val="3"/>
          <w:wAfter w:w="7663" w:type="dxa"/>
        </w:trPr>
        <w:tc>
          <w:tcPr>
            <w:tcW w:w="8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hd w:val="clear" w:color="auto" w:fill="FFFFFF"/>
              <w:spacing w:after="96" w:line="240" w:lineRule="auto"/>
              <w:jc w:val="center"/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</w:pPr>
            <w:r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theme="minorBidi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4F4AC0" w:rsidRPr="004F4AC0" w:rsidTr="002F72A2">
        <w:trPr>
          <w:gridAfter w:val="3"/>
          <w:wAfter w:w="7663" w:type="dxa"/>
          <w:trHeight w:val="971"/>
        </w:trPr>
        <w:tc>
          <w:tcPr>
            <w:tcW w:w="82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Про забезпечення соціального захисту пільгових категорій громадян, підтримку ветеранів та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веретанок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В.о.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начальника відділу соціального захисту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 Біла Л.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19.11.2025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 В.о. 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начальника відділу соціального захисту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 Біла Л.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</w:tr>
      <w:tr w:rsidR="004F4AC0" w:rsidRPr="004F4AC0" w:rsidTr="002F72A2">
        <w:trPr>
          <w:gridAfter w:val="3"/>
          <w:wAfter w:w="7663" w:type="dxa"/>
          <w:trHeight w:val="502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hd w:val="clear" w:color="auto" w:fill="FFFFFF"/>
              <w:spacing w:after="96" w:line="240" w:lineRule="auto"/>
              <w:jc w:val="center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Pr="004F4AC0" w:rsidRDefault="004F4AC0" w:rsidP="004F4AC0">
            <w:pPr>
              <w:spacing w:after="0"/>
              <w:rPr>
                <w:rFonts w:eastAsiaTheme="minorHAnsi"/>
                <w:sz w:val="20"/>
                <w:szCs w:val="20"/>
                <w:lang w:val="uk-UA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Pr="004F4AC0" w:rsidRDefault="004F4AC0" w:rsidP="004F4AC0">
            <w:pPr>
              <w:rPr>
                <w:rFonts w:eastAsiaTheme="minorHAnsi"/>
                <w:sz w:val="20"/>
                <w:szCs w:val="20"/>
                <w:lang w:val="uk-UA"/>
              </w:rPr>
            </w:pPr>
          </w:p>
        </w:tc>
      </w:tr>
      <w:tr w:rsidR="004F4AC0" w:rsidTr="004F4AC0">
        <w:trPr>
          <w:gridAfter w:val="3"/>
          <w:wAfter w:w="7663" w:type="dxa"/>
          <w:trHeight w:val="2059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Pr="00CE02F7" w:rsidRDefault="004F4AC0" w:rsidP="004F4AC0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 w:rsidRPr="00CE02F7"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Про стан правопорядку і злочинності, проведення заходів щодо зниження рівня злочинності на території </w:t>
            </w:r>
            <w:proofErr w:type="spellStart"/>
            <w:r w:rsidRPr="00CE02F7"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Широківської</w:t>
            </w:r>
            <w:proofErr w:type="spellEnd"/>
            <w:r w:rsidRPr="00CE02F7"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19.11.2025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 Бондар О.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  <w:tr w:rsidR="004F4AC0" w:rsidTr="004F4AC0">
        <w:trPr>
          <w:gridAfter w:val="3"/>
          <w:wAfter w:w="7663" w:type="dxa"/>
          <w:trHeight w:val="845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Pr="00CE02F7" w:rsidRDefault="004F4AC0" w:rsidP="004F4AC0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щодо виконання плану роботи виконавчого комітету </w:t>
            </w:r>
            <w:proofErr w:type="spellStart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за ІІ півріччя 2024 року та затвердження плану роботи на І півріччя 2025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Головань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19.11.2025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Головань Л.</w:t>
            </w:r>
          </w:p>
        </w:tc>
      </w:tr>
      <w:tr w:rsidR="004F4AC0" w:rsidTr="002F72A2">
        <w:trPr>
          <w:gridAfter w:val="3"/>
          <w:wAfter w:w="7663" w:type="dxa"/>
          <w:trHeight w:val="1028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Pr="00CE02F7" w:rsidRDefault="004F4AC0" w:rsidP="004F4AC0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Опікунської ради при виконавчому комітеті </w:t>
            </w:r>
            <w:proofErr w:type="spellStart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в ІІ півріччі 2024 року та затвердження плану роботи на І півріччя 2025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Опікунської ради  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Литвиненко Ж.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19.11.2025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Опікнуської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ради  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Литвиненко Ж.</w:t>
            </w:r>
          </w:p>
        </w:tc>
      </w:tr>
      <w:tr w:rsidR="004F4AC0" w:rsidRPr="00CE02F7" w:rsidTr="002F72A2">
        <w:trPr>
          <w:gridAfter w:val="3"/>
          <w:wAfter w:w="7663" w:type="dxa"/>
          <w:trHeight w:val="750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Pr="00CE02F7" w:rsidRDefault="004F4AC0" w:rsidP="004F4AC0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Адміністративної комісії при виконавчому комітеті </w:t>
            </w:r>
            <w:proofErr w:type="spellStart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 w:rsidRPr="00CE02F7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в ІІ півріччі 2024 року  та затвердження плану роботи на І півріччя 2025 року 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 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19.11.2025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Голова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  Бондар О.</w:t>
            </w:r>
          </w:p>
        </w:tc>
      </w:tr>
      <w:tr w:rsidR="004F4AC0" w:rsidTr="002F72A2">
        <w:trPr>
          <w:gridAfter w:val="3"/>
          <w:wAfter w:w="7663" w:type="dxa"/>
          <w:trHeight w:val="603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F4AC0" w:rsidRDefault="004F4AC0" w:rsidP="004F4AC0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4F4AC0" w:rsidRDefault="004F4AC0" w:rsidP="004F4AC0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19.11.2025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4AC0" w:rsidRDefault="004F4AC0" w:rsidP="004F4AC0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розгляд.</w:t>
            </w:r>
          </w:p>
        </w:tc>
      </w:tr>
    </w:tbl>
    <w:p w:rsidR="002F72A2" w:rsidRDefault="002F72A2" w:rsidP="002F72A2">
      <w:pP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color w:val="444455"/>
          <w:sz w:val="18"/>
          <w:szCs w:val="1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                                                                          Лариса ГОЛОВАНЬ</w:t>
      </w:r>
    </w:p>
    <w:p w:rsidR="002F72A2" w:rsidRDefault="002F72A2" w:rsidP="002F72A2">
      <w:pPr>
        <w:rPr>
          <w:rFonts w:asciiTheme="minorHAnsi" w:hAnsiTheme="minorHAnsi" w:cstheme="minorBidi"/>
        </w:rPr>
      </w:pPr>
    </w:p>
    <w:p w:rsidR="002F72A2" w:rsidRDefault="002F72A2" w:rsidP="002F72A2"/>
    <w:p w:rsidR="002F72A2" w:rsidRDefault="002F72A2" w:rsidP="002F72A2"/>
    <w:p w:rsidR="002F72A2" w:rsidRDefault="002F72A2" w:rsidP="002F72A2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2F72A2" w:rsidRDefault="002F72A2" w:rsidP="002F72A2">
      <w:pPr>
        <w:rPr>
          <w:lang w:val="en-US"/>
        </w:rPr>
      </w:pPr>
      <w:r>
        <w:rPr>
          <w:lang w:val="en-US"/>
        </w:rPr>
        <w:t xml:space="preserve"> </w:t>
      </w:r>
    </w:p>
    <w:p w:rsidR="002F72A2" w:rsidRDefault="002F72A2" w:rsidP="002F72A2"/>
    <w:bookmarkEnd w:id="0"/>
    <w:p w:rsidR="00AA3353" w:rsidRDefault="00AA3353"/>
    <w:sectPr w:rsidR="00AA3353" w:rsidSect="002F72A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757CFB"/>
    <w:multiLevelType w:val="hybridMultilevel"/>
    <w:tmpl w:val="CCCE7B40"/>
    <w:lvl w:ilvl="0" w:tplc="C92C48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CA"/>
    <w:rsid w:val="001115E4"/>
    <w:rsid w:val="001A51F4"/>
    <w:rsid w:val="001F4190"/>
    <w:rsid w:val="002F72A2"/>
    <w:rsid w:val="003D7ECD"/>
    <w:rsid w:val="004F4AC0"/>
    <w:rsid w:val="00772562"/>
    <w:rsid w:val="00984523"/>
    <w:rsid w:val="00AA3353"/>
    <w:rsid w:val="00B040ED"/>
    <w:rsid w:val="00C05E2F"/>
    <w:rsid w:val="00CE02F7"/>
    <w:rsid w:val="00D9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02C6AB-F2DD-46A4-A00E-360FCC11F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2562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uiPriority w:val="1"/>
    <w:semiHidden/>
    <w:qFormat/>
    <w:rsid w:val="00772562"/>
    <w:pPr>
      <w:tabs>
        <w:tab w:val="left" w:pos="708"/>
      </w:tabs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apple-converted-space">
    <w:name w:val="apple-converted-space"/>
    <w:rsid w:val="00772562"/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2F72A2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99"/>
    <w:semiHidden/>
    <w:unhideWhenUsed/>
    <w:qFormat/>
    <w:rsid w:val="002F72A2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Calibri"/>
    </w:rPr>
  </w:style>
  <w:style w:type="character" w:customStyle="1" w:styleId="a4">
    <w:name w:val="Основной текст_"/>
    <w:basedOn w:val="a0"/>
    <w:link w:val="11"/>
    <w:semiHidden/>
    <w:locked/>
    <w:rsid w:val="002F72A2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1">
    <w:name w:val="Основной текст1"/>
    <w:link w:val="a4"/>
    <w:semiHidden/>
    <w:qFormat/>
    <w:rsid w:val="002F72A2"/>
    <w:pPr>
      <w:widowControl w:val="0"/>
      <w:shd w:val="clear" w:color="auto" w:fill="FFFFFF"/>
      <w:tabs>
        <w:tab w:val="left" w:pos="708"/>
      </w:tabs>
      <w:autoSpaceDN w:val="0"/>
      <w:spacing w:after="0" w:line="288" w:lineRule="exact"/>
      <w:ind w:hanging="360"/>
      <w:contextualSpacing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customStyle="1" w:styleId="2">
    <w:name w:val="Без интервала2"/>
    <w:uiPriority w:val="1"/>
    <w:semiHidden/>
    <w:qFormat/>
    <w:rsid w:val="002F72A2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table" w:styleId="a5">
    <w:name w:val="Table Grid"/>
    <w:basedOn w:val="a1"/>
    <w:uiPriority w:val="39"/>
    <w:rsid w:val="002F72A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C05E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05E2F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List Paragraph"/>
    <w:basedOn w:val="a"/>
    <w:uiPriority w:val="34"/>
    <w:qFormat/>
    <w:rsid w:val="001A5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2358</Words>
  <Characters>13441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cp:lastPrinted>2025-06-05T10:50:00Z</cp:lastPrinted>
  <dcterms:created xsi:type="dcterms:W3CDTF">2025-06-02T06:04:00Z</dcterms:created>
  <dcterms:modified xsi:type="dcterms:W3CDTF">2025-06-05T11:24:00Z</dcterms:modified>
</cp:coreProperties>
</file>