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F81" w:rsidRDefault="00077F81" w:rsidP="00077F81">
      <w:pPr>
        <w:spacing w:after="0" w:line="240" w:lineRule="auto"/>
        <w:jc w:val="center"/>
        <w:rPr>
          <w:rFonts w:ascii="Times New Roman" w:eastAsia="Times New Roman" w:hAnsi="Times New Roman"/>
          <w:sz w:val="28"/>
          <w:lang w:eastAsia="ru-RU"/>
        </w:rPr>
      </w:pPr>
      <w:r>
        <w:rPr>
          <w:rFonts w:ascii="Times New Roman" w:eastAsia="Times New Roman" w:hAnsi="Times New Roman" w:cs="Times New Roman"/>
          <w:sz w:val="28"/>
          <w:lang w:val="uk-UA" w:eastAsia="ru-RU"/>
        </w:rPr>
        <w:object w:dxaOrig="600"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48pt" o:ole="" fillcolor="window">
            <v:imagedata r:id="rId4" o:title=""/>
          </v:shape>
          <o:OLEObject Type="Embed" ProgID="Word.Picture.8" ShapeID="_x0000_i1025" DrawAspect="Content" ObjectID="_1843629460" r:id="rId5"/>
        </w:object>
      </w:r>
    </w:p>
    <w:p w:rsidR="00077F81" w:rsidRDefault="00077F81" w:rsidP="00077F81">
      <w:pPr>
        <w:spacing w:after="0" w:line="240" w:lineRule="auto"/>
        <w:jc w:val="center"/>
        <w:rPr>
          <w:rFonts w:ascii="Times New Roman" w:eastAsiaTheme="minorEastAsia" w:hAnsi="Times New Roman"/>
          <w:sz w:val="28"/>
          <w:lang w:val="uk-UA" w:eastAsia="ru-RU"/>
        </w:rPr>
      </w:pPr>
      <w:r>
        <w:rPr>
          <w:rFonts w:ascii="Times New Roman" w:eastAsiaTheme="minorEastAsia" w:hAnsi="Times New Roman"/>
          <w:sz w:val="28"/>
          <w:lang w:eastAsia="ru-RU"/>
        </w:rPr>
        <w:t>ШИРОКІВСЬКА СІЛЬСЬКА РАДА</w:t>
      </w:r>
    </w:p>
    <w:p w:rsidR="00077F81" w:rsidRDefault="00077F81" w:rsidP="00077F81">
      <w:pPr>
        <w:keepNext/>
        <w:spacing w:after="0" w:line="240" w:lineRule="auto"/>
        <w:jc w:val="center"/>
        <w:outlineLvl w:val="5"/>
        <w:rPr>
          <w:rFonts w:ascii="Times New Roman" w:eastAsiaTheme="minorEastAsia" w:hAnsi="Times New Roman"/>
          <w:sz w:val="28"/>
          <w:szCs w:val="20"/>
          <w:lang w:eastAsia="ru-RU"/>
        </w:rPr>
      </w:pPr>
      <w:r>
        <w:rPr>
          <w:rFonts w:ascii="Times New Roman" w:eastAsiaTheme="minorEastAsia" w:hAnsi="Times New Roman"/>
          <w:sz w:val="28"/>
          <w:szCs w:val="20"/>
          <w:lang w:eastAsia="ru-RU"/>
        </w:rPr>
        <w:t>ЗАПОРІЗЬКОГО РАЙОНУ ЗАПОРІЗЬКОЇ ОБЛАСТІ</w:t>
      </w:r>
    </w:p>
    <w:p w:rsidR="00077F81" w:rsidRDefault="00077F81" w:rsidP="00077F81">
      <w:pPr>
        <w:keepNext/>
        <w:spacing w:after="0" w:line="240" w:lineRule="auto"/>
        <w:jc w:val="center"/>
        <w:outlineLvl w:val="4"/>
        <w:rPr>
          <w:rFonts w:ascii="Times New Roman" w:eastAsiaTheme="minorEastAsia" w:hAnsi="Times New Roman"/>
          <w:sz w:val="28"/>
          <w:lang w:eastAsia="ru-RU"/>
        </w:rPr>
      </w:pPr>
      <w:r>
        <w:rPr>
          <w:rFonts w:ascii="Times New Roman" w:eastAsiaTheme="minorEastAsia" w:hAnsi="Times New Roman"/>
          <w:sz w:val="28"/>
          <w:szCs w:val="28"/>
          <w:lang w:eastAsia="ru-RU"/>
        </w:rPr>
        <w:t>ВИКОНАВЧИЙ КОМІТЕТ</w:t>
      </w:r>
      <w:r>
        <w:rPr>
          <w:rFonts w:ascii="Times New Roman" w:eastAsiaTheme="minorEastAsia" w:hAnsi="Times New Roman"/>
          <w:sz w:val="28"/>
          <w:lang w:eastAsia="ru-RU"/>
        </w:rPr>
        <w:t xml:space="preserve"> </w:t>
      </w:r>
    </w:p>
    <w:p w:rsidR="00077F81" w:rsidRDefault="00077F81" w:rsidP="00077F81">
      <w:pPr>
        <w:spacing w:after="0" w:line="240" w:lineRule="auto"/>
        <w:jc w:val="center"/>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 xml:space="preserve">РІШЕННЯ   </w:t>
      </w:r>
    </w:p>
    <w:p w:rsidR="00077F81" w:rsidRDefault="00077F81" w:rsidP="00077F81">
      <w:pPr>
        <w:spacing w:after="0" w:line="240" w:lineRule="auto"/>
        <w:jc w:val="center"/>
        <w:rPr>
          <w:rFonts w:ascii="Times New Roman" w:eastAsia="Times New Roman" w:hAnsi="Times New Roman" w:cs="Times New Roman"/>
          <w:b/>
          <w:sz w:val="28"/>
          <w:lang w:eastAsia="ru-RU"/>
        </w:rPr>
      </w:pPr>
      <w:r>
        <w:rPr>
          <w:rFonts w:ascii="Times New Roman" w:eastAsia="Times New Roman" w:hAnsi="Times New Roman" w:cs="Times New Roman"/>
          <w:b/>
          <w:sz w:val="28"/>
          <w:lang w:eastAsia="ru-RU"/>
        </w:rPr>
        <w:t xml:space="preserve"> </w:t>
      </w:r>
    </w:p>
    <w:p w:rsidR="00077F81" w:rsidRDefault="00077F81" w:rsidP="00077F81">
      <w:pPr>
        <w:spacing w:after="0" w:line="240" w:lineRule="auto"/>
        <w:rPr>
          <w:rFonts w:ascii="Times New Roman" w:eastAsia="Times New Roman" w:hAnsi="Times New Roman" w:cs="Times New Roman"/>
          <w:sz w:val="28"/>
          <w:lang w:eastAsia="ru-RU"/>
        </w:rPr>
      </w:pPr>
      <w:r>
        <w:rPr>
          <w:rFonts w:ascii="Times New Roman" w:eastAsia="Times New Roman" w:hAnsi="Times New Roman" w:cs="Times New Roman"/>
          <w:sz w:val="28"/>
          <w:lang w:val="uk-UA" w:eastAsia="ru-RU"/>
        </w:rPr>
        <w:t>15</w:t>
      </w:r>
      <w:r>
        <w:rPr>
          <w:rFonts w:ascii="Times New Roman" w:eastAsia="Times New Roman" w:hAnsi="Times New Roman" w:cs="Times New Roman"/>
          <w:sz w:val="28"/>
          <w:lang w:eastAsia="ru-RU"/>
        </w:rPr>
        <w:t>.0</w:t>
      </w:r>
      <w:r>
        <w:rPr>
          <w:rFonts w:ascii="Times New Roman" w:eastAsia="Times New Roman" w:hAnsi="Times New Roman" w:cs="Times New Roman"/>
          <w:sz w:val="28"/>
          <w:lang w:val="uk-UA" w:eastAsia="ru-RU"/>
        </w:rPr>
        <w:t>6</w:t>
      </w:r>
      <w:r>
        <w:rPr>
          <w:rFonts w:ascii="Times New Roman" w:eastAsia="Times New Roman" w:hAnsi="Times New Roman" w:cs="Times New Roman"/>
          <w:sz w:val="28"/>
          <w:lang w:eastAsia="ru-RU"/>
        </w:rPr>
        <w:t>.202</w:t>
      </w:r>
      <w:r>
        <w:rPr>
          <w:rFonts w:ascii="Times New Roman" w:eastAsia="Times New Roman" w:hAnsi="Times New Roman" w:cs="Times New Roman"/>
          <w:sz w:val="28"/>
          <w:lang w:val="uk-UA" w:eastAsia="ru-RU"/>
        </w:rPr>
        <w:t>6</w:t>
      </w:r>
      <w:r>
        <w:rPr>
          <w:rFonts w:ascii="Times New Roman" w:eastAsia="Times New Roman" w:hAnsi="Times New Roman" w:cs="Times New Roman"/>
          <w:sz w:val="28"/>
          <w:lang w:eastAsia="ru-RU"/>
        </w:rPr>
        <w:t xml:space="preserve"> року                            </w:t>
      </w:r>
      <w:r>
        <w:rPr>
          <w:rFonts w:ascii="Times New Roman" w:eastAsia="Times New Roman" w:hAnsi="Times New Roman" w:cs="Times New Roman"/>
          <w:sz w:val="28"/>
          <w:szCs w:val="28"/>
        </w:rPr>
        <w:t>м. Запоріжжя</w:t>
      </w: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lang w:val="uk-UA" w:eastAsia="ru-RU"/>
        </w:rPr>
        <w:t xml:space="preserve">   </w:t>
      </w: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lang w:val="uk-UA" w:eastAsia="ru-RU"/>
        </w:rPr>
        <w:t xml:space="preserve"> </w:t>
      </w:r>
      <w:r>
        <w:rPr>
          <w:rFonts w:ascii="Times New Roman" w:eastAsia="Times New Roman" w:hAnsi="Times New Roman" w:cs="Times New Roman"/>
          <w:sz w:val="28"/>
          <w:lang w:eastAsia="ru-RU"/>
        </w:rPr>
        <w:t>№</w:t>
      </w:r>
      <w:r>
        <w:rPr>
          <w:rFonts w:ascii="Times New Roman" w:eastAsia="Times New Roman" w:hAnsi="Times New Roman" w:cs="Times New Roman"/>
          <w:sz w:val="28"/>
          <w:lang w:val="uk-UA" w:eastAsia="ru-RU"/>
        </w:rPr>
        <w:t xml:space="preserve"> 183</w:t>
      </w: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rPr>
        <w:t xml:space="preserve">  </w:t>
      </w:r>
      <w:r>
        <w:rPr>
          <w:rFonts w:ascii="Times New Roman" w:eastAsia="Times New Roman" w:hAnsi="Times New Roman" w:cs="Calibri"/>
          <w:noProof/>
          <w:sz w:val="28"/>
          <w:szCs w:val="28"/>
        </w:rPr>
        <w:t xml:space="preserve"> </w:t>
      </w:r>
    </w:p>
    <w:tbl>
      <w:tblPr>
        <w:tblStyle w:val="a3"/>
        <w:tblW w:w="1928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gridCol w:w="9640"/>
      </w:tblGrid>
      <w:tr w:rsidR="00077F81" w:rsidTr="00077F81">
        <w:trPr>
          <w:trHeight w:val="1215"/>
        </w:trPr>
        <w:tc>
          <w:tcPr>
            <w:tcW w:w="9640" w:type="dxa"/>
          </w:tcPr>
          <w:p w:rsidR="00077F81" w:rsidRDefault="00077F81">
            <w:pPr>
              <w:spacing w:line="240" w:lineRule="exact"/>
              <w:jc w:val="center"/>
              <w:rPr>
                <w:rFonts w:ascii="Times New Roman" w:eastAsiaTheme="minorEastAsia" w:hAnsi="Times New Roman" w:cs="Times New Roman"/>
                <w:sz w:val="28"/>
                <w:szCs w:val="28"/>
                <w:lang w:eastAsia="ru-RU"/>
              </w:rPr>
            </w:pPr>
          </w:p>
          <w:p w:rsidR="00077F81" w:rsidRDefault="00077F81">
            <w:pPr>
              <w:spacing w:line="240" w:lineRule="exact"/>
              <w:ind w:left="-108"/>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Про утворення Робочої групи з питань визначення потреб населення Широківської сільської територіальної громади у соціальних послугах</w:t>
            </w:r>
          </w:p>
          <w:p w:rsidR="00077F81" w:rsidRDefault="00077F81">
            <w:pPr>
              <w:spacing w:line="240" w:lineRule="exact"/>
              <w:ind w:left="-108"/>
              <w:jc w:val="both"/>
              <w:rPr>
                <w:rFonts w:ascii="Times New Roman" w:eastAsiaTheme="minorEastAsia" w:hAnsi="Times New Roman" w:cs="Times New Roman"/>
                <w:sz w:val="28"/>
                <w:szCs w:val="28"/>
                <w:lang w:eastAsia="ru-RU"/>
              </w:rPr>
            </w:pPr>
          </w:p>
        </w:tc>
        <w:tc>
          <w:tcPr>
            <w:tcW w:w="9640" w:type="dxa"/>
          </w:tcPr>
          <w:p w:rsidR="00077F81" w:rsidRDefault="00077F81">
            <w:pPr>
              <w:spacing w:line="240" w:lineRule="exact"/>
              <w:jc w:val="center"/>
              <w:rPr>
                <w:rFonts w:ascii="Times New Roman" w:eastAsiaTheme="minorEastAsia" w:hAnsi="Times New Roman" w:cs="Times New Roman"/>
                <w:sz w:val="28"/>
                <w:szCs w:val="28"/>
                <w:lang w:eastAsia="ru-RU"/>
              </w:rPr>
            </w:pPr>
          </w:p>
        </w:tc>
      </w:tr>
    </w:tbl>
    <w:p w:rsidR="00077F81" w:rsidRDefault="00077F81" w:rsidP="00077F81">
      <w:pPr>
        <w:spacing w:after="0" w:line="240" w:lineRule="auto"/>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Відповідно до Закону України "Про місцеве самоврядування в Україні", Закону України "Про соціальні послуги", наказу Міністерства соціальної політики України від 19.04.2023 № 130-Н «Про затвердження Порядку визначення потреб населення адміністративно-територіальної одиниці у соціальних послугах», з метою створення необхідних умов для вирішення найбільш гострих соціальних проблем, покращення роботи системи соціального захисту та розвитку на території Широківської сільської територіальної громади системи надання соціальних послуг, для визначення потреб населення громади у соціальних послугах, </w:t>
      </w:r>
    </w:p>
    <w:p w:rsidR="00077F81" w:rsidRDefault="00077F81" w:rsidP="00077F81">
      <w:pPr>
        <w:spacing w:after="0" w:line="240" w:lineRule="auto"/>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виконавчий комітет Широківської сільської ради,</w:t>
      </w:r>
    </w:p>
    <w:p w:rsidR="00077F81" w:rsidRDefault="00077F81" w:rsidP="00077F81">
      <w:pPr>
        <w:spacing w:after="0" w:line="240" w:lineRule="auto"/>
        <w:jc w:val="both"/>
        <w:rPr>
          <w:rFonts w:ascii="Times New Roman" w:hAnsi="Times New Roman" w:cs="Times New Roman"/>
          <w:sz w:val="28"/>
          <w:szCs w:val="28"/>
          <w:lang w:val="uk-UA" w:eastAsia="ru-RU"/>
        </w:rPr>
      </w:pPr>
    </w:p>
    <w:p w:rsidR="00077F81" w:rsidRDefault="00077F81" w:rsidP="00077F81">
      <w:pPr>
        <w:spacing w:after="0" w:line="240" w:lineRule="auto"/>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ВИРІШИВ:</w:t>
      </w:r>
    </w:p>
    <w:p w:rsidR="00077F81" w:rsidRDefault="00077F81" w:rsidP="00077F81">
      <w:pPr>
        <w:spacing w:after="0" w:line="240" w:lineRule="auto"/>
        <w:ind w:left="-108"/>
        <w:jc w:val="both"/>
        <w:rPr>
          <w:rFonts w:ascii="Times New Roman" w:eastAsiaTheme="minorEastAsia" w:hAnsi="Times New Roman" w:cs="Times New Roman"/>
          <w:sz w:val="28"/>
          <w:szCs w:val="28"/>
          <w:lang w:val="uk-UA" w:eastAsia="ru-RU"/>
        </w:rPr>
      </w:pPr>
      <w:r>
        <w:rPr>
          <w:rFonts w:ascii="Times New Roman" w:hAnsi="Times New Roman" w:cs="Times New Roman"/>
          <w:sz w:val="28"/>
          <w:szCs w:val="28"/>
          <w:lang w:val="uk-UA" w:eastAsia="ru-RU"/>
        </w:rPr>
        <w:t xml:space="preserve">1. </w:t>
      </w:r>
      <w:r>
        <w:rPr>
          <w:rFonts w:ascii="Times New Roman" w:eastAsiaTheme="minorEastAsia" w:hAnsi="Times New Roman" w:cs="Times New Roman"/>
          <w:sz w:val="28"/>
          <w:szCs w:val="28"/>
          <w:lang w:val="uk-UA" w:eastAsia="ru-RU"/>
        </w:rPr>
        <w:t>Утворити Робочу групу з питань визначення потреб населення Широківської сільської територіальної громади у соціальних послугах (далі — Робоча група) та затвердити її персональний склад згідно з Додатком 1.</w:t>
      </w:r>
    </w:p>
    <w:p w:rsidR="00077F81" w:rsidRDefault="00077F81" w:rsidP="00077F81">
      <w:pPr>
        <w:spacing w:after="0" w:line="240" w:lineRule="auto"/>
        <w:ind w:left="-108"/>
        <w:jc w:val="both"/>
        <w:rPr>
          <w:rFonts w:ascii="Times New Roman" w:eastAsiaTheme="minorEastAsia" w:hAnsi="Times New Roman" w:cs="Times New Roman"/>
          <w:sz w:val="28"/>
          <w:szCs w:val="28"/>
          <w:lang w:val="uk-UA" w:eastAsia="ru-RU"/>
        </w:rPr>
      </w:pPr>
      <w:r>
        <w:rPr>
          <w:rFonts w:ascii="Times New Roman" w:eastAsiaTheme="minorEastAsia" w:hAnsi="Times New Roman" w:cs="Times New Roman"/>
          <w:sz w:val="28"/>
          <w:szCs w:val="28"/>
          <w:lang w:val="uk-UA" w:eastAsia="ru-RU"/>
        </w:rPr>
        <w:t>2</w:t>
      </w:r>
      <w:r>
        <w:rPr>
          <w:rFonts w:ascii="Times New Roman" w:hAnsi="Times New Roman" w:cs="Times New Roman"/>
          <w:sz w:val="28"/>
          <w:szCs w:val="28"/>
          <w:lang w:val="uk-UA" w:eastAsia="ru-RU"/>
        </w:rPr>
        <w:t>.</w:t>
      </w:r>
      <w:r>
        <w:rPr>
          <w:lang w:val="uk-UA"/>
        </w:rPr>
        <w:t xml:space="preserve"> </w:t>
      </w:r>
      <w:r>
        <w:rPr>
          <w:rFonts w:ascii="Times New Roman" w:hAnsi="Times New Roman" w:cs="Times New Roman"/>
          <w:sz w:val="28"/>
          <w:szCs w:val="28"/>
          <w:lang w:val="uk-UA" w:eastAsia="ru-RU"/>
        </w:rPr>
        <w:t>Затвердити Положення про Робочу групу з питань визначення потреб населення Широківської сільської територіальної громади у соціальних послугах згідно з Додатком 2.</w:t>
      </w:r>
    </w:p>
    <w:p w:rsidR="00077F81" w:rsidRDefault="00077F81" w:rsidP="00077F81">
      <w:pPr>
        <w:spacing w:after="0" w:line="240" w:lineRule="auto"/>
        <w:ind w:left="-108"/>
        <w:jc w:val="both"/>
        <w:rPr>
          <w:rFonts w:ascii="Times New Roman" w:eastAsiaTheme="minorEastAsia" w:hAnsi="Times New Roman" w:cs="Times New Roman"/>
          <w:sz w:val="28"/>
          <w:szCs w:val="28"/>
          <w:lang w:val="uk-UA" w:eastAsia="ru-RU"/>
        </w:rPr>
      </w:pPr>
      <w:r>
        <w:rPr>
          <w:rFonts w:ascii="Times New Roman" w:eastAsia="Times New Roman" w:hAnsi="Times New Roman" w:cs="Times New Roman"/>
          <w:sz w:val="28"/>
          <w:szCs w:val="28"/>
          <w:lang w:val="uk-UA"/>
        </w:rPr>
        <w:t>3</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Контроль за виконанням цього рішення покласти на заступника сільського голови з питань діяльності виконавчих органів ради </w:t>
      </w:r>
      <w:r>
        <w:rPr>
          <w:rFonts w:ascii="Times New Roman" w:eastAsia="Times New Roman" w:hAnsi="Times New Roman" w:cs="Times New Roman"/>
          <w:sz w:val="28"/>
          <w:szCs w:val="28"/>
          <w:lang w:val="uk-UA"/>
        </w:rPr>
        <w:t>Ольгу СТАВИЦЬКУ.</w:t>
      </w:r>
    </w:p>
    <w:p w:rsidR="00077F81" w:rsidRDefault="00077F81" w:rsidP="00077F81">
      <w:pPr>
        <w:spacing w:after="0" w:line="240" w:lineRule="auto"/>
        <w:jc w:val="both"/>
        <w:rPr>
          <w:rFonts w:ascii="Times New Roman" w:eastAsiaTheme="minorEastAsia" w:hAnsi="Times New Roman" w:cs="Times New Roman"/>
          <w:sz w:val="28"/>
          <w:szCs w:val="28"/>
          <w:lang w:val="uk-UA" w:eastAsia="ru-RU"/>
        </w:rPr>
      </w:pPr>
    </w:p>
    <w:p w:rsidR="00077F81" w:rsidRDefault="00077F81" w:rsidP="00077F81">
      <w:pPr>
        <w:spacing w:after="0" w:line="240" w:lineRule="auto"/>
        <w:jc w:val="both"/>
        <w:rPr>
          <w:rFonts w:ascii="Times New Roman" w:eastAsiaTheme="minorEastAsia" w:hAnsi="Times New Roman" w:cs="Times New Roman"/>
          <w:sz w:val="28"/>
          <w:szCs w:val="28"/>
          <w:lang w:val="uk-UA" w:eastAsia="ru-RU"/>
        </w:rPr>
      </w:pPr>
    </w:p>
    <w:p w:rsidR="00077F81" w:rsidRDefault="00077F81" w:rsidP="00077F81">
      <w:pPr>
        <w:spacing w:after="0" w:line="240" w:lineRule="auto"/>
        <w:jc w:val="both"/>
        <w:rPr>
          <w:rFonts w:ascii="Times New Roman" w:eastAsiaTheme="minorEastAsia" w:hAnsi="Times New Roman" w:cs="Times New Roman"/>
          <w:sz w:val="28"/>
          <w:szCs w:val="28"/>
          <w:lang w:val="uk-UA" w:eastAsia="ru-RU"/>
        </w:rPr>
      </w:pPr>
      <w:r>
        <w:rPr>
          <w:rFonts w:ascii="Times New Roman" w:eastAsiaTheme="minorEastAsia" w:hAnsi="Times New Roman" w:cs="Times New Roman"/>
          <w:sz w:val="28"/>
          <w:szCs w:val="28"/>
          <w:lang w:val="uk-UA" w:eastAsia="ru-RU"/>
        </w:rPr>
        <w:t>Перший заступник с</w:t>
      </w:r>
      <w:r>
        <w:rPr>
          <w:rFonts w:ascii="Times New Roman" w:eastAsiaTheme="minorEastAsia" w:hAnsi="Times New Roman" w:cs="Times New Roman"/>
          <w:sz w:val="28"/>
          <w:szCs w:val="28"/>
          <w:lang w:eastAsia="ru-RU"/>
        </w:rPr>
        <w:t>ільськ</w:t>
      </w:r>
      <w:r>
        <w:rPr>
          <w:rFonts w:ascii="Times New Roman" w:eastAsiaTheme="minorEastAsia" w:hAnsi="Times New Roman" w:cs="Times New Roman"/>
          <w:sz w:val="28"/>
          <w:szCs w:val="28"/>
          <w:lang w:val="uk-UA" w:eastAsia="ru-RU"/>
        </w:rPr>
        <w:t>ого</w:t>
      </w:r>
      <w:r>
        <w:rPr>
          <w:rFonts w:ascii="Times New Roman" w:eastAsiaTheme="minorEastAsia" w:hAnsi="Times New Roman" w:cs="Times New Roman"/>
          <w:sz w:val="28"/>
          <w:szCs w:val="28"/>
          <w:lang w:eastAsia="ru-RU"/>
        </w:rPr>
        <w:t xml:space="preserve">  голов</w:t>
      </w:r>
      <w:r>
        <w:rPr>
          <w:rFonts w:ascii="Times New Roman" w:eastAsiaTheme="minorEastAsia" w:hAnsi="Times New Roman" w:cs="Times New Roman"/>
          <w:sz w:val="28"/>
          <w:szCs w:val="28"/>
          <w:lang w:val="uk-UA" w:eastAsia="ru-RU"/>
        </w:rPr>
        <w:t>и</w:t>
      </w:r>
      <w:r>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val="uk-UA" w:eastAsia="ru-RU"/>
        </w:rPr>
        <w:t>Дмитро СВІРКІН</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lastRenderedPageBreak/>
        <w:t xml:space="preserve">                                                                            Додаток 1</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до рішення виконавчого комітету</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Широківської сільської ради</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від 15.06.2026 року №183                       </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077F81" w:rsidRDefault="00077F81" w:rsidP="00077F81">
      <w:pPr>
        <w:shd w:val="clear" w:color="auto" w:fill="FFFFFF"/>
        <w:spacing w:after="0" w:line="274" w:lineRule="atLeast"/>
        <w:jc w:val="center"/>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СКЛАД</w:t>
      </w:r>
    </w:p>
    <w:p w:rsidR="00077F81" w:rsidRDefault="00077F81" w:rsidP="00077F81">
      <w:pPr>
        <w:shd w:val="clear" w:color="auto" w:fill="FFFFFF"/>
        <w:spacing w:after="0" w:line="274" w:lineRule="atLeast"/>
        <w:jc w:val="center"/>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робочої групи з питань визначення потреб населення Широківської сільської територіальної громади у соціальних послугах </w:t>
      </w:r>
    </w:p>
    <w:p w:rsidR="00077F81" w:rsidRDefault="00077F81" w:rsidP="00077F81">
      <w:pPr>
        <w:shd w:val="clear" w:color="auto" w:fill="FFFFFF"/>
        <w:spacing w:after="0" w:line="274" w:lineRule="atLeast"/>
        <w:jc w:val="center"/>
        <w:textAlignment w:val="baseline"/>
        <w:rPr>
          <w:rFonts w:ascii="Times New Roman" w:eastAsiaTheme="minorEastAsia" w:hAnsi="Times New Roman"/>
          <w:bCs/>
          <w:sz w:val="28"/>
          <w:szCs w:val="28"/>
          <w:bdr w:val="none" w:sz="0" w:space="0" w:color="auto" w:frame="1"/>
          <w:lang w:val="uk-UA" w:eastAsia="ru-RU"/>
        </w:rPr>
      </w:pPr>
    </w:p>
    <w:tbl>
      <w:tblPr>
        <w:tblW w:w="9498" w:type="dxa"/>
        <w:tblInd w:w="-5" w:type="dxa"/>
        <w:tblLook w:val="04A0" w:firstRow="1" w:lastRow="0" w:firstColumn="1" w:lastColumn="0" w:noHBand="0" w:noVBand="1"/>
      </w:tblPr>
      <w:tblGrid>
        <w:gridCol w:w="3681"/>
        <w:gridCol w:w="5817"/>
      </w:tblGrid>
      <w:tr w:rsidR="00077F81" w:rsidTr="00077F81">
        <w:tc>
          <w:tcPr>
            <w:tcW w:w="3681" w:type="dxa"/>
            <w:hideMark/>
          </w:tcPr>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СТАВИЦЬКА</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Ольга Сергіївна</w:t>
            </w:r>
          </w:p>
        </w:tc>
        <w:tc>
          <w:tcPr>
            <w:tcW w:w="5817" w:type="dxa"/>
            <w:hideMark/>
          </w:tcPr>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заступник сільського голови з питань діяльності виконавчих органів Широківської сільської ради Запорізького району Запорізької області, голова робочої групи</w:t>
            </w:r>
          </w:p>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w:t>
            </w:r>
          </w:p>
        </w:tc>
      </w:tr>
      <w:tr w:rsidR="00077F81" w:rsidTr="00077F81">
        <w:tc>
          <w:tcPr>
            <w:tcW w:w="3681" w:type="dxa"/>
          </w:tcPr>
          <w:p w:rsidR="00077F81" w:rsidRDefault="00077F81">
            <w:pPr>
              <w:shd w:val="clear" w:color="auto" w:fill="FFFFFF"/>
              <w:spacing w:after="0" w:line="240" w:lineRule="exact"/>
              <w:rPr>
                <w:rFonts w:ascii="Times New Roman" w:eastAsia="Calibri" w:hAnsi="Times New Roman" w:cs="Times New Roman"/>
                <w:caps/>
                <w:sz w:val="28"/>
                <w:szCs w:val="28"/>
                <w:lang w:val="uk-UA"/>
              </w:rPr>
            </w:pPr>
            <w:r>
              <w:rPr>
                <w:rFonts w:ascii="Times New Roman" w:eastAsia="Calibri" w:hAnsi="Times New Roman" w:cs="Times New Roman"/>
                <w:caps/>
                <w:sz w:val="28"/>
                <w:szCs w:val="28"/>
                <w:lang w:val="uk-UA"/>
              </w:rPr>
              <w:t>Біла</w:t>
            </w:r>
          </w:p>
          <w:p w:rsidR="00077F81" w:rsidRDefault="00077F81">
            <w:pPr>
              <w:shd w:val="clear" w:color="auto" w:fill="FFFFFF"/>
              <w:spacing w:after="0" w:line="240" w:lineRule="exact"/>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Любов Миколаївна</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Члени робочої групи:</w:t>
            </w:r>
          </w:p>
          <w:p w:rsidR="00077F81" w:rsidRDefault="00077F81">
            <w:pPr>
              <w:shd w:val="clear" w:color="auto" w:fill="FFFFFF"/>
              <w:spacing w:after="0" w:line="28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БІЛАЙ</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Сергій Іванович</w:t>
            </w:r>
          </w:p>
        </w:tc>
        <w:tc>
          <w:tcPr>
            <w:tcW w:w="5817" w:type="dxa"/>
          </w:tcPr>
          <w:p w:rsidR="00077F81" w:rsidRDefault="00077F81">
            <w:pPr>
              <w:shd w:val="clear" w:color="auto" w:fill="FFFFFF"/>
              <w:spacing w:after="0" w:line="240" w:lineRule="exact"/>
              <w:jc w:val="both"/>
              <w:rPr>
                <w:rFonts w:ascii="Times New Roman" w:eastAsiaTheme="minorEastAsia" w:hAnsi="Times New Roman" w:cs="Times New Roman"/>
                <w:sz w:val="28"/>
                <w:szCs w:val="28"/>
                <w:lang w:val="uk-UA"/>
              </w:rPr>
            </w:pPr>
            <w:r>
              <w:rPr>
                <w:rFonts w:ascii="Times New Roman" w:eastAsia="Calibri" w:hAnsi="Times New Roman" w:cs="Times New Roman"/>
                <w:sz w:val="28"/>
                <w:szCs w:val="28"/>
                <w:lang w:val="uk-UA"/>
              </w:rPr>
              <w:t>головний спеціаліст відділу соціального захисту Широківської сільської ради Запорізького району Запорізької області, секретар робочої групи</w:t>
            </w:r>
          </w:p>
          <w:p w:rsidR="00077F81" w:rsidRDefault="00077F81">
            <w:pPr>
              <w:shd w:val="clear" w:color="auto" w:fill="FFFFFF"/>
              <w:spacing w:after="0" w:line="240" w:lineRule="exact"/>
              <w:jc w:val="both"/>
              <w:rPr>
                <w:rFonts w:ascii="Times New Roman" w:eastAsiaTheme="minorEastAsia" w:hAnsi="Times New Roman" w:cs="Times New Roman"/>
                <w:sz w:val="28"/>
                <w:szCs w:val="28"/>
                <w:lang w:val="uk-UA"/>
              </w:rPr>
            </w:pPr>
          </w:p>
          <w:p w:rsidR="00077F81" w:rsidRDefault="00077F81">
            <w:pPr>
              <w:shd w:val="clear" w:color="auto" w:fill="FFFFFF"/>
              <w:spacing w:after="0" w:line="240" w:lineRule="exact"/>
              <w:jc w:val="both"/>
              <w:rPr>
                <w:rFonts w:ascii="Times New Roman" w:eastAsiaTheme="minorEastAsia" w:hAnsi="Times New Roman" w:cs="Times New Roman"/>
                <w:sz w:val="28"/>
                <w:szCs w:val="28"/>
                <w:lang w:val="uk-UA"/>
              </w:rPr>
            </w:pPr>
            <w:r>
              <w:rPr>
                <w:rFonts w:ascii="Times New Roman" w:eastAsiaTheme="minorEastAsia" w:hAnsi="Times New Roman" w:cs="Times New Roman"/>
                <w:sz w:val="28"/>
                <w:szCs w:val="28"/>
                <w:lang w:val="uk-UA"/>
              </w:rPr>
              <w:t>медичний директор КНП «Клініка сімейний лікар» Широківської сільської ради Запорізького району Запорізької області</w:t>
            </w:r>
          </w:p>
          <w:p w:rsidR="00077F81" w:rsidRDefault="00077F81">
            <w:pPr>
              <w:shd w:val="clear" w:color="auto" w:fill="FFFFFF"/>
              <w:spacing w:after="0" w:line="240" w:lineRule="exact"/>
              <w:jc w:val="both"/>
              <w:rPr>
                <w:rFonts w:ascii="Times New Roman" w:eastAsiaTheme="minorEastAsia" w:hAnsi="Times New Roman" w:cs="Times New Roman"/>
                <w:sz w:val="28"/>
                <w:szCs w:val="28"/>
                <w:lang w:val="uk-UA"/>
              </w:rPr>
            </w:pPr>
          </w:p>
        </w:tc>
      </w:tr>
      <w:tr w:rsidR="00077F81" w:rsidTr="00077F81">
        <w:tc>
          <w:tcPr>
            <w:tcW w:w="3681" w:type="dxa"/>
          </w:tcPr>
          <w:p w:rsidR="00077F81" w:rsidRDefault="00077F81">
            <w:pPr>
              <w:shd w:val="clear" w:color="auto" w:fill="FFFFFF"/>
              <w:spacing w:after="0" w:line="240" w:lineRule="exact"/>
              <w:rPr>
                <w:rFonts w:ascii="Times New Roman" w:eastAsia="Calibri" w:hAnsi="Times New Roman" w:cs="Times New Roman"/>
                <w:caps/>
                <w:sz w:val="28"/>
                <w:szCs w:val="28"/>
                <w:lang w:val="uk-UA"/>
              </w:rPr>
            </w:pPr>
          </w:p>
        </w:tc>
        <w:tc>
          <w:tcPr>
            <w:tcW w:w="5817" w:type="dxa"/>
          </w:tcPr>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p>
        </w:tc>
      </w:tr>
      <w:tr w:rsidR="00077F81" w:rsidTr="00077F81">
        <w:tc>
          <w:tcPr>
            <w:tcW w:w="3681" w:type="dxa"/>
          </w:tcPr>
          <w:p w:rsidR="00077F81" w:rsidRDefault="00077F81">
            <w:pPr>
              <w:shd w:val="clear" w:color="auto" w:fill="FFFFFF"/>
              <w:spacing w:after="0" w:line="240" w:lineRule="exact"/>
              <w:rPr>
                <w:rFonts w:ascii="Times New Roman" w:eastAsia="Calibri" w:hAnsi="Times New Roman" w:cs="Times New Roman"/>
                <w:caps/>
                <w:sz w:val="28"/>
                <w:szCs w:val="28"/>
                <w:lang w:val="uk-UA"/>
              </w:rPr>
            </w:pPr>
            <w:r>
              <w:rPr>
                <w:rFonts w:ascii="Times New Roman" w:eastAsia="Calibri" w:hAnsi="Times New Roman" w:cs="Times New Roman"/>
                <w:caps/>
                <w:sz w:val="28"/>
                <w:szCs w:val="28"/>
                <w:lang w:val="uk-UA"/>
              </w:rPr>
              <w:t>Іваніченко</w:t>
            </w:r>
          </w:p>
          <w:p w:rsidR="00077F81" w:rsidRDefault="00077F81">
            <w:pPr>
              <w:shd w:val="clear" w:color="auto" w:fill="FFFFFF"/>
              <w:spacing w:after="0" w:line="240" w:lineRule="exact"/>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Денис Костянтинович</w:t>
            </w:r>
          </w:p>
          <w:p w:rsidR="00077F81" w:rsidRDefault="00077F81">
            <w:pPr>
              <w:shd w:val="clear" w:color="auto" w:fill="FFFFFF"/>
              <w:spacing w:after="0" w:line="240" w:lineRule="exact"/>
              <w:rPr>
                <w:rFonts w:ascii="Times New Roman" w:eastAsia="Calibri" w:hAnsi="Times New Roman" w:cs="Times New Roman"/>
                <w:sz w:val="28"/>
                <w:szCs w:val="28"/>
                <w:lang w:val="uk-UA"/>
              </w:rPr>
            </w:pPr>
          </w:p>
          <w:p w:rsidR="00077F81" w:rsidRDefault="00077F81">
            <w:pPr>
              <w:shd w:val="clear" w:color="auto" w:fill="FFFFFF"/>
              <w:spacing w:after="0" w:line="240" w:lineRule="exact"/>
              <w:rPr>
                <w:rFonts w:ascii="Times New Roman" w:eastAsia="Calibri" w:hAnsi="Times New Roman" w:cs="Times New Roman"/>
                <w:sz w:val="28"/>
                <w:szCs w:val="28"/>
                <w:lang w:val="uk-UA"/>
              </w:rPr>
            </w:pPr>
          </w:p>
          <w:p w:rsidR="00077F81" w:rsidRDefault="00077F81">
            <w:pPr>
              <w:shd w:val="clear" w:color="auto" w:fill="FFFFFF"/>
              <w:spacing w:after="0" w:line="240" w:lineRule="exact"/>
              <w:rPr>
                <w:rFonts w:ascii="Times New Roman" w:eastAsia="Calibri" w:hAnsi="Times New Roman" w:cs="Times New Roman"/>
                <w:sz w:val="28"/>
                <w:szCs w:val="28"/>
                <w:lang w:val="uk-UA"/>
              </w:rPr>
            </w:pPr>
          </w:p>
          <w:p w:rsidR="00077F81" w:rsidRDefault="00077F81">
            <w:pPr>
              <w:shd w:val="clear" w:color="auto" w:fill="FFFFFF"/>
              <w:spacing w:after="0" w:line="240" w:lineRule="exact"/>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КАРПЮК</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Олеся Миколаївна</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МАЛИШКІНА</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Наталя Сергіївна</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РАК</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Владислав Валерійович</w:t>
            </w:r>
          </w:p>
        </w:tc>
        <w:tc>
          <w:tcPr>
            <w:tcW w:w="5817" w:type="dxa"/>
          </w:tcPr>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начальник відділу освіти Широківської сільської ради </w:t>
            </w:r>
            <w:r>
              <w:rPr>
                <w:rFonts w:ascii="Times New Roman" w:eastAsiaTheme="minorEastAsia" w:hAnsi="Times New Roman" w:cs="Times New Roman"/>
                <w:sz w:val="28"/>
                <w:szCs w:val="28"/>
                <w:lang w:val="uk-UA"/>
              </w:rPr>
              <w:t>Запорізького району Запорізької області</w:t>
            </w:r>
          </w:p>
          <w:p w:rsidR="00077F81" w:rsidRDefault="00077F81">
            <w:pPr>
              <w:shd w:val="clear" w:color="auto" w:fill="FFFFFF"/>
              <w:spacing w:after="0" w:line="240" w:lineRule="exact"/>
              <w:jc w:val="both"/>
              <w:rPr>
                <w:rFonts w:ascii="Times New Roman" w:eastAsia="Times New Roman" w:hAnsi="Times New Roman" w:cs="Times New Roman"/>
                <w:sz w:val="28"/>
                <w:szCs w:val="28"/>
                <w:lang w:val="uk-UA"/>
              </w:rPr>
            </w:pPr>
          </w:p>
          <w:p w:rsidR="00077F81" w:rsidRDefault="00077F81">
            <w:pPr>
              <w:shd w:val="clear" w:color="auto" w:fill="FFFFFF"/>
              <w:spacing w:after="0"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завідувач  відділенням соціальної роботи КУ «Центр соціальних послуг Широківської громади» Широківської сільської ради Запорізького району Запорізької області</w:t>
            </w:r>
          </w:p>
          <w:p w:rsidR="00077F81" w:rsidRDefault="00077F81">
            <w:pPr>
              <w:shd w:val="clear" w:color="auto" w:fill="FFFFFF"/>
              <w:spacing w:after="0" w:line="240" w:lineRule="exact"/>
              <w:jc w:val="both"/>
              <w:rPr>
                <w:rFonts w:ascii="Times New Roman" w:eastAsia="Times New Roman" w:hAnsi="Times New Roman" w:cs="Times New Roman"/>
                <w:sz w:val="28"/>
                <w:szCs w:val="28"/>
                <w:lang w:val="uk-UA"/>
              </w:rPr>
            </w:pPr>
          </w:p>
          <w:p w:rsidR="00077F81" w:rsidRDefault="00077F81">
            <w:pPr>
              <w:shd w:val="clear" w:color="auto" w:fill="FFFFFF"/>
              <w:spacing w:after="0"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начальник відділу ветеранської політики Широківської сільської ради Запорізького району Запорізької області</w:t>
            </w:r>
          </w:p>
          <w:p w:rsidR="00077F81" w:rsidRDefault="00077F81">
            <w:pPr>
              <w:shd w:val="clear" w:color="auto" w:fill="FFFFFF"/>
              <w:spacing w:after="0" w:line="240" w:lineRule="exact"/>
              <w:jc w:val="both"/>
              <w:rPr>
                <w:rFonts w:ascii="Times New Roman" w:eastAsia="Times New Roman" w:hAnsi="Times New Roman" w:cs="Times New Roman"/>
                <w:sz w:val="28"/>
                <w:szCs w:val="28"/>
                <w:lang w:val="uk-UA"/>
              </w:rPr>
            </w:pPr>
          </w:p>
          <w:p w:rsidR="00077F81" w:rsidRDefault="00077F81">
            <w:pPr>
              <w:shd w:val="clear" w:color="auto" w:fill="FFFFFF"/>
              <w:spacing w:after="0"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начальник служби у справах дітей Широківської сільської ради Запорізького району Запорізької області</w:t>
            </w:r>
          </w:p>
          <w:p w:rsidR="00077F81" w:rsidRDefault="00077F81">
            <w:pPr>
              <w:shd w:val="clear" w:color="auto" w:fill="FFFFFF"/>
              <w:spacing w:after="0" w:line="240" w:lineRule="exact"/>
              <w:jc w:val="both"/>
              <w:rPr>
                <w:rFonts w:ascii="Times New Roman" w:eastAsia="Times New Roman" w:hAnsi="Times New Roman" w:cs="Times New Roman"/>
                <w:sz w:val="28"/>
                <w:szCs w:val="28"/>
                <w:lang w:val="uk-UA"/>
              </w:rPr>
            </w:pPr>
          </w:p>
        </w:tc>
      </w:tr>
      <w:tr w:rsidR="00077F81" w:rsidTr="00077F81">
        <w:tc>
          <w:tcPr>
            <w:tcW w:w="3681" w:type="dxa"/>
          </w:tcPr>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 xml:space="preserve">САМОХІНА </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Ольга Олександрівна</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 xml:space="preserve">ТКАЧЕНКО </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Наталія Миколаївна</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ЯКУБІНА</w:t>
            </w:r>
          </w:p>
          <w:p w:rsidR="00077F81" w:rsidRDefault="00077F81">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Анастасія Олександрівна</w:t>
            </w:r>
          </w:p>
        </w:tc>
        <w:tc>
          <w:tcPr>
            <w:tcW w:w="5817" w:type="dxa"/>
          </w:tcPr>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головний спеціаліст відділу соціального захисту Широківської сільської ради Запорізького району Запорізької області</w:t>
            </w:r>
          </w:p>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p>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головний спеціаліст фінансового відділу Широківської сільської ради Запорізького району Запорізької області</w:t>
            </w:r>
          </w:p>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p>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директор КУ «Центр культури та дозвілля, сім’ї, молоді, спорту та туризму» Широківської сільської ради Запорізького району Запорізької області</w:t>
            </w:r>
          </w:p>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p>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p>
          <w:p w:rsidR="00077F81" w:rsidRDefault="00077F81">
            <w:pPr>
              <w:shd w:val="clear" w:color="auto" w:fill="FFFFFF"/>
              <w:spacing w:after="0" w:line="240" w:lineRule="exact"/>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w:t>
            </w:r>
          </w:p>
        </w:tc>
      </w:tr>
    </w:tbl>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Керуючий справами                                                               Лариса ГОЛОВАНЬ</w:t>
      </w:r>
    </w:p>
    <w:p w:rsidR="00077F81" w:rsidRDefault="00077F81" w:rsidP="00077F81">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lastRenderedPageBreak/>
        <w:t xml:space="preserve">                                                                             Додаток 2</w:t>
      </w:r>
    </w:p>
    <w:p w:rsidR="00077F81" w:rsidRDefault="00077F81" w:rsidP="00077F81">
      <w:pPr>
        <w:shd w:val="clear" w:color="auto" w:fill="FFFFFF"/>
        <w:spacing w:after="0" w:line="274" w:lineRule="atLeast"/>
        <w:jc w:val="both"/>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до рішення виконавчого комітету</w:t>
      </w:r>
    </w:p>
    <w:p w:rsidR="00077F81" w:rsidRDefault="00077F81" w:rsidP="00077F81">
      <w:pPr>
        <w:shd w:val="clear" w:color="auto" w:fill="FFFFFF"/>
        <w:spacing w:after="0" w:line="274" w:lineRule="atLeast"/>
        <w:jc w:val="both"/>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Широківської сільської ради</w:t>
      </w:r>
    </w:p>
    <w:p w:rsidR="00077F81" w:rsidRDefault="00077F81" w:rsidP="00077F81">
      <w:pPr>
        <w:shd w:val="clear" w:color="auto" w:fill="FFFFFF"/>
        <w:spacing w:after="0" w:line="274" w:lineRule="atLeast"/>
        <w:jc w:val="both"/>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від </w:t>
      </w:r>
      <w:r>
        <w:rPr>
          <w:rFonts w:ascii="Times New Roman" w:eastAsia="Times New Roman" w:hAnsi="Times New Roman" w:cs="Times New Roman"/>
          <w:sz w:val="28"/>
          <w:lang w:val="uk-UA" w:eastAsia="ru-RU"/>
        </w:rPr>
        <w:t xml:space="preserve">15.06.2026 </w:t>
      </w:r>
      <w:r>
        <w:rPr>
          <w:rFonts w:ascii="Times New Roman" w:eastAsiaTheme="minorEastAsia" w:hAnsi="Times New Roman"/>
          <w:bCs/>
          <w:sz w:val="28"/>
          <w:szCs w:val="28"/>
          <w:bdr w:val="none" w:sz="0" w:space="0" w:color="auto" w:frame="1"/>
          <w:lang w:val="uk-UA" w:eastAsia="ru-RU"/>
        </w:rPr>
        <w:t xml:space="preserve">року № 183 </w:t>
      </w:r>
    </w:p>
    <w:p w:rsidR="00077F81" w:rsidRDefault="00077F81" w:rsidP="00077F81">
      <w:pPr>
        <w:spacing w:after="0" w:line="240" w:lineRule="auto"/>
        <w:rPr>
          <w:rFonts w:ascii="Times New Roman" w:eastAsiaTheme="minorEastAsia" w:hAnsi="Times New Roman"/>
          <w:sz w:val="28"/>
          <w:szCs w:val="28"/>
          <w:highlight w:val="yellow"/>
          <w:lang w:val="uk-UA" w:eastAsia="ru-RU"/>
        </w:rPr>
      </w:pPr>
    </w:p>
    <w:p w:rsidR="00077F81" w:rsidRDefault="00077F81" w:rsidP="00077F81">
      <w:pPr>
        <w:shd w:val="clear" w:color="auto" w:fill="FFFFFF"/>
        <w:spacing w:after="0" w:line="240" w:lineRule="auto"/>
        <w:jc w:val="center"/>
        <w:rPr>
          <w:rFonts w:ascii="Times New Roman" w:eastAsia="Times New Roman" w:hAnsi="Times New Roman" w:cs="Times New Roman"/>
          <w:b/>
          <w:sz w:val="28"/>
          <w:szCs w:val="28"/>
          <w:lang w:val="uk-UA" w:eastAsia="ru-RU"/>
        </w:rPr>
      </w:pPr>
      <w:bookmarkStart w:id="0" w:name="n12"/>
      <w:bookmarkEnd w:id="0"/>
      <w:r>
        <w:rPr>
          <w:rFonts w:ascii="Times New Roman" w:eastAsia="Times New Roman" w:hAnsi="Times New Roman" w:cs="Times New Roman"/>
          <w:b/>
          <w:sz w:val="28"/>
          <w:szCs w:val="28"/>
          <w:lang w:val="uk-UA" w:eastAsia="ru-RU"/>
        </w:rPr>
        <w:t>ПОЛОЖЕННЯ</w:t>
      </w:r>
    </w:p>
    <w:p w:rsidR="00077F81" w:rsidRDefault="00077F81" w:rsidP="00077F81">
      <w:pPr>
        <w:shd w:val="clear" w:color="auto" w:fill="FFFFFF"/>
        <w:spacing w:after="0" w:line="240" w:lineRule="auto"/>
        <w:jc w:val="center"/>
        <w:rPr>
          <w:rFonts w:ascii="Times New Roman" w:eastAsia="Times New Roman" w:hAnsi="Times New Roman" w:cs="Times New Roman"/>
          <w:b/>
          <w:sz w:val="28"/>
          <w:szCs w:val="28"/>
          <w:lang w:val="uk-UA" w:eastAsia="ru-RU"/>
        </w:rPr>
      </w:pPr>
      <w:r>
        <w:rPr>
          <w:rFonts w:ascii="Times New Roman" w:eastAsia="Times New Roman" w:hAnsi="Times New Roman" w:cs="Times New Roman"/>
          <w:b/>
          <w:sz w:val="28"/>
          <w:szCs w:val="28"/>
          <w:lang w:val="uk-UA" w:eastAsia="ru-RU"/>
        </w:rPr>
        <w:t>про робочу групу з питань визначення потреб населення Широківської сільської територіальної громади у соціальних послугах</w:t>
      </w:r>
    </w:p>
    <w:p w:rsidR="00077F81" w:rsidRDefault="00077F81" w:rsidP="00077F81">
      <w:pPr>
        <w:shd w:val="clear" w:color="auto" w:fill="FFFFFF"/>
        <w:spacing w:after="0" w:line="240" w:lineRule="auto"/>
        <w:jc w:val="center"/>
        <w:rPr>
          <w:rFonts w:ascii="Times New Roman" w:eastAsia="Times New Roman" w:hAnsi="Times New Roman" w:cs="Times New Roman"/>
          <w:b/>
          <w:sz w:val="28"/>
          <w:szCs w:val="28"/>
          <w:lang w:val="uk-UA" w:eastAsia="ru-RU"/>
        </w:rPr>
      </w:pPr>
    </w:p>
    <w:p w:rsidR="00077F81" w:rsidRDefault="00077F81" w:rsidP="00077F81">
      <w:pPr>
        <w:shd w:val="clear" w:color="auto" w:fill="FFFFFF"/>
        <w:spacing w:after="0" w:line="240" w:lineRule="auto"/>
        <w:jc w:val="center"/>
        <w:rPr>
          <w:rFonts w:ascii="Times New Roman" w:eastAsia="Times New Roman" w:hAnsi="Times New Roman" w:cs="Times New Roman"/>
          <w:b/>
          <w:sz w:val="28"/>
          <w:szCs w:val="28"/>
          <w:lang w:val="uk-UA" w:eastAsia="ru-RU"/>
        </w:rPr>
      </w:pPr>
      <w:r>
        <w:rPr>
          <w:rFonts w:ascii="Times New Roman" w:eastAsia="Times New Roman" w:hAnsi="Times New Roman" w:cs="Times New Roman"/>
          <w:b/>
          <w:sz w:val="28"/>
          <w:szCs w:val="28"/>
          <w:lang w:val="uk-UA" w:eastAsia="ru-RU"/>
        </w:rPr>
        <w:t>I. Загальні положення</w:t>
      </w:r>
    </w:p>
    <w:p w:rsidR="00077F81" w:rsidRDefault="00077F81" w:rsidP="00077F81">
      <w:pPr>
        <w:shd w:val="clear" w:color="auto" w:fill="FFFFFF"/>
        <w:spacing w:after="0" w:line="240" w:lineRule="auto"/>
        <w:rPr>
          <w:rFonts w:ascii="Times New Roman" w:eastAsia="Times New Roman" w:hAnsi="Times New Roman" w:cs="Times New Roman"/>
          <w:b/>
          <w:sz w:val="28"/>
          <w:szCs w:val="28"/>
          <w:lang w:val="uk-UA" w:eastAsia="ru-RU"/>
        </w:rPr>
      </w:pP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
          <w:sz w:val="28"/>
          <w:szCs w:val="28"/>
          <w:lang w:val="uk-UA" w:eastAsia="ru-RU"/>
        </w:rPr>
        <w:t xml:space="preserve">  </w:t>
      </w:r>
      <w:r>
        <w:rPr>
          <w:rFonts w:ascii="Times New Roman" w:eastAsia="Times New Roman" w:hAnsi="Times New Roman" w:cs="Times New Roman"/>
          <w:bCs/>
          <w:sz w:val="28"/>
          <w:szCs w:val="28"/>
          <w:lang w:val="uk-UA" w:eastAsia="ru-RU"/>
        </w:rPr>
        <w:t>1.</w:t>
      </w:r>
      <w:r>
        <w:rPr>
          <w:rFonts w:ascii="Times New Roman" w:eastAsia="Times New Roman" w:hAnsi="Times New Roman" w:cs="Times New Roman"/>
          <w:b/>
          <w:sz w:val="28"/>
          <w:szCs w:val="28"/>
          <w:lang w:val="uk-UA" w:eastAsia="ru-RU"/>
        </w:rPr>
        <w:t xml:space="preserve"> </w:t>
      </w:r>
      <w:r>
        <w:rPr>
          <w:rFonts w:ascii="Times New Roman" w:eastAsia="Times New Roman" w:hAnsi="Times New Roman" w:cs="Times New Roman"/>
          <w:bCs/>
          <w:sz w:val="28"/>
          <w:szCs w:val="28"/>
          <w:lang w:val="uk-UA" w:eastAsia="ru-RU"/>
        </w:rPr>
        <w:t>Положення про Робочу групу з визначення потреб населення Широківської сільської територіальної громади у соціальних послугах (далі — Робоча група) розроблено відповідно до Закону України «Про соціальні послуги», Порядку організації надання соціальних послуг, затвердженого постановою Кабінету Міністрів України від 14 січня 2026 року № 64, та Порядку визначення потреб населення адміністративно-територіальної одиниці / територіальної громади у соціальних послугах, затвердженого наказом Міністерства соціальної політики України від 19 квітня 2023 року              № 130-Н.</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2. Положення визначає порядок створення, загальні організаційні та процедурні засади діяльності Робочої групи.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3. У своїй діяльності Робоча група керується Конституцією України, актами Президента України та Кабінету Міністрів України, нормами, наведеними в Законах України «Про соціальні послуги», «Про соціальну роботу з сім'ями, дітьми та молоддю», «Про місцеве самоврядування в Україні», «Про охорону дитинства», «Про запобігання та протидію домашньому насильству», «Про протидію торгівлі людьми», «Про соціальну адаптацію осіб, які відбувають чи відбули покарання у виді обмеження волі на певний строк», «Про основи соціального захисту бездомних осіб і безпритульних дітей», «Про зайнятість населення», «Про основи соціальної захищеності осіб з інвалідністю в Україні» та іншими нормативно-правовими актами з питань соціального захисту, соціальних послуг, соціальної роботи.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p>
    <w:p w:rsidR="00077F81" w:rsidRDefault="00077F81" w:rsidP="00077F81">
      <w:pPr>
        <w:shd w:val="clear" w:color="auto" w:fill="FFFFFF"/>
        <w:spacing w:after="0" w:line="240" w:lineRule="auto"/>
        <w:ind w:firstLine="567"/>
        <w:jc w:val="center"/>
        <w:rPr>
          <w:rFonts w:ascii="Times New Roman" w:eastAsia="Times New Roman" w:hAnsi="Times New Roman" w:cs="Times New Roman"/>
          <w:b/>
          <w:sz w:val="28"/>
          <w:szCs w:val="28"/>
          <w:lang w:val="uk-UA" w:eastAsia="ru-RU"/>
        </w:rPr>
      </w:pPr>
      <w:r>
        <w:rPr>
          <w:rFonts w:ascii="Times New Roman" w:eastAsia="Times New Roman" w:hAnsi="Times New Roman" w:cs="Times New Roman"/>
          <w:b/>
          <w:sz w:val="28"/>
          <w:szCs w:val="28"/>
          <w:lang w:val="uk-UA" w:eastAsia="ru-RU"/>
        </w:rPr>
        <w:t>II. Основні завдання</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 Основними завданнями Робочої групи є:</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1.1. Підготовка пропозицій щодо плану заходів організації визначення потреб населення у соціальних послугах;</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1.2. Забезпечення аналізу соціально-демографічної ситуації, даних про осіб/сім'ї, які належать до вразливих груп населення, перебувають у складних життєвих обставинах (далі — вразливі групи населення), які проживають на території Широківської громади;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1.3. Підготовка пропозицій до плану заходів/програми щодо забезпечення на території громади розвитку системи надання соціальних послуг;</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lastRenderedPageBreak/>
        <w:t>1.4. Забезпечення аналізу стану розвитку системи надання населенню соціальних послуг та організаційної, фінансової спроможності у наданні населенню таких послуг;</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1.5. Розгляд проєкту звіту за результатами визначення потреб населення Широківської сільської територіальної громади у соціальних послугах;</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1.6. Підготовка пропозицій щодо визначення пріоритетних соціальних послуг та заходів з розвитку й забезпечення їхнього надання населенню громади;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1.7. Розроблення пропозицій щодо розвитку та організації надання соціальних послуг з урахуванням визначених потреб населення Широківської сільської територіальної громади;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1.8. Інформування громадськості про свою діяльність, ухвалені рекомендації та їхню реалізацію.</w:t>
      </w:r>
    </w:p>
    <w:p w:rsidR="00077F81" w:rsidRDefault="00077F81" w:rsidP="00077F81">
      <w:pPr>
        <w:shd w:val="clear" w:color="auto" w:fill="FFFFFF"/>
        <w:spacing w:after="0" w:line="240" w:lineRule="auto"/>
        <w:ind w:firstLine="567"/>
        <w:jc w:val="center"/>
        <w:rPr>
          <w:rFonts w:ascii="Times New Roman" w:eastAsia="Times New Roman" w:hAnsi="Times New Roman" w:cs="Times New Roman"/>
          <w:b/>
          <w:sz w:val="28"/>
          <w:szCs w:val="28"/>
          <w:lang w:val="uk-UA" w:eastAsia="ru-RU"/>
        </w:rPr>
      </w:pPr>
    </w:p>
    <w:p w:rsidR="00077F81" w:rsidRDefault="00077F81" w:rsidP="00077F81">
      <w:pPr>
        <w:shd w:val="clear" w:color="auto" w:fill="FFFFFF"/>
        <w:spacing w:after="0" w:line="240" w:lineRule="auto"/>
        <w:ind w:firstLine="567"/>
        <w:jc w:val="center"/>
        <w:rPr>
          <w:rFonts w:ascii="Times New Roman" w:eastAsia="Times New Roman" w:hAnsi="Times New Roman" w:cs="Times New Roman"/>
          <w:b/>
          <w:sz w:val="28"/>
          <w:szCs w:val="28"/>
          <w:lang w:val="uk-UA" w:eastAsia="ru-RU"/>
        </w:rPr>
      </w:pPr>
      <w:r>
        <w:rPr>
          <w:rFonts w:ascii="Times New Roman" w:eastAsia="Times New Roman" w:hAnsi="Times New Roman" w:cs="Times New Roman"/>
          <w:b/>
          <w:sz w:val="28"/>
          <w:szCs w:val="28"/>
          <w:lang w:val="uk-UA" w:eastAsia="ru-RU"/>
        </w:rPr>
        <w:t>ІІІ. Повноваження робочої групи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  Робоча група відповідно до покладених на неї завдань:</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1.1. Взаємодіє з органами виконавчої влади, правоохоронними та іншими державними органами, органами місцевого самоврядування, громадськими та благодійними організаціями, надавачами соціальних послуг, що належать до державного, комунального, недержавного секторів;</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1.2. Залучає окремих фахівців та/або суб'єктів господарювання, які провадять професійну діяльність із соціальної роботи, соціології, соціальних послуг, представників наукових установ;</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1.3. Здійснює разом із територіальними організаціями та структурними підрозділами Широківської сільської ради заходи для вирішення проблемних питань із визначення потреб населення у соціальних послугах;</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1.4. Організовує і проводить, у разі потреби, наради, семінари, конференції, засідання за круглим столом, брифінги та інші заходи;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1.5. Запитує та отримує від органів виконавчої влади та інших державних органів, громадських об'єднань, надавачів соціальних послуг, інформацію, необхідну для вирішення проблемних питань, що стосуються забезпечення розвитку соціальних послуг на території громади (згідно з додатками, затвердженими наказом Міністерства соціальної політики України від 19 квітня 2023 року № 130-Н).</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p>
    <w:p w:rsidR="00077F81" w:rsidRDefault="00077F81" w:rsidP="00077F81">
      <w:pPr>
        <w:shd w:val="clear" w:color="auto" w:fill="FFFFFF"/>
        <w:spacing w:after="0" w:line="240" w:lineRule="auto"/>
        <w:ind w:firstLine="567"/>
        <w:jc w:val="center"/>
        <w:rPr>
          <w:rFonts w:ascii="Times New Roman" w:eastAsia="Times New Roman" w:hAnsi="Times New Roman" w:cs="Times New Roman"/>
          <w:b/>
          <w:sz w:val="28"/>
          <w:szCs w:val="28"/>
          <w:lang w:val="uk-UA" w:eastAsia="ru-RU"/>
        </w:rPr>
      </w:pPr>
      <w:r>
        <w:rPr>
          <w:rFonts w:ascii="Times New Roman" w:eastAsia="Times New Roman" w:hAnsi="Times New Roman" w:cs="Times New Roman"/>
          <w:b/>
          <w:sz w:val="28"/>
          <w:szCs w:val="28"/>
          <w:lang w:val="uk-UA" w:eastAsia="ru-RU"/>
        </w:rPr>
        <w:t>IV. Утворення, склад та організація діяльності робочої групи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1. Персональний склад Робочої групи та положення про її діяльність затверджується рішенням виконавчого комітету Широківської сільської ради.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2. Робочу групу очолює заступник сільського голови з питань діяльності виконавчих органів ради, до повноважень якого належать питання соціального захисту.</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3. До складу робочої групи входять представники виконавчих органів, відділів з питань соціального захисту, освіти, культури, захисту прав дітей, ветеранської політики, фінансів, охорони здоров’я та центр надання соціальних послуг.</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lastRenderedPageBreak/>
        <w:t>За згодою до складу робочої групи можуть входити представники територіального органу Національної поліції України, уповноважених органів з питань пробації, надавачів, отримувачів соціальних послуг та їхніх об’єднань, громадських об’єднань, у тому числі осіб з інвалідністю, благодійних, релігійних організацій, наукових установ, представники вразливих груп населення, депутати сільської ради та представники інших зацікавлених сторін.</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4. Організаційною формою діяльності Робочої групи є засідання, які проводяться за потреби, до завершення визначення потреб населення Широківської сільської територіальної громади у соціальних послугах на відповідний період.</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5. Рішення Робочої групи приймається більшістю голосів від числа членів, які присутні на засіданні, шляхом відкритого голосування. За умови рівного розподілу голосів вирішальним є голос голови Робочої групи.</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6. Засідання Робочої групи вважається правомочним, якщо на ньому присутні не менше половини від загальної кількості її членів.</w:t>
      </w:r>
    </w:p>
    <w:p w:rsidR="00077F81" w:rsidRDefault="00077F81" w:rsidP="00077F81">
      <w:pPr>
        <w:shd w:val="clear" w:color="auto" w:fill="FFFFFF"/>
        <w:spacing w:after="0" w:line="240" w:lineRule="auto"/>
        <w:ind w:firstLine="567"/>
        <w:jc w:val="both"/>
        <w:rPr>
          <w:rFonts w:ascii="Times New Roman" w:eastAsia="Times New Roman" w:hAnsi="Times New Roman" w:cs="Times New Roman"/>
          <w:bCs/>
          <w:sz w:val="28"/>
          <w:szCs w:val="28"/>
          <w:lang w:val="uk-UA" w:eastAsia="ru-RU"/>
        </w:rPr>
      </w:pPr>
      <w:r>
        <w:rPr>
          <w:rFonts w:ascii="Times New Roman" w:eastAsia="Times New Roman" w:hAnsi="Times New Roman" w:cs="Times New Roman"/>
          <w:bCs/>
          <w:sz w:val="28"/>
          <w:szCs w:val="28"/>
          <w:lang w:val="uk-UA" w:eastAsia="ru-RU"/>
        </w:rPr>
        <w:t>7. Засідання Робочої групи оформляється протоколом, який підписується головою (особою, яка головує на засіданнях) Робочої групи, секретарем.</w:t>
      </w:r>
    </w:p>
    <w:p w:rsidR="00077F81" w:rsidRDefault="00077F81" w:rsidP="00077F81">
      <w:pPr>
        <w:shd w:val="clear" w:color="auto" w:fill="FFFFFF"/>
        <w:spacing w:after="0" w:line="240" w:lineRule="auto"/>
        <w:jc w:val="center"/>
        <w:rPr>
          <w:rFonts w:ascii="Times New Roman" w:eastAsia="Times New Roman" w:hAnsi="Times New Roman" w:cs="Times New Roman"/>
          <w:b/>
          <w:sz w:val="28"/>
          <w:szCs w:val="28"/>
          <w:lang w:val="uk-UA" w:eastAsia="ru-RU"/>
        </w:rPr>
      </w:pPr>
      <w:r>
        <w:rPr>
          <w:rFonts w:ascii="Times New Roman" w:eastAsia="Times New Roman" w:hAnsi="Times New Roman" w:cs="Times New Roman"/>
          <w:b/>
          <w:sz w:val="28"/>
          <w:szCs w:val="28"/>
          <w:lang w:val="uk-UA" w:eastAsia="ru-RU"/>
        </w:rPr>
        <w:t xml:space="preserve">  </w:t>
      </w:r>
    </w:p>
    <w:p w:rsidR="00077F81" w:rsidRDefault="00077F81" w:rsidP="00077F81">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1" w:name="n95"/>
      <w:bookmarkEnd w:id="1"/>
      <w:r>
        <w:rPr>
          <w:rFonts w:ascii="Times New Roman" w:eastAsia="Times New Roman" w:hAnsi="Times New Roman" w:cs="Times New Roman"/>
          <w:color w:val="333333"/>
          <w:sz w:val="28"/>
          <w:szCs w:val="28"/>
          <w:lang w:val="uk-UA" w:eastAsia="ru-RU"/>
        </w:rPr>
        <w:t>Керуючий справами                                                               Лариса ГОЛОВАНЬ</w:t>
      </w:r>
    </w:p>
    <w:p w:rsidR="00077F81" w:rsidRDefault="00077F81" w:rsidP="00077F81">
      <w:pPr>
        <w:spacing w:after="0" w:line="240" w:lineRule="auto"/>
        <w:rPr>
          <w:rFonts w:ascii="Times New Roman" w:eastAsia="Times New Roman" w:hAnsi="Times New Roman" w:cs="Times New Roman"/>
          <w:sz w:val="28"/>
          <w:szCs w:val="28"/>
          <w:lang w:val="uk-UA" w:eastAsia="ru-RU"/>
        </w:rPr>
      </w:pPr>
      <w:bookmarkStart w:id="2" w:name="n189"/>
      <w:bookmarkEnd w:id="2"/>
    </w:p>
    <w:p w:rsidR="00077F81" w:rsidRDefault="00077F81" w:rsidP="00077F81">
      <w:pPr>
        <w:spacing w:after="0" w:line="240" w:lineRule="auto"/>
        <w:rPr>
          <w:rFonts w:ascii="Times New Roman" w:eastAsia="Times New Roman" w:hAnsi="Times New Roman" w:cs="Times New Roman"/>
          <w:sz w:val="28"/>
          <w:szCs w:val="28"/>
          <w:lang w:val="uk-UA" w:eastAsia="ru-RU"/>
        </w:rPr>
      </w:pPr>
    </w:p>
    <w:p w:rsidR="00077F81" w:rsidRDefault="00077F81" w:rsidP="00077F81">
      <w:pPr>
        <w:spacing w:after="0" w:line="240" w:lineRule="auto"/>
        <w:rPr>
          <w:rFonts w:ascii="Times New Roman" w:eastAsia="Times New Roman" w:hAnsi="Times New Roman" w:cs="Times New Roman"/>
          <w:sz w:val="28"/>
          <w:szCs w:val="28"/>
          <w:lang w:val="uk-UA" w:eastAsia="ru-RU"/>
        </w:rPr>
      </w:pPr>
    </w:p>
    <w:p w:rsidR="00077F81" w:rsidRDefault="00077F81" w:rsidP="00077F81">
      <w:pPr>
        <w:spacing w:after="0" w:line="240" w:lineRule="auto"/>
        <w:rPr>
          <w:rFonts w:ascii="Times New Roman" w:eastAsia="Times New Roman" w:hAnsi="Times New Roman" w:cs="Times New Roman"/>
          <w:sz w:val="28"/>
          <w:szCs w:val="28"/>
          <w:lang w:val="uk-UA" w:eastAsia="ru-RU"/>
        </w:rPr>
      </w:pPr>
    </w:p>
    <w:p w:rsidR="00077F81" w:rsidRDefault="00077F81" w:rsidP="00077F81">
      <w:pPr>
        <w:jc w:val="center"/>
        <w:rPr>
          <w:rFonts w:ascii="Times New Roman" w:eastAsia="Calibri" w:hAnsi="Times New Roman"/>
          <w:noProof/>
          <w:sz w:val="28"/>
          <w:szCs w:val="28"/>
          <w:lang w:val="uk-UA"/>
        </w:rPr>
      </w:pPr>
      <w:bookmarkStart w:id="3" w:name="n187"/>
      <w:bookmarkEnd w:id="3"/>
      <w:r>
        <w:rPr>
          <w:rFonts w:ascii="Times New Roman" w:hAnsi="Times New Roman"/>
          <w:noProof/>
          <w:sz w:val="28"/>
          <w:szCs w:val="28"/>
          <w:lang w:val="uk-UA" w:eastAsia="uk-UA"/>
        </w:rPr>
        <w:t xml:space="preserve">                                                                                         </w:t>
      </w:r>
    </w:p>
    <w:p w:rsidR="00077F81" w:rsidRDefault="00077F81" w:rsidP="00077F81">
      <w:pPr>
        <w:spacing w:line="228" w:lineRule="auto"/>
        <w:jc w:val="both"/>
        <w:rPr>
          <w:rFonts w:ascii="Times New Roman" w:eastAsia="Calibri" w:hAnsi="Times New Roman"/>
          <w:noProof/>
          <w:sz w:val="28"/>
          <w:szCs w:val="28"/>
          <w:lang w:val="uk-UA"/>
        </w:rPr>
      </w:pPr>
    </w:p>
    <w:p w:rsidR="00077F81" w:rsidRDefault="00077F81" w:rsidP="00077F81">
      <w:pPr>
        <w:spacing w:line="228" w:lineRule="auto"/>
        <w:jc w:val="both"/>
        <w:rPr>
          <w:rFonts w:ascii="Times New Roman" w:eastAsia="Calibri" w:hAnsi="Times New Roman"/>
          <w:noProof/>
          <w:sz w:val="28"/>
          <w:szCs w:val="28"/>
          <w:lang w:val="uk-UA"/>
        </w:rPr>
      </w:pPr>
    </w:p>
    <w:p w:rsidR="00077F81" w:rsidRDefault="00077F81" w:rsidP="00077F81">
      <w:pPr>
        <w:spacing w:line="228" w:lineRule="auto"/>
        <w:jc w:val="both"/>
        <w:rPr>
          <w:rFonts w:ascii="Times New Roman" w:eastAsia="Calibri" w:hAnsi="Times New Roman"/>
          <w:noProof/>
          <w:sz w:val="28"/>
          <w:szCs w:val="28"/>
          <w:lang w:val="uk-UA"/>
        </w:rPr>
      </w:pPr>
    </w:p>
    <w:p w:rsidR="00077F81" w:rsidRDefault="00077F81" w:rsidP="00077F81">
      <w:pPr>
        <w:spacing w:line="228" w:lineRule="auto"/>
        <w:jc w:val="both"/>
        <w:rPr>
          <w:rFonts w:ascii="Times New Roman" w:eastAsia="Calibri" w:hAnsi="Times New Roman"/>
          <w:noProof/>
          <w:sz w:val="28"/>
          <w:szCs w:val="28"/>
          <w:lang w:val="uk-UA"/>
        </w:rPr>
      </w:pPr>
    </w:p>
    <w:p w:rsidR="00077F81" w:rsidRDefault="00077F81" w:rsidP="00077F81">
      <w:pPr>
        <w:spacing w:line="228" w:lineRule="auto"/>
        <w:jc w:val="both"/>
        <w:rPr>
          <w:rFonts w:ascii="Times New Roman" w:eastAsia="Calibri" w:hAnsi="Times New Roman"/>
          <w:noProof/>
          <w:sz w:val="28"/>
          <w:szCs w:val="28"/>
          <w:lang w:val="uk-UA"/>
        </w:rPr>
      </w:pPr>
    </w:p>
    <w:p w:rsidR="00077F81" w:rsidRDefault="00077F81" w:rsidP="00077F81">
      <w:pPr>
        <w:spacing w:line="228" w:lineRule="auto"/>
        <w:jc w:val="both"/>
        <w:rPr>
          <w:rFonts w:ascii="Times New Roman" w:eastAsia="Calibri" w:hAnsi="Times New Roman"/>
          <w:noProof/>
          <w:sz w:val="28"/>
          <w:szCs w:val="28"/>
          <w:lang w:val="uk-UA"/>
        </w:rPr>
      </w:pPr>
    </w:p>
    <w:p w:rsidR="00077F81" w:rsidRDefault="00077F81" w:rsidP="00077F81">
      <w:pPr>
        <w:spacing w:line="228" w:lineRule="auto"/>
        <w:jc w:val="both"/>
        <w:rPr>
          <w:rFonts w:ascii="Times New Roman" w:eastAsia="Calibri" w:hAnsi="Times New Roman"/>
          <w:noProof/>
          <w:sz w:val="28"/>
          <w:szCs w:val="28"/>
          <w:lang w:val="uk-UA"/>
        </w:rPr>
      </w:pPr>
    </w:p>
    <w:p w:rsidR="00077F81" w:rsidRDefault="00077F81" w:rsidP="00077F81">
      <w:pPr>
        <w:spacing w:line="228" w:lineRule="auto"/>
        <w:jc w:val="both"/>
        <w:rPr>
          <w:rFonts w:ascii="Times New Roman" w:eastAsia="Calibri" w:hAnsi="Times New Roman"/>
          <w:noProof/>
          <w:sz w:val="28"/>
          <w:szCs w:val="28"/>
          <w:lang w:val="uk-UA"/>
        </w:rPr>
      </w:pPr>
    </w:p>
    <w:p w:rsidR="00077F81" w:rsidRDefault="00077F81" w:rsidP="00077F81">
      <w:pPr>
        <w:rPr>
          <w:lang w:val="uk-UA"/>
        </w:rPr>
      </w:pPr>
    </w:p>
    <w:p w:rsidR="00077F81" w:rsidRDefault="00077F81" w:rsidP="00077F81"/>
    <w:p w:rsidR="00077F81" w:rsidRDefault="00077F81" w:rsidP="00077F81"/>
    <w:p w:rsidR="00077F81" w:rsidRDefault="00077F81" w:rsidP="00077F81"/>
    <w:p w:rsidR="00993BA1" w:rsidRDefault="00993BA1">
      <w:bookmarkStart w:id="4" w:name="_GoBack"/>
      <w:bookmarkEnd w:id="4"/>
    </w:p>
    <w:sectPr w:rsidR="00993B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BFF"/>
    <w:rsid w:val="00077F81"/>
    <w:rsid w:val="00993BA1"/>
    <w:rsid w:val="00F83B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390CF6-D9CB-41DE-BCD5-AC5157AEF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7F81"/>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77F81"/>
    <w:pPr>
      <w:spacing w:after="0" w:line="240" w:lineRule="auto"/>
    </w:pPr>
    <w:rPr>
      <w:lang w:val="uk-U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227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1597</Words>
  <Characters>9106</Characters>
  <Application>Microsoft Office Word</Application>
  <DocSecurity>0</DocSecurity>
  <Lines>75</Lines>
  <Paragraphs>21</Paragraphs>
  <ScaleCrop>false</ScaleCrop>
  <Company>SPecialiST RePack</Company>
  <LinksUpToDate>false</LinksUpToDate>
  <CharactersWithSpaces>10682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2026-06-22T07:31:00Z</dcterms:created>
  <dcterms:modified xsi:type="dcterms:W3CDTF">2026-06-22T07:31:00Z</dcterms:modified>
</cp:coreProperties>
</file>