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2EBA" w:rsidRDefault="00192EBA" w:rsidP="00192EBA">
      <w:pPr>
        <w:pStyle w:val="a4"/>
        <w:jc w:val="center"/>
        <w:rPr>
          <w:rFonts w:ascii="Times New Roman" w:hAnsi="Times New Roman"/>
          <w:sz w:val="28"/>
          <w:szCs w:val="28"/>
          <w:lang w:val="uk-UA"/>
        </w:rPr>
      </w:pPr>
      <w:r>
        <w:rPr>
          <w:rFonts w:ascii="Times New Roman" w:hAnsi="Times New Roman"/>
          <w:sz w:val="28"/>
          <w:lang w:val="uk-UA"/>
        </w:rPr>
        <w:t xml:space="preserve"> </w:t>
      </w:r>
      <w:r>
        <w:rPr>
          <w:rFonts w:ascii="Roboto Condensed" w:hAnsi="Roboto Condensed" w:cs="Roboto Condensed"/>
          <w:noProof/>
          <w:color w:val="000000"/>
          <w:sz w:val="28"/>
          <w:szCs w:val="28"/>
        </w:rPr>
        <w:t xml:space="preserve"> </w:t>
      </w:r>
      <w:r>
        <w:rPr>
          <w:rFonts w:ascii="Times New Roman" w:hAnsi="Times New Roman"/>
          <w:sz w:val="28"/>
          <w:szCs w:val="28"/>
        </w:rPr>
        <w:t xml:space="preserve">  </w:t>
      </w:r>
      <w:r>
        <w:rPr>
          <w:rFonts w:ascii="Times New Roman" w:hAnsi="Times New Roman"/>
          <w:sz w:val="28"/>
          <w:szCs w:val="28"/>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4" o:title=""/>
          </v:shape>
          <o:OLEObject Type="Embed" ProgID="Word.Picture.8" ShapeID="_x0000_i1025" DrawAspect="Content" ObjectID="_1777106201" r:id="rId5"/>
        </w:object>
      </w:r>
    </w:p>
    <w:p w:rsidR="00192EBA" w:rsidRDefault="00192EBA" w:rsidP="00192EBA">
      <w:pPr>
        <w:pStyle w:val="a4"/>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192EBA" w:rsidRDefault="00192EBA" w:rsidP="00192EBA">
      <w:pPr>
        <w:pStyle w:val="a4"/>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192EBA" w:rsidRDefault="00192EBA" w:rsidP="00192EBA">
      <w:pPr>
        <w:pStyle w:val="a4"/>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192EBA" w:rsidRDefault="00192EBA" w:rsidP="00192EBA">
      <w:pPr>
        <w:pStyle w:val="a4"/>
        <w:jc w:val="center"/>
        <w:rPr>
          <w:rFonts w:ascii="Times New Roman" w:hAnsi="Times New Roman"/>
          <w:sz w:val="28"/>
          <w:szCs w:val="28"/>
          <w:lang w:val="uk-UA"/>
        </w:rPr>
      </w:pPr>
    </w:p>
    <w:p w:rsidR="00192EBA" w:rsidRDefault="00192EBA" w:rsidP="00192EBA">
      <w:pPr>
        <w:pStyle w:val="a4"/>
        <w:jc w:val="center"/>
        <w:rPr>
          <w:rFonts w:ascii="Times New Roman" w:hAnsi="Times New Roman"/>
          <w:sz w:val="28"/>
          <w:szCs w:val="28"/>
          <w:lang w:val="uk-UA"/>
        </w:rPr>
      </w:pPr>
      <w:r>
        <w:rPr>
          <w:rFonts w:ascii="Times New Roman" w:hAnsi="Times New Roman"/>
          <w:sz w:val="28"/>
          <w:szCs w:val="28"/>
          <w:lang w:val="uk-UA"/>
        </w:rPr>
        <w:t>РІШЕННЯ</w:t>
      </w:r>
    </w:p>
    <w:p w:rsidR="00192EBA" w:rsidRDefault="00192EBA" w:rsidP="00192EBA">
      <w:pPr>
        <w:pStyle w:val="a4"/>
        <w:jc w:val="center"/>
        <w:rPr>
          <w:rFonts w:ascii="Times New Roman" w:hAnsi="Times New Roman"/>
          <w:b/>
          <w:sz w:val="28"/>
          <w:szCs w:val="28"/>
          <w:lang w:val="uk-UA"/>
        </w:rPr>
      </w:pPr>
    </w:p>
    <w:p w:rsidR="00192EBA" w:rsidRDefault="00192EBA" w:rsidP="00192EBA">
      <w:pPr>
        <w:pStyle w:val="a4"/>
        <w:jc w:val="center"/>
        <w:rPr>
          <w:rFonts w:ascii="Times New Roman" w:hAnsi="Times New Roman"/>
          <w:sz w:val="28"/>
          <w:szCs w:val="28"/>
        </w:rPr>
      </w:pPr>
      <w:r>
        <w:rPr>
          <w:rFonts w:ascii="Times New Roman" w:hAnsi="Times New Roman"/>
          <w:sz w:val="28"/>
          <w:szCs w:val="28"/>
          <w:lang w:val="uk-UA"/>
        </w:rPr>
        <w:t xml:space="preserve">02.05.2024 року                             </w:t>
      </w:r>
      <w:r>
        <w:rPr>
          <w:rFonts w:ascii="Times New Roman" w:hAnsi="Times New Roman"/>
          <w:color w:val="000000" w:themeColor="text1"/>
          <w:sz w:val="28"/>
          <w:szCs w:val="28"/>
          <w:lang w:val="uk-UA"/>
        </w:rPr>
        <w:t xml:space="preserve">м. Запоріжжя                   </w:t>
      </w:r>
      <w:r>
        <w:rPr>
          <w:rFonts w:ascii="Times New Roman" w:hAnsi="Times New Roman"/>
          <w:sz w:val="28"/>
          <w:szCs w:val="28"/>
          <w:lang w:val="uk-UA"/>
        </w:rPr>
        <w:t xml:space="preserve">                   </w:t>
      </w:r>
      <w:r>
        <w:rPr>
          <w:rFonts w:ascii="Times New Roman" w:hAnsi="Times New Roman"/>
          <w:sz w:val="28"/>
          <w:szCs w:val="28"/>
        </w:rPr>
        <w:t xml:space="preserve">  </w:t>
      </w:r>
      <w:r>
        <w:rPr>
          <w:rFonts w:ascii="Times New Roman" w:hAnsi="Times New Roman"/>
          <w:sz w:val="28"/>
          <w:szCs w:val="28"/>
          <w:lang w:val="uk-UA"/>
        </w:rPr>
        <w:t xml:space="preserve">   № 162</w:t>
      </w:r>
    </w:p>
    <w:p w:rsidR="0029076E" w:rsidRDefault="0029076E" w:rsidP="0029076E">
      <w:pPr>
        <w:pStyle w:val="1"/>
        <w:shd w:val="clear" w:color="auto" w:fill="auto"/>
        <w:tabs>
          <w:tab w:val="left" w:pos="0"/>
          <w:tab w:val="left" w:pos="142"/>
        </w:tabs>
        <w:spacing w:after="0"/>
        <w:ind w:firstLine="0"/>
        <w:jc w:val="both"/>
        <w:rPr>
          <w:b/>
          <w:bCs/>
          <w:color w:val="auto"/>
          <w:lang w:val="uk-UA" w:eastAsia="uk-UA" w:bidi="uk-UA"/>
        </w:rPr>
      </w:pPr>
    </w:p>
    <w:p w:rsidR="0029076E" w:rsidRDefault="0029076E" w:rsidP="0029076E">
      <w:pPr>
        <w:pStyle w:val="1"/>
        <w:shd w:val="clear" w:color="auto" w:fill="auto"/>
        <w:tabs>
          <w:tab w:val="left" w:pos="0"/>
          <w:tab w:val="left" w:pos="142"/>
        </w:tabs>
        <w:spacing w:after="0"/>
        <w:ind w:firstLine="0"/>
        <w:jc w:val="both"/>
        <w:rPr>
          <w:bCs/>
          <w:color w:val="auto"/>
          <w:lang w:val="uk-UA" w:eastAsia="uk-UA" w:bidi="uk-UA"/>
        </w:rPr>
      </w:pPr>
      <w:r>
        <w:rPr>
          <w:bCs/>
          <w:color w:val="auto"/>
          <w:lang w:val="uk-UA" w:eastAsia="uk-UA" w:bidi="uk-UA"/>
        </w:rPr>
        <w:t>Про затвердження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p>
    <w:p w:rsidR="0029076E" w:rsidRDefault="0029076E" w:rsidP="0029076E">
      <w:pPr>
        <w:pStyle w:val="1"/>
        <w:shd w:val="clear" w:color="auto" w:fill="auto"/>
        <w:tabs>
          <w:tab w:val="left" w:pos="0"/>
          <w:tab w:val="left" w:pos="142"/>
        </w:tabs>
        <w:spacing w:after="0"/>
        <w:ind w:firstLine="709"/>
        <w:jc w:val="both"/>
        <w:rPr>
          <w:color w:val="auto"/>
          <w:lang w:val="uk-UA" w:eastAsia="uk-UA" w:bidi="uk-UA"/>
        </w:rPr>
      </w:pPr>
    </w:p>
    <w:p w:rsidR="0029076E" w:rsidRDefault="0029076E" w:rsidP="0029076E">
      <w:pPr>
        <w:pStyle w:val="1"/>
        <w:shd w:val="clear" w:color="auto" w:fill="auto"/>
        <w:tabs>
          <w:tab w:val="left" w:pos="0"/>
          <w:tab w:val="left" w:pos="142"/>
        </w:tabs>
        <w:spacing w:after="0"/>
        <w:ind w:firstLine="0"/>
        <w:jc w:val="both"/>
        <w:rPr>
          <w:color w:val="auto"/>
          <w:lang w:val="uk-UA" w:eastAsia="uk-UA" w:bidi="uk-UA"/>
        </w:rPr>
      </w:pPr>
      <w:r>
        <w:rPr>
          <w:b/>
          <w:bCs/>
          <w:color w:val="auto"/>
          <w:lang w:val="uk-UA" w:eastAsia="uk-UA" w:bidi="uk-UA"/>
        </w:rPr>
        <w:t xml:space="preserve">      </w:t>
      </w:r>
      <w:r>
        <w:rPr>
          <w:color w:val="auto"/>
          <w:lang w:val="uk-UA" w:eastAsia="uk-UA" w:bidi="uk-UA"/>
        </w:rPr>
        <w:t>Відповідно до статті 52 Закону України «Про місцеве самоврядування в Україні», статті 10 Закону України «Про компенсацію за пошкодження та знищення окремих категорій об’єктів нерухомого майна внаслідок бойових дій, терористичних актів, диверсій, спричинених збройною агресією Російської Федерації проти України, та Державний реєстр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Порядку надання компенсації для відновлення окремих категорій об’єктів нерухомого майна, пошкоджених внаслідок бойових дій, терористичних актів, диверсій, спричинених збройною агресією Російської Федерації, з використанням електронної публічної послуги «</w:t>
      </w:r>
      <w:proofErr w:type="spellStart"/>
      <w:r>
        <w:rPr>
          <w:color w:val="auto"/>
          <w:lang w:val="uk-UA" w:eastAsia="uk-UA" w:bidi="uk-UA"/>
        </w:rPr>
        <w:t>єВідновлення</w:t>
      </w:r>
      <w:proofErr w:type="spellEnd"/>
      <w:r>
        <w:rPr>
          <w:color w:val="auto"/>
          <w:lang w:val="uk-UA" w:eastAsia="uk-UA" w:bidi="uk-UA"/>
        </w:rPr>
        <w:t xml:space="preserve">», затвердженого постановою Кабінету Міністрів України від 21 квітня 2023 року № 381, рішення Виконавчого комітету </w:t>
      </w:r>
      <w:proofErr w:type="spellStart"/>
      <w:r>
        <w:rPr>
          <w:color w:val="auto"/>
          <w:lang w:val="uk-UA" w:eastAsia="uk-UA" w:bidi="uk-UA"/>
        </w:rPr>
        <w:t>Широківської</w:t>
      </w:r>
      <w:proofErr w:type="spellEnd"/>
      <w:r>
        <w:rPr>
          <w:color w:val="auto"/>
          <w:lang w:val="uk-UA" w:eastAsia="uk-UA" w:bidi="uk-UA"/>
        </w:rPr>
        <w:t xml:space="preserve"> сільської ради </w:t>
      </w:r>
      <w:hyperlink r:id="rId6" w:history="1">
        <w:r>
          <w:rPr>
            <w:rStyle w:val="a3"/>
            <w:color w:val="auto"/>
            <w:lang w:val="uk-UA" w:eastAsia="uk-UA" w:bidi="uk-UA"/>
          </w:rPr>
          <w:t xml:space="preserve">від 06.07.2023 року № 153 </w:t>
        </w:r>
      </w:hyperlink>
      <w:r>
        <w:rPr>
          <w:color w:val="auto"/>
          <w:lang w:val="uk-UA" w:eastAsia="uk-UA" w:bidi="uk-UA"/>
        </w:rPr>
        <w:t xml:space="preserve"> «Про утворення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розглянувши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від 04.04.2024 року «Про надання компенсації  </w:t>
      </w:r>
      <w:r w:rsidR="00A726D3">
        <w:rPr>
          <w:color w:val="auto"/>
          <w:lang w:val="uk-UA" w:eastAsia="uk-UA" w:bidi="uk-UA"/>
        </w:rPr>
        <w:t xml:space="preserve"> </w:t>
      </w:r>
      <w:proofErr w:type="spellStart"/>
      <w:r w:rsidR="00A726D3">
        <w:rPr>
          <w:color w:val="auto"/>
          <w:lang w:val="uk-UA" w:eastAsia="uk-UA" w:bidi="uk-UA"/>
        </w:rPr>
        <w:t>Хххххх</w:t>
      </w:r>
      <w:proofErr w:type="spellEnd"/>
      <w:r w:rsidR="00A726D3">
        <w:rPr>
          <w:color w:val="auto"/>
          <w:lang w:val="uk-UA" w:eastAsia="uk-UA" w:bidi="uk-UA"/>
        </w:rPr>
        <w:t xml:space="preserve"> </w:t>
      </w:r>
      <w:proofErr w:type="spellStart"/>
      <w:r w:rsidR="00A726D3">
        <w:rPr>
          <w:color w:val="auto"/>
          <w:lang w:val="uk-UA" w:eastAsia="uk-UA" w:bidi="uk-UA"/>
        </w:rPr>
        <w:t>Хххххх</w:t>
      </w:r>
      <w:proofErr w:type="spellEnd"/>
      <w:r w:rsidR="00A726D3">
        <w:rPr>
          <w:color w:val="auto"/>
          <w:lang w:val="uk-UA" w:eastAsia="uk-UA" w:bidi="uk-UA"/>
        </w:rPr>
        <w:t xml:space="preserve"> </w:t>
      </w:r>
      <w:proofErr w:type="spellStart"/>
      <w:r w:rsidR="00A726D3">
        <w:rPr>
          <w:color w:val="auto"/>
          <w:lang w:val="uk-UA" w:eastAsia="uk-UA" w:bidi="uk-UA"/>
        </w:rPr>
        <w:t>Хххххххх</w:t>
      </w:r>
      <w:proofErr w:type="spellEnd"/>
      <w:r>
        <w:rPr>
          <w:color w:val="auto"/>
          <w:lang w:val="uk-UA" w:eastAsia="uk-UA" w:bidi="uk-UA"/>
        </w:rPr>
        <w:t xml:space="preserve"> на відновлення пошкодженого майна, що додається», </w:t>
      </w:r>
    </w:p>
    <w:p w:rsidR="0029076E" w:rsidRDefault="0029076E" w:rsidP="0029076E">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 xml:space="preserve">виконавчий комітет </w:t>
      </w:r>
      <w:proofErr w:type="spellStart"/>
      <w:r>
        <w:rPr>
          <w:color w:val="auto"/>
          <w:lang w:val="uk-UA" w:eastAsia="uk-UA" w:bidi="uk-UA"/>
        </w:rPr>
        <w:t>Широківської</w:t>
      </w:r>
      <w:proofErr w:type="spellEnd"/>
      <w:r>
        <w:rPr>
          <w:color w:val="auto"/>
          <w:lang w:val="uk-UA" w:eastAsia="uk-UA" w:bidi="uk-UA"/>
        </w:rPr>
        <w:t xml:space="preserve"> сільської ради</w:t>
      </w:r>
    </w:p>
    <w:p w:rsidR="0029076E" w:rsidRDefault="0029076E" w:rsidP="0029076E">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ВИРІШИВ:</w:t>
      </w:r>
    </w:p>
    <w:p w:rsidR="0029076E" w:rsidRDefault="0029076E" w:rsidP="0029076E">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 xml:space="preserve">1. Затвердити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«Про надання компенсації  </w:t>
      </w:r>
      <w:r w:rsidR="00A726D3">
        <w:rPr>
          <w:color w:val="auto"/>
          <w:lang w:val="uk-UA" w:eastAsia="uk-UA" w:bidi="uk-UA"/>
        </w:rPr>
        <w:t xml:space="preserve"> </w:t>
      </w:r>
      <w:proofErr w:type="spellStart"/>
      <w:r w:rsidR="00A726D3">
        <w:rPr>
          <w:color w:val="auto"/>
          <w:lang w:val="uk-UA" w:eastAsia="uk-UA" w:bidi="uk-UA"/>
        </w:rPr>
        <w:t>Ххххх</w:t>
      </w:r>
      <w:proofErr w:type="spellEnd"/>
      <w:r w:rsidR="00A726D3">
        <w:rPr>
          <w:color w:val="auto"/>
          <w:lang w:val="uk-UA" w:eastAsia="uk-UA" w:bidi="uk-UA"/>
        </w:rPr>
        <w:t xml:space="preserve"> </w:t>
      </w:r>
      <w:proofErr w:type="spellStart"/>
      <w:r w:rsidR="00A726D3">
        <w:rPr>
          <w:color w:val="auto"/>
          <w:lang w:val="uk-UA" w:eastAsia="uk-UA" w:bidi="uk-UA"/>
        </w:rPr>
        <w:t>Ххххх</w:t>
      </w:r>
      <w:proofErr w:type="spellEnd"/>
      <w:r w:rsidR="00A726D3">
        <w:rPr>
          <w:color w:val="auto"/>
          <w:lang w:val="uk-UA" w:eastAsia="uk-UA" w:bidi="uk-UA"/>
        </w:rPr>
        <w:t xml:space="preserve"> </w:t>
      </w:r>
      <w:proofErr w:type="spellStart"/>
      <w:r w:rsidR="00A726D3">
        <w:rPr>
          <w:color w:val="auto"/>
          <w:lang w:val="uk-UA" w:eastAsia="uk-UA" w:bidi="uk-UA"/>
        </w:rPr>
        <w:t>Ххххххх</w:t>
      </w:r>
      <w:proofErr w:type="spellEnd"/>
      <w:r>
        <w:rPr>
          <w:color w:val="auto"/>
          <w:lang w:val="uk-UA" w:eastAsia="uk-UA" w:bidi="uk-UA"/>
        </w:rPr>
        <w:t xml:space="preserve"> на відновлення пошкодженого майна за заявою № №ЗВ-</w:t>
      </w:r>
      <w:r w:rsidR="00A726D3">
        <w:rPr>
          <w:color w:val="auto"/>
          <w:lang w:val="uk-UA" w:eastAsia="uk-UA" w:bidi="uk-UA"/>
        </w:rPr>
        <w:t xml:space="preserve"> </w:t>
      </w:r>
      <w:proofErr w:type="spellStart"/>
      <w:r w:rsidR="00A726D3">
        <w:rPr>
          <w:color w:val="auto"/>
          <w:lang w:val="uk-UA" w:eastAsia="uk-UA" w:bidi="uk-UA"/>
        </w:rPr>
        <w:t>хх.хх.хххх</w:t>
      </w:r>
      <w:proofErr w:type="spellEnd"/>
      <w:r>
        <w:rPr>
          <w:color w:val="auto"/>
          <w:lang w:val="uk-UA" w:eastAsia="uk-UA" w:bidi="uk-UA"/>
        </w:rPr>
        <w:t xml:space="preserve"> року №</w:t>
      </w:r>
      <w:r w:rsidR="00A726D3">
        <w:rPr>
          <w:color w:val="auto"/>
          <w:lang w:val="uk-UA" w:eastAsia="uk-UA" w:bidi="uk-UA"/>
        </w:rPr>
        <w:t xml:space="preserve"> </w:t>
      </w:r>
      <w:proofErr w:type="spellStart"/>
      <w:r w:rsidR="00A726D3">
        <w:rPr>
          <w:color w:val="auto"/>
          <w:lang w:val="uk-UA" w:eastAsia="uk-UA" w:bidi="uk-UA"/>
        </w:rPr>
        <w:t>хххххх</w:t>
      </w:r>
      <w:proofErr w:type="spellEnd"/>
      <w:r w:rsidR="00A726D3">
        <w:rPr>
          <w:color w:val="auto"/>
          <w:lang w:val="uk-UA" w:eastAsia="uk-UA" w:bidi="uk-UA"/>
        </w:rPr>
        <w:t>/</w:t>
      </w:r>
      <w:proofErr w:type="spellStart"/>
      <w:r w:rsidR="00A726D3">
        <w:rPr>
          <w:color w:val="auto"/>
          <w:lang w:val="uk-UA" w:eastAsia="uk-UA" w:bidi="uk-UA"/>
        </w:rPr>
        <w:t>ххх</w:t>
      </w:r>
      <w:proofErr w:type="spellEnd"/>
      <w:r>
        <w:rPr>
          <w:color w:val="auto"/>
          <w:lang w:val="uk-UA" w:eastAsia="uk-UA" w:bidi="uk-UA"/>
        </w:rPr>
        <w:t>».</w:t>
      </w:r>
    </w:p>
    <w:p w:rsidR="0029076E" w:rsidRDefault="0029076E" w:rsidP="0029076E">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lastRenderedPageBreak/>
        <w:t xml:space="preserve">2. Головному спеціалісту відділу містобудування, архітектури житлово-комунального господарства та благоустрою </w:t>
      </w:r>
      <w:proofErr w:type="spellStart"/>
      <w:r>
        <w:rPr>
          <w:color w:val="auto"/>
          <w:lang w:val="uk-UA" w:eastAsia="uk-UA" w:bidi="uk-UA"/>
        </w:rPr>
        <w:t>Широківської</w:t>
      </w:r>
      <w:proofErr w:type="spellEnd"/>
      <w:r>
        <w:rPr>
          <w:color w:val="auto"/>
          <w:lang w:val="uk-UA" w:eastAsia="uk-UA" w:bidi="uk-UA"/>
        </w:rPr>
        <w:t xml:space="preserve"> сільської ради Івакіну О. забезпечити внесення цього рішення до Державного реєстру майна, пошкодженого та знищеного внаслідок бойових дій, терористичних актів проти України, диверсій, спричинених збройною агресією Російської Федерації проти України, протягом трьох робочих днів з дня його прийняття.</w:t>
      </w:r>
    </w:p>
    <w:p w:rsidR="0029076E" w:rsidRDefault="0029076E" w:rsidP="0029076E">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3. Це рішення може бути оскаржено заявником до окружного адміністративного суду в межах строку, визначеного статтею 122 Кодексу адміністративного судочинства України. Подання позову до окружного адміністративного суду, а також відкриття провадження у відповідній  адміністративній справі згідно з частиною 4 статті 150 Кодексу адміністративного судочинства України не зупиняють дію оскаржуваного рішення, якщо суд не застосував відповідних заходів забезпечення позову.</w:t>
      </w:r>
    </w:p>
    <w:p w:rsidR="0029076E" w:rsidRDefault="0029076E" w:rsidP="0029076E">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 xml:space="preserve">4. Контроль за виконання цього рішення покласти на заступника сільського голови з питань діяльності виконавчих органів </w:t>
      </w:r>
      <w:proofErr w:type="spellStart"/>
      <w:r>
        <w:rPr>
          <w:color w:val="auto"/>
          <w:lang w:val="uk-UA" w:eastAsia="uk-UA" w:bidi="uk-UA"/>
        </w:rPr>
        <w:t>Широківської</w:t>
      </w:r>
      <w:proofErr w:type="spellEnd"/>
      <w:r>
        <w:rPr>
          <w:color w:val="auto"/>
          <w:lang w:val="uk-UA" w:eastAsia="uk-UA" w:bidi="uk-UA"/>
        </w:rPr>
        <w:t xml:space="preserve"> сільської ради </w:t>
      </w:r>
      <w:proofErr w:type="spellStart"/>
      <w:r>
        <w:rPr>
          <w:color w:val="auto"/>
          <w:lang w:val="uk-UA" w:eastAsia="uk-UA" w:bidi="uk-UA"/>
        </w:rPr>
        <w:t>Свіркіна</w:t>
      </w:r>
      <w:proofErr w:type="spellEnd"/>
      <w:r>
        <w:rPr>
          <w:color w:val="auto"/>
          <w:lang w:val="uk-UA" w:eastAsia="uk-UA" w:bidi="uk-UA"/>
        </w:rPr>
        <w:t xml:space="preserve"> Д.</w:t>
      </w:r>
    </w:p>
    <w:p w:rsidR="0029076E" w:rsidRDefault="0029076E" w:rsidP="0029076E">
      <w:pPr>
        <w:pStyle w:val="a4"/>
        <w:jc w:val="both"/>
        <w:rPr>
          <w:rFonts w:ascii="Times New Roman" w:hAnsi="Times New Roman"/>
          <w:sz w:val="28"/>
          <w:szCs w:val="28"/>
          <w:lang w:val="uk-UA"/>
        </w:rPr>
      </w:pPr>
    </w:p>
    <w:p w:rsidR="00A928CE" w:rsidRPr="00A928CE" w:rsidRDefault="00A928CE" w:rsidP="00A928CE">
      <w:pPr>
        <w:rPr>
          <w:rFonts w:ascii="Times New Roman" w:hAnsi="Times New Roman"/>
          <w:sz w:val="28"/>
          <w:szCs w:val="28"/>
          <w:lang w:val="uk-UA"/>
        </w:rPr>
      </w:pPr>
      <w:r w:rsidRPr="00A928CE">
        <w:rPr>
          <w:rFonts w:ascii="Times New Roman" w:hAnsi="Times New Roman"/>
          <w:sz w:val="28"/>
          <w:szCs w:val="28"/>
          <w:lang w:val="uk-UA"/>
        </w:rPr>
        <w:t>Заступник сільського голови                                                      Дмитро СВІРКІН</w:t>
      </w:r>
    </w:p>
    <w:p w:rsidR="0029076E" w:rsidRDefault="00A928CE" w:rsidP="0029076E">
      <w:pPr>
        <w:pStyle w:val="a4"/>
        <w:jc w:val="both"/>
        <w:rPr>
          <w:rFonts w:ascii="Times New Roman" w:hAnsi="Times New Roman"/>
          <w:sz w:val="28"/>
          <w:szCs w:val="28"/>
          <w:lang w:val="uk-UA"/>
        </w:rPr>
      </w:pPr>
      <w:r>
        <w:rPr>
          <w:rFonts w:ascii="Times New Roman" w:hAnsi="Times New Roman"/>
          <w:sz w:val="28"/>
          <w:szCs w:val="28"/>
          <w:lang w:val="uk-UA"/>
        </w:rPr>
        <w:t xml:space="preserve"> </w:t>
      </w:r>
    </w:p>
    <w:p w:rsidR="003B09CD" w:rsidRDefault="00A726D3" w:rsidP="003B09CD">
      <w:pPr>
        <w:spacing w:after="0" w:line="240" w:lineRule="auto"/>
        <w:jc w:val="center"/>
        <w:rPr>
          <w:rFonts w:ascii="Times New Roman" w:hAnsi="Times New Roman"/>
          <w:b/>
          <w:sz w:val="28"/>
          <w:szCs w:val="28"/>
          <w:lang w:val="uk-UA"/>
        </w:rPr>
      </w:pPr>
      <w:r>
        <w:rPr>
          <w:rFonts w:ascii="Times New Roman" w:hAnsi="Times New Roman"/>
          <w:sz w:val="28"/>
          <w:szCs w:val="28"/>
          <w:lang w:val="uk-UA"/>
        </w:rPr>
        <w:t xml:space="preserve"> </w:t>
      </w:r>
      <w:bookmarkStart w:id="0" w:name="_GoBack"/>
      <w:bookmarkEnd w:id="0"/>
    </w:p>
    <w:p w:rsidR="007F07E7" w:rsidRPr="0029076E" w:rsidRDefault="007F07E7">
      <w:pPr>
        <w:rPr>
          <w:lang w:val="uk-UA"/>
        </w:rPr>
      </w:pPr>
    </w:p>
    <w:sectPr w:rsidR="007F07E7" w:rsidRPr="002907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Roboto Condensed">
    <w:altName w:val="Times New Roman"/>
    <w:charset w:val="00"/>
    <w:family w:val="auto"/>
    <w:pitch w:val="variable"/>
    <w:sig w:usb0="00000001"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C3B"/>
    <w:rsid w:val="00192EBA"/>
    <w:rsid w:val="0029076E"/>
    <w:rsid w:val="003B09CD"/>
    <w:rsid w:val="0063703D"/>
    <w:rsid w:val="007F07E7"/>
    <w:rsid w:val="00A726D3"/>
    <w:rsid w:val="00A928CE"/>
    <w:rsid w:val="00ED0C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F33521-4D13-42DD-9FA8-89ACA3B17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076E"/>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9076E"/>
    <w:rPr>
      <w:color w:val="0000FF"/>
      <w:u w:val="single"/>
    </w:rPr>
  </w:style>
  <w:style w:type="paragraph" w:styleId="a4">
    <w:name w:val="No Spacing"/>
    <w:uiPriority w:val="99"/>
    <w:qFormat/>
    <w:rsid w:val="0029076E"/>
    <w:pPr>
      <w:spacing w:after="0" w:line="240" w:lineRule="auto"/>
    </w:pPr>
    <w:rPr>
      <w:rFonts w:ascii="Calibri" w:eastAsia="Times New Roman" w:hAnsi="Calibri" w:cs="Times New Roman"/>
      <w:lang w:eastAsia="ru-RU"/>
    </w:rPr>
  </w:style>
  <w:style w:type="character" w:customStyle="1" w:styleId="a5">
    <w:name w:val="Основной текст_"/>
    <w:basedOn w:val="a0"/>
    <w:link w:val="1"/>
    <w:locked/>
    <w:rsid w:val="0029076E"/>
    <w:rPr>
      <w:rFonts w:ascii="Times New Roman" w:eastAsia="Times New Roman" w:hAnsi="Times New Roman" w:cs="Times New Roman"/>
      <w:color w:val="505050"/>
      <w:sz w:val="28"/>
      <w:szCs w:val="28"/>
      <w:shd w:val="clear" w:color="auto" w:fill="FFFFFF"/>
    </w:rPr>
  </w:style>
  <w:style w:type="paragraph" w:customStyle="1" w:styleId="1">
    <w:name w:val="Основной текст1"/>
    <w:basedOn w:val="a"/>
    <w:link w:val="a5"/>
    <w:rsid w:val="0029076E"/>
    <w:pPr>
      <w:widowControl w:val="0"/>
      <w:shd w:val="clear" w:color="auto" w:fill="FFFFFF"/>
      <w:spacing w:after="320" w:line="240" w:lineRule="auto"/>
      <w:ind w:firstLine="400"/>
    </w:pPr>
    <w:rPr>
      <w:rFonts w:ascii="Times New Roman" w:hAnsi="Times New Roman"/>
      <w:color w:val="505050"/>
      <w:sz w:val="28"/>
      <w:szCs w:val="28"/>
      <w:lang w:eastAsia="en-US"/>
    </w:rPr>
  </w:style>
  <w:style w:type="paragraph" w:customStyle="1" w:styleId="2">
    <w:name w:val="Без интервала2"/>
    <w:qFormat/>
    <w:rsid w:val="0029076E"/>
    <w:pPr>
      <w:spacing w:after="0" w:line="240" w:lineRule="auto"/>
    </w:pPr>
    <w:rPr>
      <w:rFonts w:ascii="Calibri" w:eastAsia="Calibri" w:hAnsi="Calibri" w:cs="Times New Roman"/>
      <w:lang w:eastAsia="ru-RU"/>
    </w:rPr>
  </w:style>
  <w:style w:type="paragraph" w:styleId="a6">
    <w:name w:val="Balloon Text"/>
    <w:basedOn w:val="a"/>
    <w:link w:val="a7"/>
    <w:uiPriority w:val="99"/>
    <w:semiHidden/>
    <w:unhideWhenUsed/>
    <w:rsid w:val="003B09CD"/>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3B09CD"/>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456408">
      <w:bodyDiv w:val="1"/>
      <w:marLeft w:val="0"/>
      <w:marRight w:val="0"/>
      <w:marTop w:val="0"/>
      <w:marBottom w:val="0"/>
      <w:divBdr>
        <w:top w:val="none" w:sz="0" w:space="0" w:color="auto"/>
        <w:left w:val="none" w:sz="0" w:space="0" w:color="auto"/>
        <w:bottom w:val="none" w:sz="0" w:space="0" w:color="auto"/>
        <w:right w:val="none" w:sz="0" w:space="0" w:color="auto"/>
      </w:divBdr>
    </w:div>
    <w:div w:id="467011833">
      <w:bodyDiv w:val="1"/>
      <w:marLeft w:val="0"/>
      <w:marRight w:val="0"/>
      <w:marTop w:val="0"/>
      <w:marBottom w:val="0"/>
      <w:divBdr>
        <w:top w:val="none" w:sz="0" w:space="0" w:color="auto"/>
        <w:left w:val="none" w:sz="0" w:space="0" w:color="auto"/>
        <w:bottom w:val="none" w:sz="0" w:space="0" w:color="auto"/>
        <w:right w:val="none" w:sz="0" w:space="0" w:color="auto"/>
      </w:divBdr>
    </w:div>
    <w:div w:id="723330422">
      <w:bodyDiv w:val="1"/>
      <w:marLeft w:val="0"/>
      <w:marRight w:val="0"/>
      <w:marTop w:val="0"/>
      <w:marBottom w:val="0"/>
      <w:divBdr>
        <w:top w:val="none" w:sz="0" w:space="0" w:color="auto"/>
        <w:left w:val="none" w:sz="0" w:space="0" w:color="auto"/>
        <w:bottom w:val="none" w:sz="0" w:space="0" w:color="auto"/>
        <w:right w:val="none" w:sz="0" w:space="0" w:color="auto"/>
      </w:divBdr>
    </w:div>
    <w:div w:id="14912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http/omr.gov.ua/ru/acts/committee/197941/" TargetMode="Externa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538</Words>
  <Characters>3068</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2024-05-08T10:15:00Z</cp:lastPrinted>
  <dcterms:created xsi:type="dcterms:W3CDTF">2024-05-01T12:11:00Z</dcterms:created>
  <dcterms:modified xsi:type="dcterms:W3CDTF">2024-05-13T08:50:00Z</dcterms:modified>
</cp:coreProperties>
</file>