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905" w:rsidRDefault="00A04905" w:rsidP="00A04905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7656" r:id="rId5"/>
        </w:object>
      </w:r>
    </w:p>
    <w:p w:rsidR="00A04905" w:rsidRDefault="00A04905" w:rsidP="00A04905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A04905" w:rsidRDefault="00A04905" w:rsidP="00A04905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A04905" w:rsidRDefault="00A04905" w:rsidP="00A04905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A04905" w:rsidRDefault="00A04905" w:rsidP="00A04905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A04905" w:rsidRDefault="00A04905" w:rsidP="00A04905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:rsidR="00A04905" w:rsidRDefault="00A04905" w:rsidP="00A04905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№ 286</w:t>
      </w:r>
    </w:p>
    <w:p w:rsidR="00051287" w:rsidRPr="00DB243D" w:rsidRDefault="00051287" w:rsidP="0005128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51287" w:rsidRDefault="00051287" w:rsidP="00051287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DB243D">
        <w:rPr>
          <w:rFonts w:ascii="Times New Roman" w:hAnsi="Times New Roman"/>
          <w:sz w:val="28"/>
          <w:szCs w:val="28"/>
          <w:lang w:val="uk-UA"/>
        </w:rPr>
        <w:t>Про</w:t>
      </w:r>
      <w:r>
        <w:rPr>
          <w:rFonts w:ascii="Times New Roman" w:hAnsi="Times New Roman"/>
          <w:sz w:val="28"/>
          <w:szCs w:val="28"/>
          <w:lang w:val="uk-UA"/>
        </w:rPr>
        <w:t xml:space="preserve"> взяття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на квартирний облік</w:t>
      </w:r>
    </w:p>
    <w:p w:rsidR="00051287" w:rsidRPr="00DB243D" w:rsidRDefault="00051287" w:rsidP="00051287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51287" w:rsidRPr="00DB243D" w:rsidRDefault="00051287" w:rsidP="0005128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01.07.2023 року № 130, ст. 30 Закону України «Про місцеве самоврядування в Україні»</w:t>
      </w:r>
      <w:r w:rsidRPr="00DB243D">
        <w:rPr>
          <w:rFonts w:ascii="Times New Roman" w:hAnsi="Times New Roman"/>
          <w:sz w:val="28"/>
          <w:szCs w:val="28"/>
          <w:lang w:val="uk-UA"/>
        </w:rPr>
        <w:t>, розглянувши заяв</w:t>
      </w:r>
      <w:r>
        <w:rPr>
          <w:rFonts w:ascii="Times New Roman" w:hAnsi="Times New Roman"/>
          <w:sz w:val="28"/>
          <w:szCs w:val="28"/>
          <w:lang w:val="uk-UA"/>
        </w:rPr>
        <w:t>у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 громадян</w:t>
      </w:r>
      <w:r>
        <w:rPr>
          <w:rFonts w:ascii="Times New Roman" w:hAnsi="Times New Roman"/>
          <w:sz w:val="28"/>
          <w:szCs w:val="28"/>
          <w:lang w:val="uk-UA"/>
        </w:rPr>
        <w:t>ина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, надані документи, беручу до уваги рекомендації </w:t>
      </w:r>
      <w:r>
        <w:rPr>
          <w:rFonts w:ascii="Times New Roman" w:hAnsi="Times New Roman"/>
          <w:sz w:val="28"/>
          <w:szCs w:val="28"/>
          <w:lang w:val="uk-UA"/>
        </w:rPr>
        <w:t xml:space="preserve">громадської 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комісії з </w:t>
      </w:r>
      <w:r>
        <w:rPr>
          <w:rFonts w:ascii="Times New Roman" w:hAnsi="Times New Roman"/>
          <w:sz w:val="28"/>
          <w:szCs w:val="28"/>
          <w:lang w:val="uk-UA"/>
        </w:rPr>
        <w:t xml:space="preserve">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</w:p>
    <w:p w:rsidR="00051287" w:rsidRPr="00DB243D" w:rsidRDefault="00051287" w:rsidP="0005128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DB243D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DB243D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DB243D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051287" w:rsidRPr="00DB243D" w:rsidRDefault="00051287" w:rsidP="0005128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DB243D"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051287" w:rsidRPr="002C22D0" w:rsidRDefault="00051287" w:rsidP="0005128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.Взяти на квартирний облік </w:t>
      </w:r>
      <w:r>
        <w:rPr>
          <w:rFonts w:ascii="Times New Roman" w:hAnsi="Times New Roman"/>
          <w:sz w:val="28"/>
          <w:szCs w:val="28"/>
          <w:lang w:val="uk-UA"/>
        </w:rPr>
        <w:t xml:space="preserve">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 w:rsidRPr="002C22D0">
        <w:rPr>
          <w:rFonts w:ascii="Times New Roman" w:hAnsi="Times New Roman"/>
          <w:iCs/>
          <w:sz w:val="28"/>
          <w:szCs w:val="28"/>
          <w:lang w:val="uk-UA"/>
        </w:rPr>
        <w:t>громадянина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361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361E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361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361EE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361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361E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361EE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361EE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Pr="002C22D0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 w:rsidRPr="002C22D0">
        <w:rPr>
          <w:rFonts w:ascii="Times New Roman" w:hAnsi="Times New Roman"/>
          <w:iCs/>
          <w:sz w:val="28"/>
          <w:szCs w:val="28"/>
          <w:lang w:val="uk-UA"/>
        </w:rPr>
        <w:t>,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 як внутрішньо переміщену особу</w:t>
      </w:r>
      <w:r w:rsidRPr="002C22D0">
        <w:rPr>
          <w:rFonts w:ascii="Times New Roman" w:hAnsi="Times New Roman"/>
          <w:iCs/>
          <w:sz w:val="28"/>
          <w:szCs w:val="28"/>
          <w:lang w:val="uk-UA"/>
        </w:rPr>
        <w:t xml:space="preserve"> склад сім</w:t>
      </w:r>
      <w:r w:rsidRPr="003D6886">
        <w:rPr>
          <w:rFonts w:ascii="Times New Roman" w:hAnsi="Times New Roman"/>
          <w:iCs/>
          <w:sz w:val="28"/>
          <w:szCs w:val="28"/>
          <w:lang w:val="uk-UA"/>
        </w:rPr>
        <w:t>’</w:t>
      </w:r>
      <w:r w:rsidRPr="002C22D0">
        <w:rPr>
          <w:rFonts w:ascii="Times New Roman" w:hAnsi="Times New Roman"/>
          <w:iCs/>
          <w:sz w:val="28"/>
          <w:szCs w:val="28"/>
          <w:lang w:val="uk-UA"/>
        </w:rPr>
        <w:t>ї – 2 (дві) особи</w:t>
      </w:r>
    </w:p>
    <w:p w:rsidR="00051287" w:rsidRPr="002C22D0" w:rsidRDefault="00051287" w:rsidP="0005128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2C22D0">
        <w:rPr>
          <w:rFonts w:ascii="Times New Roman" w:hAnsi="Times New Roman"/>
          <w:sz w:val="28"/>
          <w:szCs w:val="28"/>
          <w:lang w:val="uk-UA"/>
        </w:rPr>
        <w:t xml:space="preserve">2.Занести гр. </w:t>
      </w:r>
      <w:proofErr w:type="spellStart"/>
      <w:r w:rsidR="003361E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361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361EE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361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361E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361EE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361EE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361EE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року народження до списку осіб, які </w:t>
      </w:r>
      <w:r>
        <w:rPr>
          <w:rFonts w:ascii="Times New Roman" w:hAnsi="Times New Roman"/>
          <w:sz w:val="28"/>
          <w:szCs w:val="28"/>
          <w:lang w:val="uk-UA"/>
        </w:rPr>
        <w:t>мають першочергове право на отримання житла</w:t>
      </w:r>
      <w:r w:rsidRPr="002C22D0">
        <w:rPr>
          <w:rFonts w:ascii="Times New Roman" w:hAnsi="Times New Roman"/>
          <w:sz w:val="28"/>
          <w:szCs w:val="28"/>
          <w:lang w:val="uk-UA"/>
        </w:rPr>
        <w:t>.</w:t>
      </w:r>
    </w:p>
    <w:p w:rsidR="00051287" w:rsidRPr="002C22D0" w:rsidRDefault="00051287" w:rsidP="0005128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2C22D0"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Pr="002C22D0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2C22D0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районну Запорізької області </w:t>
      </w:r>
      <w:proofErr w:type="spellStart"/>
      <w:r w:rsidRPr="002C22D0"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 w:rsidRPr="002C22D0"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051287" w:rsidRDefault="00051287" w:rsidP="0005128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51287" w:rsidRPr="00DB243D" w:rsidRDefault="00051287" w:rsidP="00051287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243D"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051287" w:rsidRDefault="00051287" w:rsidP="00051287"/>
    <w:p w:rsidR="00663DB6" w:rsidRDefault="003361EE" w:rsidP="00663DB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D96BD0" w:rsidRPr="00663DB6" w:rsidRDefault="00D96BD0">
      <w:pPr>
        <w:rPr>
          <w:lang w:val="uk-UA"/>
        </w:rPr>
      </w:pPr>
    </w:p>
    <w:sectPr w:rsidR="00D96BD0" w:rsidRPr="00663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C87"/>
    <w:rsid w:val="00051287"/>
    <w:rsid w:val="003361EE"/>
    <w:rsid w:val="0058313F"/>
    <w:rsid w:val="00663DB6"/>
    <w:rsid w:val="007A6C87"/>
    <w:rsid w:val="00A04905"/>
    <w:rsid w:val="00D9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B97E57-D640-4984-9B7E-25023ACEE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128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051287"/>
    <w:pPr>
      <w:spacing w:after="200" w:line="276" w:lineRule="auto"/>
      <w:ind w:left="720"/>
    </w:pPr>
    <w:rPr>
      <w:rFonts w:ascii="Calibri" w:eastAsia="Times New Roman" w:hAnsi="Calibri" w:cs="Calibri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locked/>
    <w:rsid w:val="00051287"/>
    <w:rPr>
      <w:rFonts w:ascii="Calibri" w:eastAsia="Times New Roman" w:hAnsi="Calibri" w:cs="Calibri"/>
    </w:rPr>
  </w:style>
  <w:style w:type="paragraph" w:styleId="a4">
    <w:name w:val="No Spacing"/>
    <w:uiPriority w:val="99"/>
    <w:qFormat/>
    <w:rsid w:val="00A0490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83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8313F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0">
    <w:name w:val="Без интервала1"/>
    <w:uiPriority w:val="1"/>
    <w:qFormat/>
    <w:rsid w:val="00663DB6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6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2024-09-09T08:28:00Z</cp:lastPrinted>
  <dcterms:created xsi:type="dcterms:W3CDTF">2024-08-26T05:54:00Z</dcterms:created>
  <dcterms:modified xsi:type="dcterms:W3CDTF">2025-01-21T07:41:00Z</dcterms:modified>
</cp:coreProperties>
</file>