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FF4" w:rsidRDefault="00C40FF4" w:rsidP="00C40FF4">
      <w:pPr>
        <w:spacing w:after="0" w:line="240" w:lineRule="auto"/>
        <w:jc w:val="center"/>
        <w:rPr>
          <w:rFonts w:ascii="Times New Roman" w:eastAsiaTheme="minorHAnsi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857347" r:id="rId5"/>
        </w:object>
      </w:r>
    </w:p>
    <w:p w:rsidR="00C40FF4" w:rsidRDefault="00C40FF4" w:rsidP="00C40FF4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C40FF4" w:rsidRDefault="00C40FF4" w:rsidP="00C40FF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C40FF4" w:rsidRDefault="00C40FF4" w:rsidP="00C40FF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40FF4" w:rsidRDefault="00C40FF4" w:rsidP="00C40FF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C40FF4" w:rsidRDefault="00C40FF4" w:rsidP="00C40FF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C40FF4" w:rsidRDefault="00C40FF4" w:rsidP="00C40FF4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C40FF4" w:rsidRDefault="00C40FF4" w:rsidP="00C40FF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06.02.2025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642E11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№ 46</w:t>
      </w:r>
    </w:p>
    <w:p w:rsidR="00C40FF4" w:rsidRDefault="00C40FF4" w:rsidP="0053721D">
      <w:pPr>
        <w:pStyle w:val="a3"/>
        <w:spacing w:before="0" w:beforeAutospacing="0" w:after="0"/>
        <w:rPr>
          <w:sz w:val="28"/>
          <w:szCs w:val="28"/>
          <w:lang w:val="uk-UA"/>
        </w:rPr>
      </w:pPr>
    </w:p>
    <w:p w:rsidR="0053721D" w:rsidRDefault="0053721D" w:rsidP="0053721D">
      <w:pPr>
        <w:pStyle w:val="a3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</w:t>
      </w:r>
      <w:bookmarkStart w:id="0" w:name="_Hlk160605266"/>
      <w:r>
        <w:rPr>
          <w:sz w:val="28"/>
          <w:szCs w:val="28"/>
          <w:lang w:val="uk-UA"/>
        </w:rPr>
        <w:t xml:space="preserve">надання дозволу на укладання </w:t>
      </w:r>
    </w:p>
    <w:p w:rsidR="0053721D" w:rsidRDefault="0053721D" w:rsidP="0053721D">
      <w:pPr>
        <w:pStyle w:val="a3"/>
        <w:spacing w:before="0" w:beforeAutospacing="0"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договору про поділ спадкового майна</w:t>
      </w:r>
    </w:p>
    <w:p w:rsidR="0053721D" w:rsidRDefault="0053721D" w:rsidP="005372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bookmarkStart w:id="1" w:name="_Hlk173222598"/>
      <w:bookmarkEnd w:id="0"/>
    </w:p>
    <w:p w:rsidR="00642E11" w:rsidRDefault="00C40FF4" w:rsidP="0053721D">
      <w:pPr>
        <w:spacing w:after="0" w:line="240" w:lineRule="auto"/>
        <w:jc w:val="both"/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     </w:t>
      </w:r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Розглянувш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и заяву та подані документи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гр.Ххххх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 яка зареєстрована за </w:t>
      </w:r>
      <w:proofErr w:type="spellStart"/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адресою</w:t>
      </w:r>
      <w:proofErr w:type="spellEnd"/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: Запорізька область, Запорізький район, с. 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вул. 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Ххххххх</w:t>
      </w:r>
      <w:proofErr w:type="spellEnd"/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х</w:t>
      </w:r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  про надання дозволу на укладання договору про поділ спадкового майна</w:t>
      </w:r>
      <w:bookmarkStart w:id="2" w:name="_Hlk173222427"/>
      <w:bookmarkEnd w:id="1"/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яке залишилося після смерті матері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 </w:t>
      </w:r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(актовий запис про смерть № 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</w:t>
      </w:r>
      <w:proofErr w:type="spellEnd"/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від 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свідоцтво про смерть серія 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Х-ХХ</w:t>
      </w:r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№ 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видане Запорізьким відділом державної реєстрації актів цивільного стану у Запорізькому районі Запорізької області Південного міжрегіонального управління Міністерства юстиції (м. Одеса) від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), </w:t>
      </w:r>
      <w:r w:rsidR="0053721D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від імені малолітньої дитини </w:t>
      </w:r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 керуючись ст.177 Сімейного кодексу України, ст. 34, 59  Закону України «Про місцеве самоврядування в Україні», ст. 17, 18 Закону України «Про охорону дитинства», ст. 242, 1268, 1273, 1274, 1278 Цивільного кодексу України, Постановою Кабінету Міністрів України від 24.09.2008 № 866 «Питання діяльності органів опіки та піклування, пов’язаної із захистом прав дитини», враховуючи лист приватного нотаріуса Запорізького районного нотаріального округу Запорізької області 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Х.Х.</w:t>
      </w:r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від 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№ 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5372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та беручи до уваги </w:t>
      </w:r>
      <w:r w:rsidR="0053721D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рішення комісії з питань захисту прав дитини </w:t>
      </w:r>
      <w:proofErr w:type="spellStart"/>
      <w:r w:rsidR="0053721D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 w:rsidR="0053721D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сільської ради </w:t>
      </w:r>
      <w:r w:rsidR="0053721D">
        <w:rPr>
          <w:rStyle w:val="rvts7"/>
          <w:rFonts w:ascii="Times New Roman" w:eastAsiaTheme="majorEastAsia" w:hAnsi="Times New Roman" w:cs="Times New Roman"/>
          <w:color w:val="000000" w:themeColor="text1"/>
          <w:sz w:val="28"/>
          <w:szCs w:val="28"/>
          <w:lang w:val="uk-UA"/>
        </w:rPr>
        <w:t>від 03.02.2025 року (протокол № 2)</w:t>
      </w:r>
      <w:r w:rsidR="0053721D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, з метою здійснення захисту прав та інтересів дитини,</w:t>
      </w:r>
      <w:bookmarkEnd w:id="2"/>
      <w:r w:rsidR="0053721D"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53721D" w:rsidRPr="00C40FF4" w:rsidRDefault="0053721D" w:rsidP="0053721D">
      <w:pPr>
        <w:spacing w:after="0" w:line="240" w:lineRule="auto"/>
        <w:jc w:val="both"/>
        <w:rPr>
          <w:rStyle w:val="rvts7"/>
          <w:rFonts w:eastAsiaTheme="majorEastAsia"/>
          <w:lang w:val="uk-UA"/>
        </w:rPr>
      </w:pPr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Style w:val="rvts7"/>
          <w:rFonts w:ascii="Times New Roman" w:eastAsiaTheme="majorEastAsia" w:hAnsi="Times New Roman" w:cs="Times New Roman"/>
          <w:color w:val="000000"/>
          <w:sz w:val="28"/>
          <w:szCs w:val="28"/>
          <w:lang w:val="uk-UA"/>
        </w:rPr>
        <w:t xml:space="preserve"> сільської ради</w:t>
      </w:r>
    </w:p>
    <w:p w:rsidR="0053721D" w:rsidRPr="00642E11" w:rsidRDefault="0053721D" w:rsidP="0053721D">
      <w:pPr>
        <w:pStyle w:val="rvps239"/>
        <w:shd w:val="clear" w:color="auto" w:fill="FFFFFF"/>
        <w:spacing w:before="0" w:beforeAutospacing="0" w:after="0" w:afterAutospacing="0" w:line="315" w:lineRule="atLeast"/>
        <w:rPr>
          <w:lang w:val="uk-UA"/>
        </w:rPr>
      </w:pPr>
      <w:r>
        <w:rPr>
          <w:sz w:val="28"/>
          <w:szCs w:val="28"/>
          <w:lang w:val="uk-UA"/>
        </w:rPr>
        <w:t>ВИРІШИВ :</w:t>
      </w:r>
    </w:p>
    <w:p w:rsidR="0053721D" w:rsidRDefault="0053721D" w:rsidP="0053721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Надати дозвіл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(опікуну малолітньої дитини)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укладання та підписання договору про поділ спадкового майна,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між спадкоємцями померлої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матері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 імені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малолітньої дитини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року народження,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відповідно до якого оформити за </w:t>
      </w:r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Хххххх</w:t>
      </w:r>
      <w:proofErr w:type="spellEnd"/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, </w:t>
      </w:r>
      <w:r w:rsidR="00542277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спадкове майно, а саме:</w:t>
      </w:r>
    </w:p>
    <w:p w:rsidR="0053721D" w:rsidRDefault="0053721D" w:rsidP="0053721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- 1/3 (одну третю) частку житлового будинку, який розташований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с. </w:t>
      </w:r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вул. </w:t>
      </w:r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буд.</w:t>
      </w:r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х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 w:rsidR="0053721D" w:rsidRDefault="0053721D" w:rsidP="0053721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- 1/3 (одну третю) частки земельної ділянки від земельної ділянки (кадастровий номер </w:t>
      </w:r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ххххххххххх:хх:ххх:хххх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загальною площею </w:t>
      </w:r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га,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наданої для будівництва і обслуговування житлового будинку, господарських будівель і споруд (присадибна ділянка), яка розташована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Запорізька область, Запорізький район, с. </w:t>
      </w:r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вул. </w:t>
      </w:r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буд.</w:t>
      </w:r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х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;</w:t>
      </w:r>
    </w:p>
    <w:p w:rsidR="0053721D" w:rsidRDefault="0053721D" w:rsidP="005372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- 1/4 (одну четверту) частки земельної ділянки від земельної ділянки (кадастровий номер </w:t>
      </w:r>
      <w:proofErr w:type="spellStart"/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>хххххххххх:хх:ххх:хххх</w:t>
      </w:r>
      <w:proofErr w:type="spellEnd"/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) загальною площею </w:t>
      </w:r>
      <w:r w:rsidR="0054227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хххх</w:t>
      </w:r>
      <w:bookmarkStart w:id="3" w:name="_GoBack"/>
      <w:bookmarkEnd w:id="3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га, наданої для ведення товарного сільськогосподарського виробництва.</w:t>
      </w:r>
    </w:p>
    <w:p w:rsidR="0053721D" w:rsidRDefault="0053721D" w:rsidP="0053721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2. Попередити законного представника малолітньої дитини про відповідальність за порушення чинного законодавства щодо захисту майнових прав дитини.</w:t>
      </w:r>
    </w:p>
    <w:p w:rsidR="0053721D" w:rsidRDefault="0053721D" w:rsidP="0053721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3.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Законному представнику малолітньої дитини,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після посвідчення правочину, надати копію договору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поділ спадкового майна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Службі (відділ) у справах дітей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сільської ради.</w:t>
      </w:r>
    </w:p>
    <w:p w:rsidR="0053721D" w:rsidRDefault="0053721D" w:rsidP="0053721D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  <w:r>
        <w:rPr>
          <w:rStyle w:val="rvts7"/>
          <w:color w:val="000000"/>
          <w:sz w:val="28"/>
          <w:szCs w:val="28"/>
          <w:lang w:val="uk-UA"/>
        </w:rPr>
        <w:t xml:space="preserve">4. </w:t>
      </w:r>
      <w:r>
        <w:rPr>
          <w:rFonts w:eastAsia="Calibri"/>
          <w:sz w:val="28"/>
          <w:szCs w:val="28"/>
          <w:lang w:val="uk-UA"/>
        </w:rPr>
        <w:t xml:space="preserve">Контроль за виконанням цього рішення покласти на </w:t>
      </w:r>
      <w:r>
        <w:rPr>
          <w:sz w:val="28"/>
          <w:szCs w:val="28"/>
          <w:lang w:val="uk-UA"/>
        </w:rPr>
        <w:t xml:space="preserve">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 </w:t>
      </w:r>
    </w:p>
    <w:p w:rsidR="0053721D" w:rsidRDefault="0053721D" w:rsidP="0053721D">
      <w:pPr>
        <w:pStyle w:val="rvps2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uk-UA"/>
        </w:rPr>
      </w:pPr>
    </w:p>
    <w:p w:rsidR="0053721D" w:rsidRDefault="00642E11" w:rsidP="0053721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A02904" w:rsidRDefault="00A02904"/>
    <w:sectPr w:rsidR="00A02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987"/>
    <w:rsid w:val="0053721D"/>
    <w:rsid w:val="00542277"/>
    <w:rsid w:val="00642E11"/>
    <w:rsid w:val="00A02904"/>
    <w:rsid w:val="00C40FF4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F96D0F-EBAA-4433-8408-AC2B2B522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721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721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vps131">
    <w:name w:val="rvps131"/>
    <w:uiPriority w:val="1"/>
    <w:qFormat/>
    <w:rsid w:val="00537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39">
    <w:name w:val="rvps239"/>
    <w:uiPriority w:val="1"/>
    <w:qFormat/>
    <w:rsid w:val="00537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vps2">
    <w:name w:val="rvps2"/>
    <w:uiPriority w:val="1"/>
    <w:qFormat/>
    <w:rsid w:val="005372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vts7">
    <w:name w:val="rvts7"/>
    <w:basedOn w:val="a0"/>
    <w:rsid w:val="0053721D"/>
  </w:style>
  <w:style w:type="paragraph" w:styleId="a4">
    <w:name w:val="Balloon Text"/>
    <w:basedOn w:val="a"/>
    <w:link w:val="a5"/>
    <w:uiPriority w:val="99"/>
    <w:semiHidden/>
    <w:unhideWhenUsed/>
    <w:rsid w:val="00642E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42E11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366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2025-02-06T08:22:00Z</cp:lastPrinted>
  <dcterms:created xsi:type="dcterms:W3CDTF">2025-02-05T06:03:00Z</dcterms:created>
  <dcterms:modified xsi:type="dcterms:W3CDTF">2025-02-12T07:23:00Z</dcterms:modified>
</cp:coreProperties>
</file>