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6F0D" w:rsidRDefault="00D86F0D" w:rsidP="00D86F0D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26798913" r:id="rId5"/>
        </w:object>
      </w:r>
    </w:p>
    <w:p w:rsidR="00D86F0D" w:rsidRDefault="00D86F0D" w:rsidP="00D86F0D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D86F0D" w:rsidRDefault="00D86F0D" w:rsidP="00D86F0D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D86F0D" w:rsidRDefault="00D86F0D" w:rsidP="00D86F0D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D86F0D" w:rsidRDefault="00D86F0D" w:rsidP="00D86F0D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D86F0D" w:rsidRDefault="00D86F0D" w:rsidP="00D86F0D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D86F0D" w:rsidRDefault="00D86F0D" w:rsidP="00D86F0D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 </w:t>
      </w:r>
    </w:p>
    <w:p w:rsidR="00D86F0D" w:rsidRPr="00D86F0D" w:rsidRDefault="00D86F0D" w:rsidP="00D86F0D">
      <w:pPr>
        <w:spacing w:after="0" w:line="240" w:lineRule="auto"/>
        <w:rPr>
          <w:rFonts w:ascii="Times New Roman" w:hAnsi="Times New Roman"/>
          <w:sz w:val="28"/>
        </w:rPr>
      </w:pPr>
      <w:r w:rsidRPr="00D86F0D">
        <w:rPr>
          <w:rFonts w:ascii="Times New Roman" w:hAnsi="Times New Roman"/>
          <w:sz w:val="28"/>
          <w:lang w:val="uk-UA"/>
        </w:rPr>
        <w:t>03.12.2025 року</w:t>
      </w:r>
      <w:r>
        <w:rPr>
          <w:rFonts w:ascii="Times New Roman" w:hAnsi="Times New Roman"/>
          <w:sz w:val="28"/>
          <w:lang w:val="uk-UA"/>
        </w:rPr>
        <w:t xml:space="preserve">                            м. Запоріжжя                             </w:t>
      </w:r>
      <w:r w:rsidRPr="00D86F0D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  <w:lang w:val="uk-UA"/>
        </w:rPr>
        <w:t xml:space="preserve">            № 473</w:t>
      </w:r>
    </w:p>
    <w:p w:rsidR="00D86F0D" w:rsidRDefault="00D86F0D" w:rsidP="00D86F0D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D86F0D" w:rsidRDefault="00D86F0D" w:rsidP="00D86F0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внесення змін до </w:t>
      </w:r>
    </w:p>
    <w:p w:rsidR="00D86F0D" w:rsidRDefault="00D86F0D" w:rsidP="00D86F0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кошторисних призначень</w:t>
      </w:r>
    </w:p>
    <w:p w:rsidR="00A436E3" w:rsidRDefault="00A436E3" w:rsidP="00A436E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436E3" w:rsidRDefault="00A436E3" w:rsidP="00A436E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 на підставі рішення виконавчого комітету № 272 від 30 листопада 2022 року «Про організацію суспільно корисних робіт в умовах воєнного стану», договору № 0801251103000004/259с від 03 листопада 2025 року, який укладено із Запорізьким ОЦЗ на суспільно корисні роботи,  розпорядження сільського голови від 01 травня 2025 року № 85, 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ради, на підставі актів приймання передачі гуманітарної допомоги від уряду Німеччини</w:t>
      </w:r>
    </w:p>
    <w:p w:rsidR="00A436E3" w:rsidRDefault="00A436E3" w:rsidP="00A436E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       </w:t>
      </w:r>
    </w:p>
    <w:p w:rsidR="00A436E3" w:rsidRDefault="00A436E3" w:rsidP="00A436E3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Збільшити кошторисні призначення по коду 25020200 «Надходження, що отримують бюджетні установи від підприємств, організацій, фізичних осіб та від інших бюджетних установ для виконання цільових заходів, у тому числі заходів з відчуження для суспільних потреб земельних ділянок та розміщених на них інших об’єктів нерухомого майна, що перебувають у приватній власності фізичних або юридичних осіб» на суму 12898726,55 грн. </w:t>
      </w:r>
    </w:p>
    <w:p w:rsidR="00A436E3" w:rsidRDefault="00A436E3" w:rsidP="00A436E3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2.Збільшити кошторисні призначення спеціального фонду по                ТПКВКМБ 0113210 «Організація та проведення громадських робіт» на суму              </w:t>
      </w:r>
    </w:p>
    <w:p w:rsidR="00A436E3" w:rsidRDefault="00A436E3" w:rsidP="00A436E3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794138,05 грн, у т. ч. по:</w:t>
      </w:r>
    </w:p>
    <w:p w:rsidR="00A436E3" w:rsidRDefault="00A436E3" w:rsidP="00A436E3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КЕКВ 2111 «Заробітна плата» - 658951,30 грн;</w:t>
      </w:r>
    </w:p>
    <w:p w:rsidR="00A436E3" w:rsidRDefault="00A436E3" w:rsidP="00A436E3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КЕКВ 2120 «Нарахування на оплату праці» - 135186,75 грн.</w:t>
      </w:r>
    </w:p>
    <w:p w:rsidR="00A436E3" w:rsidRDefault="00A436E3" w:rsidP="00A436E3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3. Збільшити кошторисні призначення спеціального фонду по КПКВК 0110150 «Організаційне, інформаційно-аналітичне та матеріально-технічне забезпечення діяльності обласної ради, районної ради, районної у місті ради (в разі її створення), міської, селищної, сільської ради» на суму 12898726,55 грн, у </w:t>
      </w:r>
      <w:proofErr w:type="spellStart"/>
      <w:r>
        <w:rPr>
          <w:sz w:val="28"/>
          <w:szCs w:val="28"/>
          <w:lang w:val="uk-UA"/>
        </w:rPr>
        <w:t>т.ч.по</w:t>
      </w:r>
      <w:proofErr w:type="spellEnd"/>
      <w:r>
        <w:rPr>
          <w:sz w:val="28"/>
          <w:szCs w:val="28"/>
          <w:lang w:val="uk-UA"/>
        </w:rPr>
        <w:t>:</w:t>
      </w:r>
    </w:p>
    <w:p w:rsidR="00A436E3" w:rsidRDefault="00A436E3" w:rsidP="00A436E3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КЕКВ 3110 «Придбання обладнання і предметів довгострокового користування» - 12898726,55 грн.</w:t>
      </w:r>
    </w:p>
    <w:p w:rsidR="00A436E3" w:rsidRDefault="00A436E3" w:rsidP="00A436E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4. Керівнику – відділу головному бухгалтеру бухгалтерського обліку та звітності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Н.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здійснити необхідні  призначення та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внести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зміни до бюджету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2025 рік.</w:t>
      </w:r>
    </w:p>
    <w:p w:rsidR="00A436E3" w:rsidRDefault="00A436E3" w:rsidP="00A436E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ради.</w:t>
      </w:r>
    </w:p>
    <w:p w:rsidR="00A436E3" w:rsidRDefault="00A436E3" w:rsidP="00A436E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6. 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A436E3" w:rsidRDefault="00A436E3" w:rsidP="00A436E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A436E3" w:rsidRDefault="00A436E3" w:rsidP="00A436E3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</w:t>
      </w:r>
      <w:r>
        <w:rPr>
          <w:rFonts w:ascii="Times New Roman" w:hAnsi="Times New Roman"/>
          <w:sz w:val="28"/>
          <w:szCs w:val="28"/>
          <w:lang w:val="uk-UA"/>
        </w:rPr>
        <w:t>Денис КОРОТЕНКО</w:t>
      </w:r>
    </w:p>
    <w:p w:rsidR="00A436E3" w:rsidRDefault="00A436E3" w:rsidP="00A436E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D86F0D" w:rsidRDefault="00D86F0D" w:rsidP="00D86F0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86F0D" w:rsidRDefault="00A436E3" w:rsidP="00D86F0D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AD4F2B" w:rsidRDefault="00AD4F2B">
      <w:bookmarkStart w:id="0" w:name="_GoBack"/>
      <w:bookmarkEnd w:id="0"/>
    </w:p>
    <w:sectPr w:rsidR="00AD4F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E50"/>
    <w:rsid w:val="005B7E50"/>
    <w:rsid w:val="00A436E3"/>
    <w:rsid w:val="00AD4F2B"/>
    <w:rsid w:val="00D8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C59302-7B7E-4E1E-B2FA-FC8EACEAE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6F0D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D86F0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D86F0D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D86F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86F0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60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2025-12-09T13:20:00Z</cp:lastPrinted>
  <dcterms:created xsi:type="dcterms:W3CDTF">2025-12-03T07:20:00Z</dcterms:created>
  <dcterms:modified xsi:type="dcterms:W3CDTF">2025-12-09T13:22:00Z</dcterms:modified>
</cp:coreProperties>
</file>