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AFE" w:rsidRPr="000B0AFE" w:rsidRDefault="000B0AFE" w:rsidP="000B0AFE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0B0AFE">
        <w:rPr>
          <w:rFonts w:ascii="Times New Roman" w:hAnsi="Times New Roman"/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5" o:title=""/>
          </v:shape>
          <o:OLEObject Type="Embed" ProgID="Word.Picture.8" ShapeID="_x0000_i1025" DrawAspect="Content" ObjectID="_1770118274" r:id="rId6"/>
        </w:object>
      </w:r>
    </w:p>
    <w:p w:rsidR="000B0AFE" w:rsidRPr="000B0AFE" w:rsidRDefault="000B0AFE" w:rsidP="000B0AFE">
      <w:pPr>
        <w:pStyle w:val="a3"/>
        <w:jc w:val="center"/>
        <w:rPr>
          <w:rFonts w:ascii="Times New Roman" w:eastAsiaTheme="minorEastAsia" w:hAnsi="Times New Roman"/>
          <w:sz w:val="28"/>
          <w:szCs w:val="28"/>
        </w:rPr>
      </w:pPr>
      <w:r w:rsidRPr="000B0AFE"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0B0AFE" w:rsidRPr="000B0AFE" w:rsidRDefault="000B0AFE" w:rsidP="000B0AFE">
      <w:pPr>
        <w:pStyle w:val="a3"/>
        <w:jc w:val="center"/>
        <w:rPr>
          <w:rFonts w:ascii="Times New Roman" w:hAnsi="Times New Roman"/>
          <w:sz w:val="28"/>
          <w:szCs w:val="28"/>
          <w:lang w:val="uk-UA"/>
        </w:rPr>
      </w:pPr>
      <w:r w:rsidRPr="000B0AFE"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0B0AFE" w:rsidRPr="000B0AFE" w:rsidRDefault="000B0AFE" w:rsidP="000B0AFE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0B0AFE">
        <w:rPr>
          <w:rFonts w:ascii="Times New Roman" w:hAnsi="Times New Roman"/>
          <w:sz w:val="28"/>
          <w:szCs w:val="28"/>
        </w:rPr>
        <w:t>ВИКОНАВЧИЙ КОМІТЕТ</w:t>
      </w:r>
    </w:p>
    <w:p w:rsidR="000B0AFE" w:rsidRPr="000B0AFE" w:rsidRDefault="000B0AFE" w:rsidP="000B0AFE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:rsidR="000B0AFE" w:rsidRPr="000B0AFE" w:rsidRDefault="000B0AFE" w:rsidP="000B0AFE">
      <w:pPr>
        <w:pStyle w:val="a3"/>
        <w:jc w:val="center"/>
        <w:rPr>
          <w:rFonts w:ascii="Times New Roman" w:hAnsi="Times New Roman"/>
          <w:sz w:val="28"/>
          <w:szCs w:val="28"/>
        </w:rPr>
      </w:pPr>
      <w:r w:rsidRPr="000B0AFE">
        <w:rPr>
          <w:rFonts w:ascii="Times New Roman" w:hAnsi="Times New Roman"/>
          <w:sz w:val="28"/>
          <w:szCs w:val="28"/>
        </w:rPr>
        <w:t>РІШЕННЯ</w:t>
      </w:r>
    </w:p>
    <w:p w:rsidR="000B0AFE" w:rsidRPr="000B0AFE" w:rsidRDefault="000B0AFE" w:rsidP="000B0AFE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:rsidR="000B0AFE" w:rsidRPr="000B0AFE" w:rsidRDefault="000B0AFE" w:rsidP="000B0AFE">
      <w:pPr>
        <w:pStyle w:val="a3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25</w:t>
      </w:r>
      <w:r w:rsidRPr="000B0AFE">
        <w:rPr>
          <w:rFonts w:ascii="Times New Roman" w:hAnsi="Times New Roman"/>
          <w:sz w:val="28"/>
          <w:szCs w:val="28"/>
        </w:rPr>
        <w:t xml:space="preserve">.01.2024 </w:t>
      </w:r>
      <w:r w:rsidRPr="000B0AFE">
        <w:rPr>
          <w:rFonts w:ascii="Times New Roman" w:hAnsi="Times New Roman"/>
          <w:color w:val="000000" w:themeColor="text1"/>
          <w:sz w:val="28"/>
          <w:szCs w:val="28"/>
        </w:rPr>
        <w:t xml:space="preserve">року                             м. Запоріжжя                                     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  № 21</w:t>
      </w:r>
    </w:p>
    <w:p w:rsidR="00D75C7B" w:rsidRPr="000B0AFE" w:rsidRDefault="00D75C7B" w:rsidP="002A7B69">
      <w:pPr>
        <w:spacing w:after="0" w:line="240" w:lineRule="auto"/>
        <w:rPr>
          <w:rFonts w:ascii="Times New Roman" w:hAnsi="Times New Roman"/>
          <w:sz w:val="28"/>
        </w:rPr>
      </w:pPr>
    </w:p>
    <w:p w:rsidR="002A7B69" w:rsidRDefault="002A7B69" w:rsidP="002A7B6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 внесення змін до кошторисних призначень</w:t>
      </w:r>
    </w:p>
    <w:p w:rsidR="002A7B69" w:rsidRPr="000B0AFE" w:rsidRDefault="002A7B69" w:rsidP="000B0AF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B0AFE" w:rsidRPr="000B0AFE" w:rsidRDefault="000B0AFE" w:rsidP="000B0AF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="002A7B69" w:rsidRPr="000B0AFE">
        <w:rPr>
          <w:rFonts w:ascii="Times New Roman" w:hAnsi="Times New Roman"/>
          <w:sz w:val="28"/>
          <w:szCs w:val="28"/>
          <w:lang w:val="uk-UA"/>
        </w:rPr>
        <w:t xml:space="preserve">Керуючись статтями 42, 59 Закону України «Про місцеве самоврядування в Україні», п. 8,10 статті 23 Бюджетного кодексу України, рішенням Широківської сільської ради від 27.11.2020 року № 11 «Про делегування повноважень виконавчому комітету Широківської сільської ради Запорізького району Запорізької області», згідно рішення виконавчого комітету № 272 від 30 листопада 2022 року «Про організацію суспільно корисних робіт в умовах воєнного стану», згідно договору № 6 від 08 січня 2024 року, який укладено із Запорізьким ОЦЗ на суспільно корисні роботи  та розпорядження сільського голови  від 05.01.2024 року № 04/1 «Про створення тимчасових робочих місць для виконання суспільно корисних робіт», згідно накладної від Департаменту з питань цивільного захисту населення Запорізької облдержадміністрації, згідно актів приймання передачі матеріальних цінностей у вигляді безоплатної (благодійної) допомоги від Запорізької ОДА та ГО «За розвиток», </w:t>
      </w:r>
    </w:p>
    <w:p w:rsidR="002A7B69" w:rsidRPr="000B0AFE" w:rsidRDefault="002A7B69" w:rsidP="000B0AF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B0AFE">
        <w:rPr>
          <w:rFonts w:ascii="Times New Roman" w:hAnsi="Times New Roman"/>
          <w:sz w:val="28"/>
          <w:szCs w:val="28"/>
          <w:lang w:val="uk-UA"/>
        </w:rPr>
        <w:t>виконавчий комітет Широківської сільської ради</w:t>
      </w:r>
    </w:p>
    <w:p w:rsidR="002A7B69" w:rsidRPr="000B0AFE" w:rsidRDefault="002A7B69" w:rsidP="000B0AF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B0AFE">
        <w:rPr>
          <w:rFonts w:ascii="Times New Roman" w:hAnsi="Times New Roman"/>
          <w:sz w:val="28"/>
          <w:szCs w:val="28"/>
          <w:lang w:val="uk-UA"/>
        </w:rPr>
        <w:t xml:space="preserve">ВИРІШИВ:    </w:t>
      </w:r>
    </w:p>
    <w:p w:rsidR="002A7B69" w:rsidRPr="000B0AFE" w:rsidRDefault="000B0AFE" w:rsidP="000B0AF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B0AFE">
        <w:rPr>
          <w:rFonts w:ascii="Times New Roman" w:hAnsi="Times New Roman"/>
          <w:sz w:val="28"/>
          <w:szCs w:val="28"/>
          <w:lang w:val="uk-UA"/>
        </w:rPr>
        <w:t>1.</w:t>
      </w:r>
      <w:r w:rsidR="002A7B69" w:rsidRPr="000B0AFE">
        <w:rPr>
          <w:rFonts w:ascii="Times New Roman" w:hAnsi="Times New Roman"/>
          <w:sz w:val="28"/>
          <w:szCs w:val="28"/>
          <w:lang w:val="uk-UA"/>
        </w:rPr>
        <w:t xml:space="preserve">Збільшити кошторисні призначення по коду 25020100 ««Благодійні внески, гранти та дарунки» на суму 258 720,00 грн.   </w:t>
      </w:r>
    </w:p>
    <w:p w:rsidR="002A7B69" w:rsidRPr="000B0AFE" w:rsidRDefault="000B0AFE" w:rsidP="000B0AF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B0AFE">
        <w:rPr>
          <w:rFonts w:ascii="Times New Roman" w:hAnsi="Times New Roman"/>
          <w:sz w:val="28"/>
          <w:szCs w:val="28"/>
          <w:lang w:val="uk-UA"/>
        </w:rPr>
        <w:t xml:space="preserve">2. </w:t>
      </w:r>
      <w:r w:rsidR="002A7B69" w:rsidRPr="000B0AFE">
        <w:rPr>
          <w:rFonts w:ascii="Times New Roman" w:hAnsi="Times New Roman"/>
          <w:sz w:val="28"/>
          <w:szCs w:val="28"/>
          <w:lang w:val="uk-UA"/>
        </w:rPr>
        <w:t>Збільшити кошторисні призначення по коду 25020200 «Надходження, що отримують бюджетні установи від підприємств, організацій, фізичних осіб та від інших бюджетних установ для виконання цільових заходів, у тому числі заходів з відчуження для суспільних потреб земельних ділянок та розміщених на них інших об’єктів нерухомого майна, що перебувають у приватній власності фізичних або юридичних осіб» на суму 729 907,62</w:t>
      </w:r>
      <w:r w:rsidR="002A7B69" w:rsidRPr="000B0AFE">
        <w:rPr>
          <w:rFonts w:ascii="Times New Roman" w:hAnsi="Times New Roman"/>
          <w:sz w:val="28"/>
          <w:szCs w:val="28"/>
          <w:lang w:val="uk-UA"/>
        </w:rPr>
        <w:tab/>
        <w:t xml:space="preserve"> грн.</w:t>
      </w:r>
    </w:p>
    <w:p w:rsidR="002A7B69" w:rsidRPr="000B0AFE" w:rsidRDefault="000B0AFE" w:rsidP="000B0AF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B0AFE">
        <w:rPr>
          <w:rFonts w:ascii="Times New Roman" w:hAnsi="Times New Roman"/>
          <w:sz w:val="28"/>
          <w:szCs w:val="28"/>
          <w:lang w:val="uk-UA"/>
        </w:rPr>
        <w:t>3.</w:t>
      </w:r>
      <w:r w:rsidR="002A7B69" w:rsidRPr="000B0AFE">
        <w:rPr>
          <w:rFonts w:ascii="Times New Roman" w:hAnsi="Times New Roman"/>
          <w:sz w:val="28"/>
          <w:szCs w:val="28"/>
          <w:lang w:val="uk-UA"/>
        </w:rPr>
        <w:t>Збільшити кошторисні призначення по ТПКВКМБ 0110150«Організаційне, інформаційно-аналітичне та матеріально-технічне забезпечення діяльності обласної ради, районної ради, районної у місті ради (у разі її створення), міської, селищної, сільської ради» - спеціальний фонд у сумі 483 848,23 (чотириста вісімдесят три тисячі вісімсот сорок вісім грн. 23 коп.) у т.ч. за:</w:t>
      </w:r>
    </w:p>
    <w:p w:rsidR="002A7B69" w:rsidRPr="000B0AFE" w:rsidRDefault="002A7B69" w:rsidP="000B0AF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B0AFE">
        <w:rPr>
          <w:rFonts w:ascii="Times New Roman" w:hAnsi="Times New Roman"/>
          <w:sz w:val="28"/>
          <w:szCs w:val="28"/>
          <w:lang w:val="uk-UA"/>
        </w:rPr>
        <w:t>КЕКВ 2210 «Предмети, матеріали, обладнання та інвентар» - 264 288,23 грн.</w:t>
      </w:r>
    </w:p>
    <w:p w:rsidR="002A7B69" w:rsidRPr="000B0AFE" w:rsidRDefault="002A7B69" w:rsidP="000B0AF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B0AFE">
        <w:rPr>
          <w:rFonts w:ascii="Times New Roman" w:hAnsi="Times New Roman"/>
          <w:sz w:val="28"/>
          <w:szCs w:val="28"/>
          <w:lang w:val="uk-UA"/>
        </w:rPr>
        <w:t>КЕКВ 3110 «Придбання обладнання і предметів довгострокового користування» - 219 560,00 грн.</w:t>
      </w:r>
    </w:p>
    <w:p w:rsidR="002A7B69" w:rsidRPr="000B0AFE" w:rsidRDefault="000B0AFE" w:rsidP="000B0AF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B0AFE">
        <w:rPr>
          <w:rFonts w:ascii="Times New Roman" w:hAnsi="Times New Roman"/>
          <w:sz w:val="28"/>
          <w:szCs w:val="28"/>
          <w:lang w:val="uk-UA"/>
        </w:rPr>
        <w:lastRenderedPageBreak/>
        <w:t xml:space="preserve">4. </w:t>
      </w:r>
      <w:r w:rsidR="002A7B69" w:rsidRPr="000B0AFE">
        <w:rPr>
          <w:rFonts w:ascii="Times New Roman" w:hAnsi="Times New Roman"/>
          <w:sz w:val="28"/>
          <w:szCs w:val="28"/>
          <w:lang w:val="uk-UA"/>
        </w:rPr>
        <w:t>Збільшити кошторисні призначення по ТПКВКМБ 0113210 «</w:t>
      </w:r>
      <w:r w:rsidR="002A7B69" w:rsidRPr="000B0AFE">
        <w:rPr>
          <w:rFonts w:ascii="Times New Roman" w:hAnsi="Times New Roman"/>
          <w:sz w:val="28"/>
          <w:szCs w:val="28"/>
          <w:lang w:val="uk-UA" w:eastAsia="en-US"/>
        </w:rPr>
        <w:t>Організація та проведення громадських робіт</w:t>
      </w:r>
      <w:r w:rsidR="002A7B69" w:rsidRPr="000B0AFE">
        <w:rPr>
          <w:rFonts w:ascii="Times New Roman" w:hAnsi="Times New Roman"/>
          <w:sz w:val="28"/>
          <w:szCs w:val="28"/>
          <w:lang w:val="uk-UA"/>
        </w:rPr>
        <w:t>» - спеціальний фонд у сумі 504 779,39  грн.(п’ятсот чотири тисячі сімсот сімдесят дев’ять грн.39 коп.) у т.ч. за:</w:t>
      </w:r>
    </w:p>
    <w:p w:rsidR="002A7B69" w:rsidRPr="000B0AFE" w:rsidRDefault="002A7B69" w:rsidP="000B0AF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B0AFE">
        <w:rPr>
          <w:rFonts w:ascii="Times New Roman" w:hAnsi="Times New Roman"/>
          <w:sz w:val="28"/>
          <w:szCs w:val="28"/>
          <w:lang w:val="uk-UA"/>
        </w:rPr>
        <w:t>КЕКВ 2111 «Заробітна плата» - 413 679,39 грн.</w:t>
      </w:r>
    </w:p>
    <w:p w:rsidR="002A7B69" w:rsidRPr="000B0AFE" w:rsidRDefault="002A7B69" w:rsidP="000B0AF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B0AFE">
        <w:rPr>
          <w:rFonts w:ascii="Times New Roman" w:hAnsi="Times New Roman"/>
          <w:sz w:val="28"/>
          <w:szCs w:val="28"/>
          <w:lang w:val="uk-UA"/>
        </w:rPr>
        <w:t>КЕКВ 2120 «Нарахування на оплату праці» - 91 100,00 грн.</w:t>
      </w:r>
    </w:p>
    <w:p w:rsidR="002A7B69" w:rsidRPr="000B0AFE" w:rsidRDefault="000B0AFE" w:rsidP="000B0AF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B0AFE">
        <w:rPr>
          <w:rFonts w:ascii="Times New Roman" w:hAnsi="Times New Roman"/>
          <w:sz w:val="28"/>
          <w:szCs w:val="28"/>
          <w:lang w:val="uk-UA"/>
        </w:rPr>
        <w:t xml:space="preserve">5. </w:t>
      </w:r>
      <w:r w:rsidR="002A7B69" w:rsidRPr="000B0AFE">
        <w:rPr>
          <w:rFonts w:ascii="Times New Roman" w:hAnsi="Times New Roman"/>
          <w:sz w:val="28"/>
          <w:szCs w:val="28"/>
          <w:lang w:val="uk-UA"/>
        </w:rPr>
        <w:t>Начальнику відділу бухгалтерського обліку та звітності, Широківської сільської ради-головному бухгалтеру Свіріній О. здійснити необхідні  призначення та внести зміни до бюджету Широківської сільської ради на 2024 рік.</w:t>
      </w:r>
    </w:p>
    <w:p w:rsidR="002A7B69" w:rsidRPr="000B0AFE" w:rsidRDefault="000B0AFE" w:rsidP="000B0AF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B0AFE">
        <w:rPr>
          <w:rFonts w:ascii="Times New Roman" w:hAnsi="Times New Roman"/>
          <w:sz w:val="28"/>
          <w:szCs w:val="28"/>
          <w:lang w:val="uk-UA"/>
        </w:rPr>
        <w:t xml:space="preserve">6. </w:t>
      </w:r>
      <w:r w:rsidR="002A7B69" w:rsidRPr="000B0AFE">
        <w:rPr>
          <w:rFonts w:ascii="Times New Roman" w:hAnsi="Times New Roman"/>
          <w:sz w:val="28"/>
          <w:szCs w:val="28"/>
          <w:lang w:val="uk-UA"/>
        </w:rPr>
        <w:t>Затвердити це рішення на черговій сесії Широківської сільської ради.</w:t>
      </w:r>
    </w:p>
    <w:p w:rsidR="002A7B69" w:rsidRDefault="000B0AFE" w:rsidP="000B0AF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B0AFE">
        <w:rPr>
          <w:rFonts w:ascii="Times New Roman" w:hAnsi="Times New Roman"/>
          <w:sz w:val="28"/>
          <w:szCs w:val="28"/>
          <w:lang w:val="uk-UA"/>
        </w:rPr>
        <w:t xml:space="preserve">7. </w:t>
      </w:r>
      <w:r w:rsidR="002A7B69" w:rsidRPr="000B0AFE">
        <w:rPr>
          <w:rFonts w:ascii="Times New Roman" w:hAnsi="Times New Roman"/>
          <w:sz w:val="28"/>
          <w:szCs w:val="28"/>
          <w:lang w:val="uk-UA"/>
        </w:rPr>
        <w:t>Контроль за виконанням цього рішення покласти на заступника сільського голови з питань діяльності виконавчих органів Широкі</w:t>
      </w:r>
      <w:r w:rsidRPr="000B0AFE">
        <w:rPr>
          <w:rFonts w:ascii="Times New Roman" w:hAnsi="Times New Roman"/>
          <w:sz w:val="28"/>
          <w:szCs w:val="28"/>
          <w:lang w:val="uk-UA"/>
        </w:rPr>
        <w:t>вської сільської ради Юдіну М.</w:t>
      </w:r>
    </w:p>
    <w:p w:rsidR="000B0AFE" w:rsidRPr="000B0AFE" w:rsidRDefault="000B0AFE" w:rsidP="000B0AF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A7B69" w:rsidRPr="000B0AFE" w:rsidRDefault="000B0AFE" w:rsidP="000B0AF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  <w:r w:rsidRPr="000B0AFE">
        <w:rPr>
          <w:rFonts w:ascii="Times New Roman" w:hAnsi="Times New Roman"/>
          <w:sz w:val="28"/>
          <w:szCs w:val="28"/>
          <w:lang w:val="uk-UA"/>
        </w:rPr>
        <w:t xml:space="preserve">Заступник сільського голови                                                      Дмитро СВІРКІН </w:t>
      </w:r>
    </w:p>
    <w:p w:rsidR="002A7B69" w:rsidRPr="000B0AFE" w:rsidRDefault="002A7B69" w:rsidP="000B0AFE">
      <w:pPr>
        <w:pStyle w:val="a3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A7B69" w:rsidRPr="000B0AFE" w:rsidRDefault="002A7B69" w:rsidP="000B0AFE">
      <w:pPr>
        <w:pStyle w:val="a3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2A7B69" w:rsidRDefault="000755AF" w:rsidP="002A7B6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2A7B69" w:rsidRDefault="002A7B69" w:rsidP="002A7B6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A7B69" w:rsidRDefault="002A7B69" w:rsidP="002A7B69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2A7B69" w:rsidRDefault="002A7B69" w:rsidP="000755AF">
      <w:pPr>
        <w:spacing w:after="0" w:line="240" w:lineRule="auto"/>
        <w:ind w:left="609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A7B69" w:rsidRDefault="002A7B69" w:rsidP="000755AF">
      <w:pPr>
        <w:spacing w:after="0" w:line="240" w:lineRule="auto"/>
        <w:ind w:left="609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Додаток № 1 </w:t>
      </w:r>
    </w:p>
    <w:p w:rsidR="002A7B69" w:rsidRDefault="000755AF" w:rsidP="000755AF">
      <w:pPr>
        <w:spacing w:after="0" w:line="240" w:lineRule="auto"/>
        <w:ind w:left="609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 р</w:t>
      </w:r>
      <w:r w:rsidR="002A7B69">
        <w:rPr>
          <w:rFonts w:ascii="Times New Roman" w:hAnsi="Times New Roman"/>
          <w:sz w:val="28"/>
          <w:szCs w:val="28"/>
          <w:lang w:val="uk-UA"/>
        </w:rPr>
        <w:t xml:space="preserve">ішення Виконавчого комітету Широківської сільської ради </w:t>
      </w:r>
    </w:p>
    <w:p w:rsidR="002A7B69" w:rsidRDefault="002A7B69" w:rsidP="000755AF">
      <w:pPr>
        <w:spacing w:after="0" w:line="240" w:lineRule="auto"/>
        <w:ind w:left="609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№ 21 від 25.01.2024 р.</w:t>
      </w:r>
    </w:p>
    <w:p w:rsidR="002A7B69" w:rsidRDefault="002A7B69" w:rsidP="002A7B69">
      <w:pPr>
        <w:spacing w:after="0" w:line="240" w:lineRule="auto"/>
        <w:ind w:left="609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2A7B69" w:rsidRDefault="002A7B69" w:rsidP="002A7B6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A7B69" w:rsidRDefault="002A7B69" w:rsidP="002A7B69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                                          Перелік майна</w:t>
      </w:r>
    </w:p>
    <w:p w:rsidR="002A7B69" w:rsidRDefault="002A7B69" w:rsidP="002A7B6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36"/>
        <w:gridCol w:w="4575"/>
        <w:gridCol w:w="993"/>
        <w:gridCol w:w="1630"/>
        <w:gridCol w:w="1737"/>
      </w:tblGrid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№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Назва об’єкту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Кількість (шт..)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Вартість (грн)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Сума (грн)</w:t>
            </w:r>
          </w:p>
        </w:tc>
      </w:tr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Піч металева з використанням твердого палива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32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1 563,89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50 044,48</w:t>
            </w:r>
          </w:p>
        </w:tc>
      </w:tr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Піч металева з використанням твердого палива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44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1 590,81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69 995,64</w:t>
            </w:r>
          </w:p>
        </w:tc>
      </w:tr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Мішки з поліпропіленової тканини (Біг-беги)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169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368,04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62 198,76</w:t>
            </w:r>
          </w:p>
        </w:tc>
      </w:tr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«Математика» підручник для 5 класу закладів загальної середньої освіти, 2022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139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108,00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15 012,00</w:t>
            </w:r>
          </w:p>
        </w:tc>
      </w:tr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«Пізнаємо природу» підручник інтегрованого курсу для 5 класу закладів загальної середньої освіти, 2023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46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122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5 612,00</w:t>
            </w:r>
          </w:p>
        </w:tc>
      </w:tr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«Пізнаємо природу» підручник інтегрованого курсу для 5 класу закладів загальної середньої освіти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122,30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3 057,50</w:t>
            </w:r>
          </w:p>
        </w:tc>
      </w:tr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lastRenderedPageBreak/>
              <w:t>7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«Довкілля» підручник інтегрованого курсу для 5 класу закладів загальної середньої освіти, 2023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131,25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1 443,75</w:t>
            </w:r>
          </w:p>
        </w:tc>
      </w:tr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«Природничі науки» підручник інтегрованого курсу для 5 класу закладів загальної середньої освіти, 2023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19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134,96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2 564,24</w:t>
            </w:r>
          </w:p>
        </w:tc>
      </w:tr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«Географія» підручник інтегрованого курсу для 6 класу закладів загальної середньої освіти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26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132,00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3 432,00</w:t>
            </w:r>
          </w:p>
        </w:tc>
      </w:tr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«Географія» підручник інтегрованого курсу для 6 класу закладів загальної середньої освіти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107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109,98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11 767,86</w:t>
            </w:r>
          </w:p>
        </w:tc>
      </w:tr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Мийка врізна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3300,00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3300,00</w:t>
            </w:r>
          </w:p>
        </w:tc>
      </w:tr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Кран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2200,00</w:t>
            </w:r>
          </w:p>
        </w:tc>
      </w:tr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Стіл обідній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5940,00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5940,00</w:t>
            </w:r>
          </w:p>
        </w:tc>
      </w:tr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Пенал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5720,00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5720,00</w:t>
            </w:r>
          </w:p>
        </w:tc>
      </w:tr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Дзеркало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2750,00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2750,00</w:t>
            </w:r>
          </w:p>
        </w:tc>
      </w:tr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Вішак для одягу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1650,00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1650,00</w:t>
            </w:r>
          </w:p>
        </w:tc>
      </w:tr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Кухонний стілець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1430,00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8580,00</w:t>
            </w:r>
          </w:p>
        </w:tc>
      </w:tr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Дзеркало для ванної кімнати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3080,00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3080,00</w:t>
            </w:r>
          </w:p>
        </w:tc>
      </w:tr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Шафа підвісна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2860,00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2860,00</w:t>
            </w:r>
          </w:p>
        </w:tc>
      </w:tr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Тумба для взуття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3080,00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3080,00</w:t>
            </w:r>
          </w:p>
        </w:tc>
      </w:tr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21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Витяжка кухонна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8250,00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8250,00</w:t>
            </w:r>
          </w:p>
        </w:tc>
      </w:tr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Варочна поверхня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10450,00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10450,00</w:t>
            </w:r>
          </w:p>
        </w:tc>
      </w:tr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Духова шафа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12540,00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12540,00</w:t>
            </w:r>
          </w:p>
        </w:tc>
      </w:tr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Пральна машина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18370,00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18370,00</w:t>
            </w:r>
          </w:p>
        </w:tc>
      </w:tr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Кухня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8800,00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44000,00</w:t>
            </w:r>
          </w:p>
        </w:tc>
      </w:tr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26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Кутовий диван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27610,00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27610,00</w:t>
            </w:r>
          </w:p>
        </w:tc>
      </w:tr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27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Шафа для одягу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9020,00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9020,00</w:t>
            </w:r>
          </w:p>
        </w:tc>
      </w:tr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28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Шафа купе 1700*600*2100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15510,00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15510,00</w:t>
            </w:r>
          </w:p>
        </w:tc>
      </w:tr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Шафа купе 1600*600*2100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15070,00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15070,00</w:t>
            </w:r>
          </w:p>
        </w:tc>
      </w:tr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Комод 800*500*800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6490,00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6490,00</w:t>
            </w:r>
          </w:p>
        </w:tc>
      </w:tr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Комод 700*500*800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6380,00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6380,00</w:t>
            </w:r>
          </w:p>
        </w:tc>
      </w:tr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32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Ліжко 1600*2000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18150,00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18150,00</w:t>
            </w:r>
          </w:p>
        </w:tc>
      </w:tr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Матрас 1600*2000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9020,00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9020,00</w:t>
            </w:r>
          </w:p>
        </w:tc>
      </w:tr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Стелаж закритий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9130,00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9130,00</w:t>
            </w:r>
          </w:p>
        </w:tc>
      </w:tr>
      <w:tr w:rsidR="002A7B69" w:rsidTr="002A7B69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Комод високий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9570,00</w:t>
            </w: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7B69" w:rsidRDefault="002A7B69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9570,00</w:t>
            </w:r>
          </w:p>
        </w:tc>
      </w:tr>
      <w:tr w:rsidR="002A7B69" w:rsidTr="002A7B69"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B69" w:rsidRDefault="002A7B69">
            <w:pPr>
              <w:tabs>
                <w:tab w:val="left" w:pos="159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ab/>
            </w:r>
          </w:p>
          <w:p w:rsidR="002A7B69" w:rsidRDefault="002A7B69">
            <w:pPr>
              <w:tabs>
                <w:tab w:val="left" w:pos="159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ВСЬОГО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</w:tc>
        <w:tc>
          <w:tcPr>
            <w:tcW w:w="1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</w:p>
          <w:p w:rsidR="002A7B69" w:rsidRDefault="002A7B6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483 848,23</w:t>
            </w:r>
          </w:p>
        </w:tc>
      </w:tr>
    </w:tbl>
    <w:p w:rsidR="002A7B69" w:rsidRDefault="002A7B69" w:rsidP="002A7B69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2A7B69" w:rsidRDefault="002A7B69" w:rsidP="002A7B69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2A7B69" w:rsidRDefault="002A7B69" w:rsidP="002A7B69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2A7B69" w:rsidRDefault="002A7B69" w:rsidP="002A7B69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2A7B69" w:rsidRDefault="002A7B69" w:rsidP="002A7B6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A7B69" w:rsidRDefault="002A7B69" w:rsidP="002A7B6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A7B69" w:rsidRDefault="002A7B69" w:rsidP="002A7B6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A7B69" w:rsidRDefault="002A7B69" w:rsidP="002A7B6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A7B69" w:rsidRDefault="002A7B69" w:rsidP="002A7B6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A7B69" w:rsidRDefault="002A7B69" w:rsidP="002A7B6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A7B69" w:rsidRDefault="002A7B69" w:rsidP="002A7B6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A7B69" w:rsidRDefault="002A7B69" w:rsidP="002A7B6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A7B69" w:rsidRDefault="002A7B69" w:rsidP="002A7B6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A7B69" w:rsidRDefault="002A7B69" w:rsidP="002A7B6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A7B69" w:rsidRDefault="002A7B69" w:rsidP="002A7B6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A7B69" w:rsidRDefault="002A7B69" w:rsidP="002A7B6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A7B69" w:rsidRDefault="002A7B69" w:rsidP="002A7B6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A7B69" w:rsidRPr="00D75C7B" w:rsidRDefault="000755AF" w:rsidP="002A7B69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3B53AC" w:rsidRDefault="003B53AC"/>
    <w:sectPr w:rsidR="003B5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5472E"/>
    <w:multiLevelType w:val="hybridMultilevel"/>
    <w:tmpl w:val="678615FE"/>
    <w:lvl w:ilvl="0" w:tplc="EEC82652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08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1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B22"/>
    <w:rsid w:val="0007375B"/>
    <w:rsid w:val="000755AF"/>
    <w:rsid w:val="000B0AFE"/>
    <w:rsid w:val="002A7B69"/>
    <w:rsid w:val="003B53AC"/>
    <w:rsid w:val="004264B4"/>
    <w:rsid w:val="005E5D0E"/>
    <w:rsid w:val="00973B22"/>
    <w:rsid w:val="00D7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2886F3-2114-4B8D-8179-A718B138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B69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2A7B6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99"/>
    <w:qFormat/>
    <w:rsid w:val="002A7B69"/>
    <w:pPr>
      <w:autoSpaceDE w:val="0"/>
      <w:autoSpaceDN w:val="0"/>
      <w:spacing w:after="0" w:line="240" w:lineRule="auto"/>
      <w:ind w:left="720"/>
      <w:contextualSpacing/>
    </w:pPr>
    <w:rPr>
      <w:rFonts w:ascii="Times New Roman" w:hAnsi="Times New Roman"/>
      <w:sz w:val="20"/>
      <w:szCs w:val="20"/>
    </w:rPr>
  </w:style>
  <w:style w:type="character" w:customStyle="1" w:styleId="1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5"/>
    <w:uiPriority w:val="99"/>
    <w:semiHidden/>
    <w:locked/>
    <w:rsid w:val="005E5D0E"/>
    <w:rPr>
      <w:rFonts w:ascii="Calibri" w:eastAsia="Times New Roman" w:hAnsi="Calibri" w:cs="Calibri"/>
    </w:rPr>
  </w:style>
  <w:style w:type="paragraph" w:styleId="a5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link w:val="1"/>
    <w:uiPriority w:val="99"/>
    <w:semiHidden/>
    <w:unhideWhenUsed/>
    <w:qFormat/>
    <w:rsid w:val="005E5D0E"/>
    <w:pPr>
      <w:spacing w:after="200" w:line="276" w:lineRule="auto"/>
      <w:ind w:left="720"/>
      <w:contextualSpacing/>
    </w:pPr>
    <w:rPr>
      <w:rFonts w:ascii="Calibri" w:eastAsia="Times New Roman" w:hAnsi="Calibri" w:cs="Calibri"/>
    </w:rPr>
  </w:style>
  <w:style w:type="paragraph" w:customStyle="1" w:styleId="10">
    <w:name w:val="Без интервала1"/>
    <w:uiPriority w:val="1"/>
    <w:semiHidden/>
    <w:qFormat/>
    <w:rsid w:val="005E5D0E"/>
    <w:pPr>
      <w:spacing w:after="0" w:line="240" w:lineRule="auto"/>
      <w:contextualSpacing/>
    </w:pPr>
    <w:rPr>
      <w:rFonts w:ascii="Calibri" w:eastAsia="Times New Roman" w:hAnsi="Calibri" w:cs="Times New Roman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426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264B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3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cp:lastPrinted>2024-02-01T06:28:00Z</cp:lastPrinted>
  <dcterms:created xsi:type="dcterms:W3CDTF">2024-01-31T12:50:00Z</dcterms:created>
  <dcterms:modified xsi:type="dcterms:W3CDTF">2024-02-22T12:45:00Z</dcterms:modified>
</cp:coreProperties>
</file>