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C16" w:rsidRDefault="00587C16" w:rsidP="00587C16">
      <w:pPr>
        <w:spacing w:after="0" w:line="240" w:lineRule="auto"/>
        <w:jc w:val="center"/>
        <w:rPr>
          <w:rFonts w:ascii="Times New Roman" w:eastAsia="Times New Roman" w:hAnsi="Times New Roman"/>
          <w:sz w:val="28"/>
          <w:lang w:val="uk-UA"/>
        </w:rPr>
      </w:pPr>
      <w:r>
        <w:rPr>
          <w:rFonts w:ascii="Times New Roman" w:eastAsia="Times New Roman" w:hAnsi="Times New Roman" w:cs="Times New Roman"/>
          <w:sz w:val="28"/>
          <w:lang w:val="uk-UA"/>
        </w:rPr>
        <w:t xml:space="preserve"> </w:t>
      </w:r>
      <w:r>
        <w:rPr>
          <w:rFonts w:ascii="Times New Roman" w:hAnsi="Times New Roman"/>
          <w:sz w:val="28"/>
          <w:szCs w:val="28"/>
          <w:lang w:val="uk-UA" w:eastAsia="uk-UA"/>
        </w:rPr>
        <w:t xml:space="preserve"> </w:t>
      </w:r>
      <w:r>
        <w:rPr>
          <w:rFonts w:ascii="Times New Roman" w:eastAsia="Times New Roman" w:hAnsi="Times New Roman" w:cs="Times New Roman"/>
          <w:sz w:val="28"/>
        </w:rPr>
        <w:object w:dxaOrig="615" w:dyaOrig="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5.75pt" o:ole="" fillcolor="window">
            <v:imagedata r:id="rId5" o:title=""/>
          </v:shape>
          <o:OLEObject Type="Embed" ProgID="Word.Picture.8" ShapeID="_x0000_i1025" DrawAspect="Content" ObjectID="_1770118634" r:id="rId6"/>
        </w:object>
      </w:r>
    </w:p>
    <w:p w:rsidR="00587C16" w:rsidRDefault="00587C16" w:rsidP="00587C16">
      <w:pPr>
        <w:spacing w:after="0" w:line="240" w:lineRule="auto"/>
        <w:jc w:val="center"/>
        <w:rPr>
          <w:rFonts w:ascii="Times New Roman" w:hAnsi="Times New Roman"/>
          <w:sz w:val="28"/>
        </w:rPr>
      </w:pPr>
      <w:r>
        <w:rPr>
          <w:rFonts w:ascii="Times New Roman" w:hAnsi="Times New Roman"/>
          <w:sz w:val="28"/>
        </w:rPr>
        <w:t>ШИРОКІВСЬКА СІЛЬСЬКА РАДА</w:t>
      </w:r>
    </w:p>
    <w:p w:rsidR="00587C16" w:rsidRDefault="00587C16" w:rsidP="00587C16">
      <w:pPr>
        <w:keepNext/>
        <w:spacing w:after="0" w:line="240" w:lineRule="auto"/>
        <w:jc w:val="center"/>
        <w:outlineLvl w:val="5"/>
        <w:rPr>
          <w:rFonts w:ascii="Times New Roman" w:hAnsi="Times New Roman"/>
          <w:sz w:val="28"/>
          <w:szCs w:val="20"/>
        </w:rPr>
      </w:pPr>
      <w:r>
        <w:rPr>
          <w:rFonts w:ascii="Times New Roman" w:hAnsi="Times New Roman"/>
          <w:sz w:val="28"/>
          <w:szCs w:val="20"/>
        </w:rPr>
        <w:t>ЗАПОРІЗЬКОГО РАЙОНУ ЗАПОРІЗЬКОЇ ОБЛАСТІ</w:t>
      </w:r>
    </w:p>
    <w:p w:rsidR="00587C16" w:rsidRDefault="00587C16" w:rsidP="00587C16">
      <w:pPr>
        <w:keepNext/>
        <w:spacing w:after="0" w:line="240" w:lineRule="auto"/>
        <w:jc w:val="center"/>
        <w:outlineLvl w:val="4"/>
        <w:rPr>
          <w:rFonts w:ascii="Times New Roman" w:hAnsi="Times New Roman"/>
          <w:sz w:val="28"/>
        </w:rPr>
      </w:pPr>
      <w:r>
        <w:rPr>
          <w:rFonts w:ascii="Times New Roman" w:hAnsi="Times New Roman"/>
          <w:sz w:val="28"/>
          <w:szCs w:val="28"/>
        </w:rPr>
        <w:t>ВИКОНАВЧИЙ КОМІТЕТ</w:t>
      </w:r>
      <w:r>
        <w:rPr>
          <w:rFonts w:ascii="Times New Roman" w:hAnsi="Times New Roman"/>
          <w:sz w:val="28"/>
        </w:rPr>
        <w:t xml:space="preserve"> </w:t>
      </w:r>
    </w:p>
    <w:p w:rsidR="00587C16" w:rsidRDefault="00587C16" w:rsidP="00587C16">
      <w:pPr>
        <w:keepNext/>
        <w:spacing w:after="0" w:line="240" w:lineRule="auto"/>
        <w:jc w:val="center"/>
        <w:outlineLvl w:val="4"/>
        <w:rPr>
          <w:rFonts w:ascii="Times New Roman" w:hAnsi="Times New Roman"/>
          <w:sz w:val="28"/>
          <w:szCs w:val="28"/>
        </w:rPr>
      </w:pPr>
    </w:p>
    <w:p w:rsidR="00587C16" w:rsidRDefault="00587C16" w:rsidP="00587C16">
      <w:pPr>
        <w:spacing w:after="0" w:line="240" w:lineRule="auto"/>
        <w:jc w:val="center"/>
        <w:rPr>
          <w:rFonts w:ascii="Times New Roman" w:hAnsi="Times New Roman"/>
          <w:sz w:val="28"/>
        </w:rPr>
      </w:pPr>
      <w:r>
        <w:rPr>
          <w:rFonts w:ascii="Times New Roman" w:hAnsi="Times New Roman"/>
          <w:sz w:val="28"/>
        </w:rPr>
        <w:t xml:space="preserve"> РІШЕННЯ  </w:t>
      </w:r>
    </w:p>
    <w:p w:rsidR="00587C16" w:rsidRDefault="00587C16" w:rsidP="00587C16">
      <w:pPr>
        <w:spacing w:after="0" w:line="240" w:lineRule="auto"/>
        <w:rPr>
          <w:rFonts w:ascii="Times New Roman" w:hAnsi="Times New Roman"/>
          <w:sz w:val="28"/>
        </w:rPr>
      </w:pPr>
    </w:p>
    <w:p w:rsidR="00587C16" w:rsidRDefault="00587C16" w:rsidP="00587C16">
      <w:pPr>
        <w:spacing w:after="0" w:line="240" w:lineRule="auto"/>
        <w:rPr>
          <w:rFonts w:ascii="Times New Roman" w:hAnsi="Times New Roman"/>
          <w:sz w:val="28"/>
          <w:lang w:val="uk-UA"/>
        </w:rPr>
      </w:pPr>
      <w:r>
        <w:rPr>
          <w:rFonts w:ascii="Times New Roman" w:hAnsi="Times New Roman"/>
          <w:sz w:val="28"/>
          <w:lang w:val="uk-UA"/>
        </w:rPr>
        <w:t xml:space="preserve">08.02.2024 року </w:t>
      </w:r>
      <w:r>
        <w:rPr>
          <w:rFonts w:ascii="Times New Roman" w:hAnsi="Times New Roman"/>
          <w:sz w:val="28"/>
        </w:rPr>
        <w:t xml:space="preserve">                    </w:t>
      </w:r>
      <w:r>
        <w:rPr>
          <w:rFonts w:ascii="Times New Roman" w:hAnsi="Times New Roman"/>
          <w:sz w:val="28"/>
          <w:lang w:val="uk-UA"/>
        </w:rPr>
        <w:t xml:space="preserve">   </w:t>
      </w:r>
      <w:r>
        <w:rPr>
          <w:rFonts w:ascii="Times New Roman" w:hAnsi="Times New Roman"/>
          <w:sz w:val="28"/>
        </w:rPr>
        <w:t xml:space="preserve">         </w:t>
      </w:r>
      <w:r>
        <w:rPr>
          <w:rFonts w:ascii="Times New Roman" w:hAnsi="Times New Roman"/>
          <w:sz w:val="28"/>
          <w:lang w:val="uk-UA"/>
        </w:rPr>
        <w:t>м. Запоріжжя</w:t>
      </w:r>
      <w:r>
        <w:rPr>
          <w:rFonts w:ascii="Times New Roman" w:hAnsi="Times New Roman"/>
          <w:sz w:val="28"/>
        </w:rPr>
        <w:t xml:space="preserve">           </w:t>
      </w:r>
      <w:r>
        <w:rPr>
          <w:rFonts w:ascii="Times New Roman" w:hAnsi="Times New Roman"/>
          <w:sz w:val="28"/>
          <w:lang w:val="uk-UA"/>
        </w:rPr>
        <w:t xml:space="preserve">                       </w:t>
      </w:r>
      <w:r>
        <w:rPr>
          <w:rFonts w:ascii="Times New Roman" w:hAnsi="Times New Roman"/>
          <w:sz w:val="28"/>
        </w:rPr>
        <w:t xml:space="preserve">       </w:t>
      </w:r>
      <w:r w:rsidR="00EC003E">
        <w:rPr>
          <w:rFonts w:ascii="Times New Roman" w:hAnsi="Times New Roman"/>
          <w:sz w:val="28"/>
          <w:lang w:val="uk-UA"/>
        </w:rPr>
        <w:t xml:space="preserve"> </w:t>
      </w:r>
      <w:r>
        <w:rPr>
          <w:rFonts w:ascii="Times New Roman" w:hAnsi="Times New Roman"/>
          <w:sz w:val="28"/>
        </w:rPr>
        <w:t xml:space="preserve">   </w:t>
      </w:r>
      <w:r>
        <w:rPr>
          <w:rFonts w:ascii="Times New Roman" w:hAnsi="Times New Roman"/>
          <w:sz w:val="28"/>
          <w:lang w:val="uk-UA"/>
        </w:rPr>
        <w:t>№</w:t>
      </w:r>
      <w:r w:rsidR="00EC003E">
        <w:rPr>
          <w:rFonts w:ascii="Times New Roman" w:hAnsi="Times New Roman"/>
          <w:sz w:val="28"/>
          <w:lang w:val="uk-UA"/>
        </w:rPr>
        <w:t xml:space="preserve"> 25</w:t>
      </w:r>
    </w:p>
    <w:p w:rsidR="00587C16" w:rsidRDefault="00587C16" w:rsidP="00587C16">
      <w:pPr>
        <w:spacing w:after="0" w:line="240" w:lineRule="auto"/>
        <w:ind w:hanging="567"/>
        <w:jc w:val="both"/>
        <w:rPr>
          <w:rFonts w:ascii="Times New Roman" w:hAnsi="Times New Roman"/>
          <w:sz w:val="28"/>
          <w:szCs w:val="28"/>
          <w:lang w:val="uk-UA"/>
        </w:rPr>
      </w:pPr>
    </w:p>
    <w:p w:rsidR="00587C16" w:rsidRDefault="00587C16" w:rsidP="00587C16">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Про звіт виконавчого комітету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 Запорізького району Запорізької області щодо виконання делегованих повноважень у сфері соціально-економічного і культурного розвитку та Програми соціально-економічного та культурного розвитку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територіальної громади за 2022 та  2023 роки </w:t>
      </w:r>
    </w:p>
    <w:p w:rsidR="00587C16" w:rsidRDefault="00587C16" w:rsidP="00587C16">
      <w:pPr>
        <w:pStyle w:val="12"/>
        <w:jc w:val="both"/>
        <w:rPr>
          <w:rFonts w:ascii="Times New Roman" w:hAnsi="Times New Roman"/>
          <w:sz w:val="28"/>
          <w:szCs w:val="28"/>
          <w:lang w:val="uk-UA"/>
        </w:rPr>
      </w:pPr>
    </w:p>
    <w:p w:rsidR="00587C16" w:rsidRDefault="00587C16" w:rsidP="00587C16">
      <w:pPr>
        <w:spacing w:after="0" w:line="240" w:lineRule="auto"/>
        <w:ind w:firstLine="567"/>
        <w:jc w:val="both"/>
        <w:rPr>
          <w:rFonts w:ascii="Times New Roman" w:hAnsi="Times New Roman"/>
          <w:sz w:val="28"/>
          <w:szCs w:val="28"/>
          <w:lang w:val="uk-UA"/>
        </w:rPr>
      </w:pPr>
      <w:r>
        <w:rPr>
          <w:rFonts w:ascii="Times New Roman" w:hAnsi="Times New Roman" w:cs="Times New Roman"/>
          <w:sz w:val="28"/>
          <w:szCs w:val="28"/>
          <w:lang w:val="uk-UA"/>
        </w:rPr>
        <w:t>Керуючись статтею 27 Закону України «Про місцеве самоврядування в Україні</w:t>
      </w:r>
      <w:r>
        <w:rPr>
          <w:rFonts w:ascii="Times New Roman" w:hAnsi="Times New Roman"/>
          <w:sz w:val="28"/>
          <w:szCs w:val="28"/>
          <w:lang w:val="uk-UA"/>
        </w:rPr>
        <w:t xml:space="preserve">, заслухавши звіт заступників сільського голови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ради щодо виконання делегованих та Програми соціально-економічного та культурного розвитку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територіальної громади за 2022 та 2023 роки, виконавчий комітет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 </w:t>
      </w:r>
    </w:p>
    <w:p w:rsidR="00587C16" w:rsidRDefault="00587C16" w:rsidP="00587C16">
      <w:pPr>
        <w:pStyle w:val="12"/>
        <w:jc w:val="both"/>
        <w:rPr>
          <w:rFonts w:ascii="Times New Roman" w:hAnsi="Times New Roman"/>
          <w:sz w:val="28"/>
          <w:szCs w:val="28"/>
          <w:lang w:val="uk-UA"/>
        </w:rPr>
      </w:pPr>
      <w:r>
        <w:rPr>
          <w:rFonts w:ascii="Times New Roman" w:hAnsi="Times New Roman"/>
          <w:sz w:val="28"/>
          <w:szCs w:val="28"/>
          <w:lang w:val="uk-UA"/>
        </w:rPr>
        <w:t xml:space="preserve">ВИРІШИВ:           </w:t>
      </w:r>
    </w:p>
    <w:p w:rsidR="00587C16" w:rsidRDefault="00587C16" w:rsidP="00587C16">
      <w:pPr>
        <w:spacing w:after="0" w:line="240" w:lineRule="auto"/>
        <w:jc w:val="both"/>
        <w:rPr>
          <w:rFonts w:ascii="Times New Roman" w:hAnsi="Times New Roman"/>
          <w:sz w:val="28"/>
          <w:szCs w:val="28"/>
          <w:lang w:val="uk-UA"/>
        </w:rPr>
      </w:pPr>
      <w:r>
        <w:rPr>
          <w:rFonts w:ascii="Times New Roman" w:hAnsi="Times New Roman"/>
          <w:sz w:val="28"/>
          <w:szCs w:val="28"/>
          <w:lang w:val="uk-UA"/>
        </w:rPr>
        <w:t>1.</w:t>
      </w:r>
      <w:r>
        <w:rPr>
          <w:rFonts w:ascii="Times New Roman" w:hAnsi="Times New Roman"/>
          <w:color w:val="000000" w:themeColor="text1"/>
          <w:sz w:val="28"/>
          <w:szCs w:val="28"/>
          <w:lang w:val="uk-UA"/>
        </w:rPr>
        <w:t>Схвалити</w:t>
      </w:r>
      <w:r>
        <w:rPr>
          <w:rFonts w:ascii="Times New Roman" w:hAnsi="Times New Roman"/>
          <w:sz w:val="28"/>
          <w:szCs w:val="28"/>
          <w:lang w:val="uk-UA"/>
        </w:rPr>
        <w:t xml:space="preserve"> звіт щодо виконання делегованих повноважень у сфері соціально-економічного і культурного розвитку та Програми соціально-економічного та культурного розвитку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територіальної громади за 2022 та 2023 роки, що додається.</w:t>
      </w:r>
    </w:p>
    <w:p w:rsidR="00587C16" w:rsidRDefault="00587C16" w:rsidP="00587C16">
      <w:pPr>
        <w:pStyle w:val="a3"/>
        <w:keepNext/>
        <w:keepLines/>
        <w:spacing w:after="0" w:line="240" w:lineRule="auto"/>
        <w:ind w:left="0"/>
        <w:jc w:val="both"/>
        <w:outlineLvl w:val="6"/>
        <w:rPr>
          <w:rFonts w:ascii="Times New Roman" w:eastAsiaTheme="majorEastAsia" w:hAnsi="Times New Roman" w:cs="Times New Roman"/>
          <w:color w:val="000000" w:themeColor="text1"/>
          <w:sz w:val="28"/>
          <w:szCs w:val="28"/>
          <w:lang w:val="uk-UA"/>
        </w:rPr>
      </w:pPr>
      <w:r>
        <w:rPr>
          <w:rFonts w:ascii="Times New Roman" w:eastAsiaTheme="majorEastAsia" w:hAnsi="Times New Roman" w:cs="Times New Roman"/>
          <w:color w:val="000000" w:themeColor="text1"/>
          <w:sz w:val="28"/>
          <w:szCs w:val="28"/>
          <w:lang w:val="uk-UA"/>
        </w:rPr>
        <w:t xml:space="preserve">2. Подати звіт про хід і результати виконання </w:t>
      </w:r>
      <w:r>
        <w:rPr>
          <w:rStyle w:val="10"/>
          <w:rFonts w:ascii="Times New Roman" w:hAnsi="Times New Roman" w:cs="Times New Roman"/>
          <w:color w:val="000000" w:themeColor="text1"/>
          <w:sz w:val="28"/>
          <w:szCs w:val="28"/>
          <w:lang w:val="uk-UA"/>
        </w:rPr>
        <w:t xml:space="preserve">Програми соціально – економічного та культурного розвитку </w:t>
      </w:r>
      <w:proofErr w:type="spellStart"/>
      <w:r>
        <w:rPr>
          <w:rStyle w:val="10"/>
          <w:rFonts w:ascii="Times New Roman" w:hAnsi="Times New Roman" w:cs="Times New Roman"/>
          <w:color w:val="000000" w:themeColor="text1"/>
          <w:sz w:val="28"/>
          <w:szCs w:val="28"/>
          <w:lang w:val="uk-UA"/>
        </w:rPr>
        <w:t>Широківської</w:t>
      </w:r>
      <w:proofErr w:type="spellEnd"/>
      <w:r>
        <w:rPr>
          <w:rStyle w:val="10"/>
          <w:rFonts w:ascii="Times New Roman" w:hAnsi="Times New Roman" w:cs="Times New Roman"/>
          <w:color w:val="000000" w:themeColor="text1"/>
          <w:sz w:val="28"/>
          <w:szCs w:val="28"/>
          <w:lang w:val="uk-UA"/>
        </w:rPr>
        <w:t xml:space="preserve"> сільської  територіальної громади за 2022 та 2023 роки</w:t>
      </w:r>
      <w:r>
        <w:rPr>
          <w:rFonts w:ascii="Times New Roman" w:eastAsiaTheme="majorEastAsia" w:hAnsi="Times New Roman" w:cs="Times New Roman"/>
          <w:color w:val="000000" w:themeColor="text1"/>
          <w:sz w:val="28"/>
          <w:szCs w:val="28"/>
          <w:lang w:val="uk-UA"/>
        </w:rPr>
        <w:t xml:space="preserve">  на затвердження сесії </w:t>
      </w:r>
      <w:proofErr w:type="spellStart"/>
      <w:r>
        <w:rPr>
          <w:rFonts w:ascii="Times New Roman" w:eastAsiaTheme="majorEastAsia" w:hAnsi="Times New Roman" w:cs="Times New Roman"/>
          <w:color w:val="000000" w:themeColor="text1"/>
          <w:sz w:val="28"/>
          <w:szCs w:val="28"/>
          <w:lang w:val="uk-UA"/>
        </w:rPr>
        <w:t>Широківської</w:t>
      </w:r>
      <w:proofErr w:type="spellEnd"/>
      <w:r>
        <w:rPr>
          <w:rFonts w:ascii="Times New Roman" w:eastAsiaTheme="majorEastAsia" w:hAnsi="Times New Roman" w:cs="Times New Roman"/>
          <w:color w:val="000000" w:themeColor="text1"/>
          <w:sz w:val="28"/>
          <w:szCs w:val="28"/>
          <w:lang w:val="uk-UA"/>
        </w:rPr>
        <w:t xml:space="preserve"> сільської ради Запорізького району Запорізької області.</w:t>
      </w:r>
    </w:p>
    <w:p w:rsidR="00587C16" w:rsidRDefault="00587C16" w:rsidP="00587C16">
      <w:pPr>
        <w:pStyle w:val="12"/>
        <w:jc w:val="both"/>
        <w:rPr>
          <w:rFonts w:ascii="Times New Roman" w:hAnsi="Times New Roman"/>
          <w:sz w:val="28"/>
          <w:szCs w:val="28"/>
          <w:lang w:val="uk-UA"/>
        </w:rPr>
      </w:pPr>
      <w:r>
        <w:rPr>
          <w:rFonts w:ascii="Times New Roman" w:hAnsi="Times New Roman"/>
          <w:sz w:val="28"/>
          <w:szCs w:val="28"/>
          <w:lang w:val="uk-UA"/>
        </w:rPr>
        <w:t xml:space="preserve">3. Контроль за виконанням рішення покласти на заступників сільського голови з питань діяльності виконавчих органів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 Запорізького району Запорізької області Юдіну М., </w:t>
      </w:r>
      <w:proofErr w:type="spellStart"/>
      <w:r>
        <w:rPr>
          <w:rFonts w:ascii="Times New Roman" w:hAnsi="Times New Roman"/>
          <w:sz w:val="28"/>
          <w:szCs w:val="28"/>
          <w:lang w:val="uk-UA"/>
        </w:rPr>
        <w:t>Свіркіна</w:t>
      </w:r>
      <w:proofErr w:type="spellEnd"/>
      <w:r>
        <w:rPr>
          <w:rFonts w:ascii="Times New Roman" w:hAnsi="Times New Roman"/>
          <w:sz w:val="28"/>
          <w:szCs w:val="28"/>
          <w:lang w:val="uk-UA"/>
        </w:rPr>
        <w:t xml:space="preserve"> Д.,</w:t>
      </w:r>
      <w:proofErr w:type="spellStart"/>
      <w:r>
        <w:rPr>
          <w:rFonts w:ascii="Times New Roman" w:hAnsi="Times New Roman"/>
          <w:sz w:val="28"/>
          <w:szCs w:val="28"/>
          <w:lang w:val="uk-UA"/>
        </w:rPr>
        <w:t>Ставицьку</w:t>
      </w:r>
      <w:proofErr w:type="spellEnd"/>
      <w:r>
        <w:rPr>
          <w:rFonts w:ascii="Times New Roman" w:hAnsi="Times New Roman"/>
          <w:sz w:val="28"/>
          <w:szCs w:val="28"/>
          <w:lang w:val="uk-UA"/>
        </w:rPr>
        <w:t xml:space="preserve"> О., Бондаря О.</w:t>
      </w:r>
    </w:p>
    <w:p w:rsidR="00587C16" w:rsidRDefault="00587C16" w:rsidP="00587C16">
      <w:pPr>
        <w:pStyle w:val="12"/>
        <w:jc w:val="both"/>
        <w:rPr>
          <w:rFonts w:ascii="Times New Roman" w:hAnsi="Times New Roman"/>
          <w:sz w:val="28"/>
          <w:szCs w:val="28"/>
          <w:lang w:val="uk-UA"/>
        </w:rPr>
      </w:pPr>
    </w:p>
    <w:p w:rsidR="00366388" w:rsidRDefault="00BD597D" w:rsidP="00587C16">
      <w:pPr>
        <w:pStyle w:val="12"/>
        <w:jc w:val="both"/>
        <w:rPr>
          <w:rFonts w:ascii="Times New Roman" w:hAnsi="Times New Roman"/>
          <w:sz w:val="28"/>
          <w:szCs w:val="28"/>
          <w:lang w:val="uk-UA"/>
        </w:rPr>
      </w:pPr>
      <w:r>
        <w:rPr>
          <w:rFonts w:ascii="Times New Roman" w:hAnsi="Times New Roman"/>
          <w:sz w:val="28"/>
          <w:szCs w:val="28"/>
          <w:lang w:val="uk-UA"/>
        </w:rPr>
        <w:t xml:space="preserve">Заступник сільського голови                                                          Дмитро СВІРКІН </w:t>
      </w:r>
    </w:p>
    <w:p w:rsidR="00366388" w:rsidRDefault="00366388" w:rsidP="00587C16">
      <w:pPr>
        <w:pStyle w:val="12"/>
        <w:jc w:val="both"/>
        <w:rPr>
          <w:rFonts w:ascii="Times New Roman" w:hAnsi="Times New Roman"/>
          <w:sz w:val="28"/>
          <w:szCs w:val="28"/>
          <w:lang w:val="uk-UA"/>
        </w:rPr>
      </w:pPr>
    </w:p>
    <w:p w:rsidR="00BD597D" w:rsidRDefault="00BD597D" w:rsidP="00366388">
      <w:pPr>
        <w:spacing w:after="0" w:line="240" w:lineRule="auto"/>
        <w:rPr>
          <w:rFonts w:ascii="Times New Roman" w:eastAsia="Times New Roman" w:hAnsi="Times New Roman" w:cs="Times New Roman"/>
          <w:sz w:val="28"/>
          <w:szCs w:val="28"/>
        </w:rPr>
      </w:pPr>
    </w:p>
    <w:p w:rsidR="00BD597D" w:rsidRDefault="00BD597D" w:rsidP="00366388">
      <w:pPr>
        <w:spacing w:after="0" w:line="240" w:lineRule="auto"/>
        <w:rPr>
          <w:rFonts w:ascii="Times New Roman" w:eastAsia="Times New Roman" w:hAnsi="Times New Roman" w:cs="Times New Roman"/>
          <w:sz w:val="28"/>
          <w:szCs w:val="28"/>
        </w:rPr>
      </w:pPr>
    </w:p>
    <w:p w:rsidR="00BD597D" w:rsidRDefault="00BD597D" w:rsidP="00366388">
      <w:pPr>
        <w:spacing w:after="0" w:line="240" w:lineRule="auto"/>
        <w:rPr>
          <w:rFonts w:ascii="Times New Roman" w:eastAsia="Times New Roman" w:hAnsi="Times New Roman" w:cs="Times New Roman"/>
          <w:sz w:val="28"/>
          <w:szCs w:val="28"/>
        </w:rPr>
      </w:pPr>
    </w:p>
    <w:p w:rsidR="00BD597D" w:rsidRDefault="00BD597D" w:rsidP="00366388">
      <w:pPr>
        <w:spacing w:after="0" w:line="240" w:lineRule="auto"/>
        <w:rPr>
          <w:rFonts w:ascii="Times New Roman" w:eastAsia="Times New Roman" w:hAnsi="Times New Roman" w:cs="Times New Roman"/>
          <w:sz w:val="28"/>
          <w:szCs w:val="28"/>
        </w:rPr>
      </w:pPr>
    </w:p>
    <w:p w:rsidR="00587C16" w:rsidRPr="00C55004" w:rsidRDefault="00587C16" w:rsidP="00366388">
      <w:pPr>
        <w:spacing w:after="0" w:line="240" w:lineRule="auto"/>
        <w:rPr>
          <w:rFonts w:ascii="Times New Roman" w:eastAsia="Times New Roman" w:hAnsi="Times New Roman" w:cs="Times New Roman"/>
          <w:sz w:val="28"/>
          <w:szCs w:val="28"/>
          <w:lang w:val="uk-UA"/>
        </w:rPr>
        <w:sectPr w:rsidR="00587C16" w:rsidRPr="00C55004">
          <w:pgSz w:w="11906" w:h="16838"/>
          <w:pgMar w:top="1134" w:right="567" w:bottom="1134" w:left="1701" w:header="709" w:footer="709" w:gutter="0"/>
          <w:cols w:space="720"/>
        </w:sectPr>
      </w:pPr>
      <w:bookmarkStart w:id="0" w:name="_GoBack"/>
      <w:bookmarkEnd w:id="0"/>
    </w:p>
    <w:p w:rsidR="00587C16" w:rsidRDefault="00587C16" w:rsidP="00587C16">
      <w:pPr>
        <w:spacing w:after="0"/>
        <w:jc w:val="center"/>
        <w:rPr>
          <w:rFonts w:ascii="Times New Roman" w:eastAsiaTheme="minorHAnsi" w:hAnsi="Times New Roman" w:cs="Times New Roman"/>
          <w:b/>
          <w:sz w:val="28"/>
          <w:szCs w:val="28"/>
          <w:lang w:val="uk-UA"/>
        </w:rPr>
      </w:pPr>
      <w:r>
        <w:rPr>
          <w:rFonts w:ascii="Times New Roman" w:hAnsi="Times New Roman" w:cs="Times New Roman"/>
          <w:b/>
          <w:sz w:val="28"/>
          <w:szCs w:val="28"/>
          <w:lang w:val="uk-UA"/>
        </w:rPr>
        <w:lastRenderedPageBreak/>
        <w:t xml:space="preserve">ЗВІТ </w:t>
      </w:r>
    </w:p>
    <w:p w:rsidR="00587C16" w:rsidRDefault="00587C16" w:rsidP="00587C16">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виконавчого комітету </w:t>
      </w:r>
      <w:proofErr w:type="spellStart"/>
      <w:r>
        <w:rPr>
          <w:rFonts w:ascii="Times New Roman" w:hAnsi="Times New Roman" w:cs="Times New Roman"/>
          <w:b/>
          <w:sz w:val="28"/>
          <w:szCs w:val="28"/>
          <w:lang w:val="uk-UA"/>
        </w:rPr>
        <w:t>Широківської</w:t>
      </w:r>
      <w:proofErr w:type="spellEnd"/>
      <w:r>
        <w:rPr>
          <w:rFonts w:ascii="Times New Roman" w:hAnsi="Times New Roman" w:cs="Times New Roman"/>
          <w:b/>
          <w:sz w:val="28"/>
          <w:szCs w:val="28"/>
          <w:lang w:val="uk-UA"/>
        </w:rPr>
        <w:t xml:space="preserve"> сільської ради </w:t>
      </w:r>
    </w:p>
    <w:p w:rsidR="00587C16" w:rsidRDefault="00587C16" w:rsidP="00587C16">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Запорізького району Запорізької області </w:t>
      </w:r>
    </w:p>
    <w:p w:rsidR="00587C16" w:rsidRDefault="00587C16" w:rsidP="00587C16">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щодо виконання Програми соціально-економічного та культурного розвитку </w:t>
      </w:r>
      <w:proofErr w:type="spellStart"/>
      <w:r>
        <w:rPr>
          <w:rFonts w:ascii="Times New Roman" w:hAnsi="Times New Roman" w:cs="Times New Roman"/>
          <w:b/>
          <w:sz w:val="28"/>
          <w:szCs w:val="28"/>
          <w:lang w:val="uk-UA"/>
        </w:rPr>
        <w:t>Широківської</w:t>
      </w:r>
      <w:proofErr w:type="spellEnd"/>
      <w:r>
        <w:rPr>
          <w:rFonts w:ascii="Times New Roman" w:hAnsi="Times New Roman" w:cs="Times New Roman"/>
          <w:b/>
          <w:sz w:val="28"/>
          <w:szCs w:val="28"/>
          <w:lang w:val="uk-UA"/>
        </w:rPr>
        <w:t xml:space="preserve"> сільської територіальної громади за </w:t>
      </w:r>
      <w:r>
        <w:rPr>
          <w:rFonts w:ascii="Times New Roman" w:hAnsi="Times New Roman" w:cs="Times New Roman"/>
          <w:b/>
          <w:color w:val="000000" w:themeColor="text1"/>
          <w:sz w:val="28"/>
          <w:szCs w:val="28"/>
          <w:lang w:val="uk-UA"/>
        </w:rPr>
        <w:t xml:space="preserve">2022 та 2023 </w:t>
      </w:r>
      <w:r>
        <w:rPr>
          <w:rFonts w:ascii="Times New Roman" w:hAnsi="Times New Roman" w:cs="Times New Roman"/>
          <w:b/>
          <w:sz w:val="28"/>
          <w:szCs w:val="28"/>
          <w:lang w:val="uk-UA"/>
        </w:rPr>
        <w:t>роки</w:t>
      </w:r>
    </w:p>
    <w:p w:rsidR="00587C16" w:rsidRDefault="00587C16" w:rsidP="00587C16">
      <w:pPr>
        <w:spacing w:after="0"/>
        <w:jc w:val="center"/>
        <w:rPr>
          <w:rFonts w:ascii="Times New Roman" w:hAnsi="Times New Roman" w:cs="Times New Roman"/>
          <w:sz w:val="28"/>
          <w:szCs w:val="28"/>
          <w:lang w:val="uk-UA"/>
        </w:rPr>
      </w:pP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виконання статті 27 Закону України «Про місцеве самоврядування в Україні» надається звіт про виконання Програми соціально-економічного та культурного розвитку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сільської територіальної громади за 2022 та 2023 роки.</w:t>
      </w:r>
    </w:p>
    <w:p w:rsidR="00587C16" w:rsidRDefault="00587C16" w:rsidP="00587C16">
      <w:pPr>
        <w:shd w:val="clear" w:color="auto" w:fill="FFFFFF"/>
        <w:tabs>
          <w:tab w:val="left" w:pos="851"/>
        </w:tabs>
        <w:spacing w:after="0" w:line="240" w:lineRule="auto"/>
        <w:ind w:firstLine="567"/>
        <w:jc w:val="both"/>
        <w:rPr>
          <w:rFonts w:ascii="Times New Roman" w:hAnsi="Times New Roman" w:cs="Times New Roman"/>
          <w:sz w:val="28"/>
          <w:szCs w:val="28"/>
          <w:lang w:val="uk-UA"/>
        </w:rPr>
      </w:pPr>
      <w:proofErr w:type="spellStart"/>
      <w:r>
        <w:rPr>
          <w:rFonts w:ascii="Times New Roman" w:hAnsi="Times New Roman" w:cs="Times New Roman"/>
          <w:color w:val="000000" w:themeColor="text1"/>
          <w:sz w:val="28"/>
          <w:szCs w:val="28"/>
          <w:lang w:val="uk-UA"/>
        </w:rPr>
        <w:t>Широківська</w:t>
      </w:r>
      <w:proofErr w:type="spellEnd"/>
      <w:r>
        <w:rPr>
          <w:rFonts w:ascii="Times New Roman" w:hAnsi="Times New Roman" w:cs="Times New Roman"/>
          <w:color w:val="000000" w:themeColor="text1"/>
          <w:sz w:val="28"/>
          <w:szCs w:val="28"/>
          <w:lang w:val="uk-UA"/>
        </w:rPr>
        <w:t xml:space="preserve"> сільська територіальна громада Запорізького району Запорізької області (далі – громада) утворена відповідно до розпорядження Кабінету Міністрів України від 12.06.2020 № 713-р «Про визначення адміністративних центрів та затвердження територій територіальних  громад Запорізької області». </w:t>
      </w:r>
      <w:r>
        <w:rPr>
          <w:rFonts w:ascii="Times New Roman" w:hAnsi="Times New Roman" w:cs="Times New Roman"/>
          <w:sz w:val="28"/>
          <w:szCs w:val="28"/>
          <w:lang w:val="uk-UA"/>
        </w:rPr>
        <w:t xml:space="preserve">До складу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територіальної громади увійшли </w:t>
      </w:r>
      <w:proofErr w:type="spellStart"/>
      <w:r>
        <w:rPr>
          <w:rFonts w:ascii="Times New Roman" w:hAnsi="Times New Roman" w:cs="Times New Roman"/>
          <w:sz w:val="28"/>
          <w:szCs w:val="28"/>
          <w:lang w:val="uk-UA"/>
        </w:rPr>
        <w:t>Августинівська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Веселівська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Володимирівська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Лукашівська</w:t>
      </w:r>
      <w:proofErr w:type="spellEnd"/>
      <w:r>
        <w:rPr>
          <w:rFonts w:ascii="Times New Roman" w:hAnsi="Times New Roman" w:cs="Times New Roman"/>
          <w:sz w:val="28"/>
          <w:szCs w:val="28"/>
          <w:lang w:val="uk-UA"/>
        </w:rPr>
        <w:t xml:space="preserve">, Сонячна, </w:t>
      </w:r>
      <w:proofErr w:type="spellStart"/>
      <w:r>
        <w:rPr>
          <w:rFonts w:ascii="Times New Roman" w:hAnsi="Times New Roman" w:cs="Times New Roman"/>
          <w:sz w:val="28"/>
          <w:szCs w:val="28"/>
          <w:lang w:val="uk-UA"/>
        </w:rPr>
        <w:t>Широківська</w:t>
      </w:r>
      <w:proofErr w:type="spellEnd"/>
      <w:r>
        <w:rPr>
          <w:rFonts w:ascii="Times New Roman" w:hAnsi="Times New Roman" w:cs="Times New Roman"/>
          <w:sz w:val="28"/>
          <w:szCs w:val="28"/>
          <w:lang w:val="uk-UA"/>
        </w:rPr>
        <w:t>, Миколай-</w:t>
      </w:r>
      <w:proofErr w:type="spellStart"/>
      <w:r>
        <w:rPr>
          <w:rFonts w:ascii="Times New Roman" w:hAnsi="Times New Roman" w:cs="Times New Roman"/>
          <w:sz w:val="28"/>
          <w:szCs w:val="28"/>
          <w:lang w:val="uk-UA"/>
        </w:rPr>
        <w:t>Пільська</w:t>
      </w:r>
      <w:proofErr w:type="spellEnd"/>
      <w:r>
        <w:rPr>
          <w:rFonts w:ascii="Times New Roman" w:hAnsi="Times New Roman" w:cs="Times New Roman"/>
          <w:sz w:val="28"/>
          <w:szCs w:val="28"/>
          <w:lang w:val="uk-UA"/>
        </w:rPr>
        <w:t xml:space="preserve"> сільські ради.</w:t>
      </w:r>
    </w:p>
    <w:p w:rsidR="00587C16" w:rsidRDefault="00587C16" w:rsidP="00587C16">
      <w:pPr>
        <w:tabs>
          <w:tab w:val="left" w:pos="1080"/>
        </w:tabs>
        <w:spacing w:after="0" w:line="240" w:lineRule="auto"/>
        <w:ind w:firstLine="567"/>
        <w:jc w:val="both"/>
        <w:rPr>
          <w:rFonts w:ascii="Times New Roman" w:eastAsia="Calibri" w:hAnsi="Times New Roman" w:cs="Times New Roman"/>
          <w:sz w:val="28"/>
          <w:szCs w:val="28"/>
          <w:lang w:val="uk-UA"/>
        </w:rPr>
      </w:pPr>
      <w:r>
        <w:rPr>
          <w:rFonts w:ascii="Times New Roman" w:hAnsi="Times New Roman" w:cs="Times New Roman"/>
          <w:sz w:val="28"/>
          <w:szCs w:val="28"/>
          <w:lang w:val="uk-UA"/>
        </w:rPr>
        <w:t xml:space="preserve">Наразі на території громади утворено 10 </w:t>
      </w:r>
      <w:proofErr w:type="spellStart"/>
      <w:r>
        <w:rPr>
          <w:rFonts w:ascii="Times New Roman" w:hAnsi="Times New Roman" w:cs="Times New Roman"/>
          <w:sz w:val="28"/>
          <w:szCs w:val="28"/>
          <w:lang w:val="uk-UA"/>
        </w:rPr>
        <w:t>старостинських</w:t>
      </w:r>
      <w:proofErr w:type="spellEnd"/>
      <w:r>
        <w:rPr>
          <w:rFonts w:ascii="Times New Roman" w:hAnsi="Times New Roman" w:cs="Times New Roman"/>
          <w:sz w:val="28"/>
          <w:szCs w:val="28"/>
          <w:lang w:val="uk-UA"/>
        </w:rPr>
        <w:t xml:space="preserve"> округів (</w:t>
      </w:r>
      <w:proofErr w:type="spellStart"/>
      <w:r>
        <w:rPr>
          <w:rFonts w:ascii="Times New Roman" w:hAnsi="Times New Roman" w:cs="Times New Roman"/>
          <w:sz w:val="28"/>
          <w:szCs w:val="28"/>
          <w:lang w:val="uk-UA"/>
        </w:rPr>
        <w:t>Августинівський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Відраднівський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Веселівський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Петропільський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Володимирівський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Лукашівський</w:t>
      </w:r>
      <w:proofErr w:type="spellEnd"/>
      <w:r>
        <w:rPr>
          <w:rFonts w:ascii="Times New Roman" w:hAnsi="Times New Roman" w:cs="Times New Roman"/>
          <w:sz w:val="28"/>
          <w:szCs w:val="28"/>
          <w:lang w:val="uk-UA"/>
        </w:rPr>
        <w:t xml:space="preserve">, Сонячний, </w:t>
      </w:r>
      <w:proofErr w:type="spellStart"/>
      <w:r>
        <w:rPr>
          <w:rFonts w:ascii="Times New Roman" w:hAnsi="Times New Roman" w:cs="Times New Roman"/>
          <w:sz w:val="28"/>
          <w:szCs w:val="28"/>
          <w:lang w:val="uk-UA"/>
        </w:rPr>
        <w:t>Зеленопільський</w:t>
      </w:r>
      <w:proofErr w:type="spellEnd"/>
      <w:r>
        <w:rPr>
          <w:rFonts w:ascii="Times New Roman" w:hAnsi="Times New Roman" w:cs="Times New Roman"/>
          <w:sz w:val="28"/>
          <w:szCs w:val="28"/>
          <w:lang w:val="uk-UA"/>
        </w:rPr>
        <w:t>, Миколай-</w:t>
      </w:r>
      <w:proofErr w:type="spellStart"/>
      <w:r>
        <w:rPr>
          <w:rFonts w:ascii="Times New Roman" w:hAnsi="Times New Roman" w:cs="Times New Roman"/>
          <w:sz w:val="28"/>
          <w:szCs w:val="28"/>
          <w:lang w:val="uk-UA"/>
        </w:rPr>
        <w:t>Пільський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Новопетрівський</w:t>
      </w:r>
      <w:proofErr w:type="spellEnd"/>
      <w:r>
        <w:rPr>
          <w:rFonts w:ascii="Times New Roman" w:hAnsi="Times New Roman" w:cs="Times New Roman"/>
          <w:sz w:val="28"/>
          <w:szCs w:val="28"/>
          <w:lang w:val="uk-UA"/>
        </w:rPr>
        <w:t>), до складу яких входять 35 населених пунктів:</w:t>
      </w:r>
      <w:r>
        <w:rPr>
          <w:rFonts w:ascii="Times New Roman" w:eastAsia="Calibri" w:hAnsi="Times New Roman" w:cs="Times New Roman"/>
          <w:sz w:val="28"/>
          <w:szCs w:val="28"/>
          <w:lang w:val="uk-UA"/>
        </w:rPr>
        <w:t xml:space="preserve"> 33 села і 2 селища. Найбільші та найчисельніші за населенням серед них села </w:t>
      </w:r>
      <w:proofErr w:type="spellStart"/>
      <w:r>
        <w:rPr>
          <w:rFonts w:ascii="Times New Roman" w:eastAsia="Calibri" w:hAnsi="Times New Roman" w:cs="Times New Roman"/>
          <w:sz w:val="28"/>
          <w:szCs w:val="28"/>
          <w:lang w:val="uk-UA"/>
        </w:rPr>
        <w:t>Володимирівське</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Лукашеве</w:t>
      </w:r>
      <w:proofErr w:type="spellEnd"/>
      <w:r>
        <w:rPr>
          <w:rFonts w:ascii="Times New Roman" w:eastAsia="Calibri" w:hAnsi="Times New Roman" w:cs="Times New Roman"/>
          <w:sz w:val="28"/>
          <w:szCs w:val="28"/>
          <w:lang w:val="uk-UA"/>
        </w:rPr>
        <w:t xml:space="preserve">, Широке, </w:t>
      </w:r>
      <w:proofErr w:type="spellStart"/>
      <w:r>
        <w:rPr>
          <w:rFonts w:ascii="Times New Roman" w:eastAsia="Calibri" w:hAnsi="Times New Roman" w:cs="Times New Roman"/>
          <w:sz w:val="28"/>
          <w:szCs w:val="28"/>
          <w:lang w:val="uk-UA"/>
        </w:rPr>
        <w:t>Августинівка</w:t>
      </w:r>
      <w:proofErr w:type="spellEnd"/>
      <w:r>
        <w:rPr>
          <w:rFonts w:ascii="Times New Roman" w:eastAsia="Calibri" w:hAnsi="Times New Roman" w:cs="Times New Roman"/>
          <w:sz w:val="28"/>
          <w:szCs w:val="28"/>
          <w:lang w:val="uk-UA"/>
        </w:rPr>
        <w:t xml:space="preserve">, Миколай-Поле, селища Відрадне та Сонячне. </w:t>
      </w:r>
    </w:p>
    <w:p w:rsidR="00587C16" w:rsidRDefault="00587C16" w:rsidP="00587C16">
      <w:pPr>
        <w:tabs>
          <w:tab w:val="left" w:pos="1080"/>
        </w:tabs>
        <w:spacing w:after="0" w:line="240" w:lineRule="auto"/>
        <w:ind w:firstLine="567"/>
        <w:jc w:val="both"/>
        <w:rPr>
          <w:rFonts w:ascii="Times New Roman" w:hAnsi="Times New Roman" w:cs="Times New Roman"/>
          <w:sz w:val="28"/>
          <w:szCs w:val="28"/>
          <w:lang w:val="uk-UA"/>
        </w:rPr>
      </w:pPr>
      <w:r>
        <w:rPr>
          <w:rFonts w:ascii="Times New Roman" w:hAnsi="Times New Roman" w:cs="Times New Roman"/>
          <w:color w:val="000000"/>
          <w:sz w:val="28"/>
          <w:szCs w:val="28"/>
          <w:lang w:val="uk-UA"/>
        </w:rPr>
        <w:t>Загальна площа громади складає</w:t>
      </w:r>
      <w:r>
        <w:rPr>
          <w:rFonts w:ascii="Times New Roman" w:hAnsi="Times New Roman" w:cs="Times New Roman"/>
          <w:color w:val="FF0000"/>
          <w:sz w:val="28"/>
          <w:szCs w:val="28"/>
          <w:lang w:val="uk-UA"/>
        </w:rPr>
        <w:t xml:space="preserve"> </w:t>
      </w:r>
      <w:r>
        <w:rPr>
          <w:rFonts w:ascii="Times New Roman" w:hAnsi="Times New Roman" w:cs="Times New Roman"/>
          <w:sz w:val="28"/>
          <w:szCs w:val="28"/>
          <w:lang w:val="uk-UA"/>
        </w:rPr>
        <w:t>477,4 км</w:t>
      </w:r>
      <w:r>
        <w:rPr>
          <w:rFonts w:ascii="Times New Roman" w:hAnsi="Times New Roman" w:cs="Times New Roman"/>
          <w:sz w:val="28"/>
          <w:szCs w:val="28"/>
          <w:vertAlign w:val="superscript"/>
          <w:lang w:val="uk-UA"/>
        </w:rPr>
        <w:t>2</w:t>
      </w:r>
      <w:r>
        <w:rPr>
          <w:rFonts w:ascii="Times New Roman" w:hAnsi="Times New Roman" w:cs="Times New Roman"/>
          <w:sz w:val="28"/>
          <w:szCs w:val="28"/>
          <w:lang w:val="uk-UA"/>
        </w:rPr>
        <w:t>.</w:t>
      </w:r>
      <w:r>
        <w:rPr>
          <w:rFonts w:ascii="Times New Roman" w:hAnsi="Times New Roman" w:cs="Times New Roman"/>
          <w:color w:val="FF0000"/>
          <w:sz w:val="28"/>
          <w:szCs w:val="28"/>
          <w:lang w:val="uk-UA"/>
        </w:rPr>
        <w:t xml:space="preserve"> </w:t>
      </w:r>
      <w:r>
        <w:rPr>
          <w:rFonts w:ascii="Times New Roman" w:hAnsi="Times New Roman" w:cs="Times New Roman"/>
          <w:sz w:val="28"/>
          <w:szCs w:val="28"/>
          <w:lang w:val="uk-UA"/>
        </w:rPr>
        <w:t>Адміністративний центр громади знаходиться в селі Широке, яке розташоване на відстані 8 км від міста Запоріжжя та близько 75 км від м. Дніпро.</w:t>
      </w:r>
    </w:p>
    <w:p w:rsidR="00587C16" w:rsidRDefault="00587C16" w:rsidP="00587C16">
      <w:pPr>
        <w:tabs>
          <w:tab w:val="left" w:pos="1080"/>
        </w:tabs>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Географічне розташування надає громаді низку транспортних і логістичних переваг: </w:t>
      </w:r>
    </w:p>
    <w:p w:rsidR="00587C16" w:rsidRDefault="00587C16" w:rsidP="00587C16">
      <w:pPr>
        <w:numPr>
          <w:ilvl w:val="0"/>
          <w:numId w:val="1"/>
        </w:numPr>
        <w:suppressAutoHyphens/>
        <w:spacing w:after="0" w:line="240" w:lineRule="auto"/>
        <w:ind w:left="142" w:firstLine="6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наявність транспортного сполучення між населеними пунктами громади та обласним центром (м. Запоріжжя); </w:t>
      </w:r>
    </w:p>
    <w:p w:rsidR="00587C16" w:rsidRDefault="00587C16" w:rsidP="00587C16">
      <w:pPr>
        <w:numPr>
          <w:ilvl w:val="0"/>
          <w:numId w:val="1"/>
        </w:numPr>
        <w:suppressAutoHyphens/>
        <w:spacing w:after="0" w:line="240" w:lineRule="auto"/>
        <w:ind w:left="142" w:firstLine="6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близькість розташування двох міжнародних аеропортів (у м. Запоріжжі та м. Дніпрі); </w:t>
      </w:r>
    </w:p>
    <w:p w:rsidR="00587C16" w:rsidRDefault="00587C16" w:rsidP="00587C16">
      <w:pPr>
        <w:numPr>
          <w:ilvl w:val="0"/>
          <w:numId w:val="1"/>
        </w:numPr>
        <w:suppressAutoHyphens/>
        <w:spacing w:after="0" w:line="240" w:lineRule="auto"/>
        <w:ind w:left="142" w:firstLine="6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через територію громади проходить автошлях національного значення Н-08 Бориспіль-Запоріжжя. </w:t>
      </w:r>
    </w:p>
    <w:p w:rsidR="00587C16" w:rsidRDefault="00587C16" w:rsidP="00587C16">
      <w:pPr>
        <w:tabs>
          <w:tab w:val="left" w:pos="1080"/>
        </w:tabs>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Транспортна мережа загального користування: 320 км, з яких автомобільних доріг місцевого і державного значення - 70 км, обласного значення – 40 км.</w:t>
      </w:r>
    </w:p>
    <w:p w:rsidR="00587C16" w:rsidRDefault="00587C16" w:rsidP="00587C16">
      <w:pPr>
        <w:shd w:val="clear" w:color="auto" w:fill="FFFFFF"/>
        <w:spacing w:after="0" w:line="240" w:lineRule="auto"/>
        <w:ind w:firstLine="567"/>
        <w:jc w:val="both"/>
        <w:rPr>
          <w:rFonts w:ascii="Times New Roman" w:hAnsi="Times New Roman" w:cs="Times New Roman"/>
          <w:sz w:val="28"/>
          <w:szCs w:val="28"/>
          <w:lang w:val="uk-UA"/>
        </w:rPr>
      </w:pPr>
      <w:r>
        <w:rPr>
          <w:rFonts w:ascii="Times New Roman" w:eastAsia="Times New Roman" w:hAnsi="Times New Roman" w:cs="Times New Roman"/>
          <w:color w:val="000000" w:themeColor="text1"/>
          <w:sz w:val="28"/>
          <w:szCs w:val="28"/>
          <w:lang w:val="uk-UA"/>
        </w:rPr>
        <w:t xml:space="preserve"> </w:t>
      </w:r>
      <w:r>
        <w:rPr>
          <w:rFonts w:ascii="Times New Roman" w:hAnsi="Times New Roman" w:cs="Times New Roman"/>
          <w:sz w:val="28"/>
          <w:szCs w:val="28"/>
          <w:lang w:val="uk-UA"/>
        </w:rPr>
        <w:t xml:space="preserve">Економічний потенціал громади забезпечують сільськогосподарські підприємства, фермерські господарства, промислові та інші підприємства. Сільськогосподарські підприємства спеціалізуються переважно на рослинництві (80%). Основні галузі – вирощування зернових (озима пшениця, </w:t>
      </w:r>
      <w:r>
        <w:rPr>
          <w:rFonts w:ascii="Times New Roman" w:hAnsi="Times New Roman" w:cs="Times New Roman"/>
          <w:sz w:val="28"/>
          <w:szCs w:val="28"/>
          <w:lang w:val="uk-UA"/>
        </w:rPr>
        <w:lastRenderedPageBreak/>
        <w:t>ячмінь (ярий та озимий), кукурудза, просо), вирощування олійних культур (соняшник, ріпак озимий, льон, гірчиця), овочівництво.</w:t>
      </w:r>
    </w:p>
    <w:p w:rsidR="00587C16" w:rsidRDefault="00587C16" w:rsidP="00587C16">
      <w:pPr>
        <w:shd w:val="clear" w:color="auto" w:fill="FFFFFF"/>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Серед провідних сільськогосподарських підприємств, що провадять діяльність на території громади: ТОВ «</w:t>
      </w:r>
      <w:proofErr w:type="spellStart"/>
      <w:r>
        <w:rPr>
          <w:rFonts w:ascii="Times New Roman" w:hAnsi="Times New Roman" w:cs="Times New Roman"/>
          <w:sz w:val="28"/>
          <w:szCs w:val="28"/>
          <w:lang w:val="uk-UA"/>
        </w:rPr>
        <w:t>Александр-агро</w:t>
      </w:r>
      <w:proofErr w:type="spellEnd"/>
      <w:r>
        <w:rPr>
          <w:rFonts w:ascii="Times New Roman" w:hAnsi="Times New Roman" w:cs="Times New Roman"/>
          <w:sz w:val="28"/>
          <w:szCs w:val="28"/>
          <w:lang w:val="uk-UA"/>
        </w:rPr>
        <w:t>», ПрАТ «Сонячне 2007», ТОВ «НАІ», ТОВ «</w:t>
      </w:r>
      <w:proofErr w:type="spellStart"/>
      <w:r>
        <w:rPr>
          <w:rFonts w:ascii="Times New Roman" w:hAnsi="Times New Roman" w:cs="Times New Roman"/>
          <w:sz w:val="28"/>
          <w:szCs w:val="28"/>
          <w:lang w:val="uk-UA"/>
        </w:rPr>
        <w:t>Оріс</w:t>
      </w:r>
      <w:proofErr w:type="spellEnd"/>
      <w:r>
        <w:rPr>
          <w:rFonts w:ascii="Times New Roman" w:hAnsi="Times New Roman" w:cs="Times New Roman"/>
          <w:sz w:val="28"/>
          <w:szCs w:val="28"/>
          <w:lang w:val="uk-UA"/>
        </w:rPr>
        <w:t>-нива Широке», ПП «АФ «Славутич», СВК «Дніпрові хвилі», ПП «</w:t>
      </w:r>
      <w:proofErr w:type="spellStart"/>
      <w:r>
        <w:rPr>
          <w:rFonts w:ascii="Times New Roman" w:hAnsi="Times New Roman" w:cs="Times New Roman"/>
          <w:sz w:val="28"/>
          <w:szCs w:val="28"/>
          <w:lang w:val="uk-UA"/>
        </w:rPr>
        <w:t>Світточ</w:t>
      </w:r>
      <w:proofErr w:type="spellEnd"/>
      <w:r>
        <w:rPr>
          <w:rFonts w:ascii="Times New Roman" w:hAnsi="Times New Roman" w:cs="Times New Roman"/>
          <w:sz w:val="28"/>
          <w:szCs w:val="28"/>
          <w:lang w:val="uk-UA"/>
        </w:rPr>
        <w:t>».</w:t>
      </w: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Основною метою соціально-економічного та культурного розвитку громади є створення умов для подальшого економічного зростання, розвитку інфраструктури, наповнення місцевого бюджету коштами, покращення на цій основі бюджетного фінансування установ освіти, охорони здоров’я, культури, соціального захисту та підвищення як суспільного добробуту громади в цілому, так і добробуту кожної родини.</w:t>
      </w: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З 24 лютого 2022 року </w:t>
      </w:r>
      <w:proofErr w:type="spellStart"/>
      <w:r>
        <w:rPr>
          <w:rFonts w:ascii="Times New Roman" w:hAnsi="Times New Roman" w:cs="Times New Roman"/>
          <w:color w:val="000000" w:themeColor="text1"/>
          <w:sz w:val="28"/>
          <w:szCs w:val="28"/>
          <w:lang w:val="uk-UA"/>
        </w:rPr>
        <w:t>Широківська</w:t>
      </w:r>
      <w:proofErr w:type="spellEnd"/>
      <w:r>
        <w:rPr>
          <w:rFonts w:ascii="Times New Roman" w:hAnsi="Times New Roman" w:cs="Times New Roman"/>
          <w:color w:val="000000" w:themeColor="text1"/>
          <w:sz w:val="28"/>
          <w:szCs w:val="28"/>
          <w:lang w:val="uk-UA"/>
        </w:rPr>
        <w:t xml:space="preserve"> територіальна громада, як і більшість українських громад, зіткнулася з викликами повномасштабного російського вторгнення. Всі плани на розвиток були одразу призупинені, адже життя кардинально змінилося за лічені секунди.  </w:t>
      </w:r>
    </w:p>
    <w:p w:rsidR="00587C16" w:rsidRDefault="00587C16" w:rsidP="00587C16">
      <w:pPr>
        <w:shd w:val="clear" w:color="auto" w:fill="FFFFFF"/>
        <w:tabs>
          <w:tab w:val="left" w:pos="851"/>
        </w:tabs>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sz w:val="28"/>
          <w:szCs w:val="28"/>
          <w:lang w:val="uk-UA"/>
        </w:rPr>
        <w:t xml:space="preserve">Враховуючи відсутність більшості статистичних показників внаслідок призупинення оприлюднення статистичної інформації через дію Закону України «Про захист інтересів суб’єктів подання звітності та інших документів у період дії воєнного стану або стану війни», </w:t>
      </w:r>
      <w:bookmarkStart w:id="1" w:name="_Hlk157517423"/>
      <w:r>
        <w:rPr>
          <w:rFonts w:ascii="Times New Roman" w:hAnsi="Times New Roman" w:cs="Times New Roman"/>
          <w:color w:val="000000" w:themeColor="text1"/>
          <w:sz w:val="28"/>
          <w:szCs w:val="28"/>
          <w:lang w:val="uk-UA"/>
        </w:rPr>
        <w:t xml:space="preserve">за даними обліку відділу «Центр надання адміністративних послуг» </w:t>
      </w:r>
      <w:proofErr w:type="spellStart"/>
      <w:r>
        <w:rPr>
          <w:rFonts w:ascii="Times New Roman" w:hAnsi="Times New Roman" w:cs="Times New Roman"/>
          <w:color w:val="000000" w:themeColor="text1"/>
          <w:sz w:val="28"/>
          <w:szCs w:val="28"/>
          <w:lang w:val="uk-UA"/>
        </w:rPr>
        <w:t>Широківської</w:t>
      </w:r>
      <w:proofErr w:type="spellEnd"/>
      <w:r>
        <w:rPr>
          <w:rFonts w:ascii="Times New Roman" w:hAnsi="Times New Roman" w:cs="Times New Roman"/>
          <w:color w:val="000000" w:themeColor="text1"/>
          <w:sz w:val="28"/>
          <w:szCs w:val="28"/>
          <w:lang w:val="uk-UA"/>
        </w:rPr>
        <w:t xml:space="preserve"> сільської ради чисельність зареєстрованого населення громади становить:</w:t>
      </w:r>
    </w:p>
    <w:p w:rsidR="00587C16" w:rsidRDefault="00587C16" w:rsidP="00587C16">
      <w:pPr>
        <w:pStyle w:val="a3"/>
        <w:numPr>
          <w:ilvl w:val="0"/>
          <w:numId w:val="2"/>
        </w:numPr>
        <w:shd w:val="clear" w:color="auto" w:fill="FFFFFF"/>
        <w:tabs>
          <w:tab w:val="left" w:pos="0"/>
        </w:tabs>
        <w:spacing w:after="0" w:line="240" w:lineRule="auto"/>
        <w:ind w:left="0" w:firstLine="0"/>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pacing w:val="1"/>
          <w:sz w:val="28"/>
          <w:szCs w:val="28"/>
          <w:lang w:val="uk-UA"/>
        </w:rPr>
        <w:t xml:space="preserve">станом на 01.01.2022 року - </w:t>
      </w:r>
      <w:r>
        <w:rPr>
          <w:rFonts w:ascii="Times New Roman" w:hAnsi="Times New Roman" w:cs="Times New Roman"/>
          <w:color w:val="000000" w:themeColor="text1"/>
          <w:sz w:val="28"/>
          <w:szCs w:val="28"/>
          <w:lang w:val="uk-UA"/>
        </w:rPr>
        <w:t>14909</w:t>
      </w:r>
      <w:r>
        <w:rPr>
          <w:rFonts w:ascii="Times New Roman" w:hAnsi="Times New Roman" w:cs="Times New Roman"/>
          <w:color w:val="000000" w:themeColor="text1"/>
          <w:spacing w:val="1"/>
          <w:sz w:val="28"/>
          <w:szCs w:val="28"/>
          <w:lang w:val="uk-UA"/>
        </w:rPr>
        <w:t xml:space="preserve"> </w:t>
      </w:r>
      <w:r>
        <w:rPr>
          <w:rFonts w:ascii="Times New Roman" w:hAnsi="Times New Roman" w:cs="Times New Roman"/>
          <w:color w:val="000000" w:themeColor="text1"/>
          <w:sz w:val="28"/>
          <w:szCs w:val="28"/>
          <w:lang w:val="uk-UA"/>
        </w:rPr>
        <w:t>осіб, із них 7888 чоловіків та 7021 жінок;</w:t>
      </w:r>
    </w:p>
    <w:p w:rsidR="00587C16" w:rsidRDefault="00587C16" w:rsidP="00587C16">
      <w:pPr>
        <w:pStyle w:val="a3"/>
        <w:numPr>
          <w:ilvl w:val="0"/>
          <w:numId w:val="2"/>
        </w:numPr>
        <w:shd w:val="clear" w:color="auto" w:fill="FFFFFF"/>
        <w:tabs>
          <w:tab w:val="left" w:pos="0"/>
        </w:tabs>
        <w:spacing w:after="0" w:line="240" w:lineRule="auto"/>
        <w:ind w:left="0" w:firstLine="0"/>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станом на 01.01.2023 року – 17 094 осіб, з них 6501 чоловіків, 9290 жінок, 1303 дітей; у загальній кількості внутрішньо переміщених – 4 955 особи; </w:t>
      </w:r>
    </w:p>
    <w:p w:rsidR="00587C16" w:rsidRDefault="00587C16" w:rsidP="00587C16">
      <w:pPr>
        <w:pStyle w:val="a3"/>
        <w:numPr>
          <w:ilvl w:val="0"/>
          <w:numId w:val="2"/>
        </w:numPr>
        <w:shd w:val="clear" w:color="auto" w:fill="FFFFFF"/>
        <w:tabs>
          <w:tab w:val="left" w:pos="0"/>
          <w:tab w:val="left" w:pos="851"/>
        </w:tabs>
        <w:spacing w:after="0" w:line="240" w:lineRule="auto"/>
        <w:ind w:left="0"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станом на 01.01.2024 року – 22 955 осіб, з них 7398 чоловіків, 12917 жінок, 2640 дітей; у загальній кількості внутрішньо переміщених – 8 942 особи.</w:t>
      </w:r>
    </w:p>
    <w:bookmarkEnd w:id="1"/>
    <w:p w:rsidR="00587C16" w:rsidRDefault="00587C16" w:rsidP="00587C16">
      <w:pPr>
        <w:shd w:val="clear" w:color="auto" w:fill="FFFFFF"/>
        <w:tabs>
          <w:tab w:val="left" w:pos="0"/>
          <w:tab w:val="left" w:pos="851"/>
        </w:tabs>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До зростання кількості зареєстрованих громадян на території громади призвело повномасштабне вторгнення російської федерації на територію України, яке спричинило міграцію населення з окупованих територій громад Запорізької області.</w:t>
      </w: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Сільська рада перейшла в режим цілодобової підтримки внутрішньо переміщених та евакуйованих осіб та місцевих жителів, які опинилися у скрутному становищі. </w:t>
      </w: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Робота органу місцевого самоврядування, депутатського корпусу, місцевого бізнесу, мешканців громади спрямовувалась на максимально швидке реагування та вирішення проблем з розміщенням внутрішньо переміщених та евакуйованих осіб, пошуку медикаментів, продуктів харчування, одягу, взуття та засобів гігієни. </w:t>
      </w: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За звітний період видатки з місцевого бюджету для надання підтримки та облаштування місць тимчасового перебування внутрішньо переміщених та евакуйованих осіб склали 137 169,2 тис. грн.</w:t>
      </w:r>
    </w:p>
    <w:p w:rsidR="00587C16" w:rsidRDefault="00587C16" w:rsidP="00587C16">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 xml:space="preserve">Постійні перемовини з благодійними та гуманітарними фондами дали змогу забезпечити понад </w:t>
      </w:r>
      <w:r>
        <w:rPr>
          <w:rFonts w:ascii="Times New Roman" w:eastAsia="Times New Roman" w:hAnsi="Times New Roman" w:cs="Times New Roman"/>
          <w:color w:val="000000" w:themeColor="text1"/>
          <w:sz w:val="28"/>
          <w:szCs w:val="28"/>
          <w:lang w:val="uk-UA"/>
        </w:rPr>
        <w:t xml:space="preserve">8500 внутрішньо переміщених осіб наборами </w:t>
      </w:r>
      <w:r>
        <w:rPr>
          <w:rFonts w:ascii="Times New Roman" w:eastAsia="Times New Roman" w:hAnsi="Times New Roman" w:cs="Times New Roman"/>
          <w:sz w:val="28"/>
          <w:szCs w:val="28"/>
          <w:lang w:val="uk-UA"/>
        </w:rPr>
        <w:t>товарів першої необхідності, гігієнічних засобів, продуктів, дитячого харчування, одягу тощо.</w:t>
      </w:r>
    </w:p>
    <w:p w:rsidR="00587C16" w:rsidRDefault="00587C16" w:rsidP="00587C16">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З початку війни громада розширила коло партнерів. Ми співпрацювали і продовжуємо реалізовувати різноманітні суспільно важливі </w:t>
      </w:r>
      <w:proofErr w:type="spellStart"/>
      <w:r>
        <w:rPr>
          <w:rFonts w:ascii="Times New Roman" w:eastAsia="Times New Roman" w:hAnsi="Times New Roman" w:cs="Times New Roman"/>
          <w:sz w:val="28"/>
          <w:szCs w:val="28"/>
          <w:lang w:val="uk-UA"/>
        </w:rPr>
        <w:t>проєкти</w:t>
      </w:r>
      <w:proofErr w:type="spellEnd"/>
      <w:r>
        <w:rPr>
          <w:rFonts w:ascii="Times New Roman" w:eastAsia="Times New Roman" w:hAnsi="Times New Roman" w:cs="Times New Roman"/>
          <w:sz w:val="28"/>
          <w:szCs w:val="28"/>
          <w:lang w:val="uk-UA"/>
        </w:rPr>
        <w:t xml:space="preserve"> з Міжнародною гуманітарною організацією HEKS EPER (</w:t>
      </w:r>
      <w:proofErr w:type="spellStart"/>
      <w:r>
        <w:rPr>
          <w:rFonts w:ascii="Times New Roman" w:eastAsia="Times New Roman" w:hAnsi="Times New Roman" w:cs="Times New Roman"/>
          <w:sz w:val="28"/>
          <w:szCs w:val="28"/>
          <w:lang w:val="uk-UA"/>
        </w:rPr>
        <w:t>проєкти</w:t>
      </w:r>
      <w:proofErr w:type="spellEnd"/>
      <w:r>
        <w:rPr>
          <w:rFonts w:ascii="Times New Roman" w:eastAsia="Times New Roman" w:hAnsi="Times New Roman" w:cs="Times New Roman"/>
          <w:sz w:val="28"/>
          <w:szCs w:val="28"/>
          <w:lang w:val="uk-UA"/>
        </w:rPr>
        <w:t xml:space="preserve">), Українською освітньою платформою за </w:t>
      </w:r>
      <w:proofErr w:type="spellStart"/>
      <w:r>
        <w:rPr>
          <w:rFonts w:ascii="Times New Roman" w:eastAsia="Times New Roman" w:hAnsi="Times New Roman" w:cs="Times New Roman"/>
          <w:sz w:val="28"/>
          <w:szCs w:val="28"/>
          <w:lang w:val="uk-UA"/>
        </w:rPr>
        <w:t>проєктом</w:t>
      </w:r>
      <w:proofErr w:type="spellEnd"/>
      <w:r>
        <w:rPr>
          <w:rFonts w:ascii="Times New Roman" w:eastAsia="Times New Roman" w:hAnsi="Times New Roman" w:cs="Times New Roman"/>
          <w:sz w:val="28"/>
          <w:szCs w:val="28"/>
          <w:lang w:val="uk-UA"/>
        </w:rPr>
        <w:t xml:space="preserve"> "Будуємо Україну Разом", Фондом допомоги Запорізькому регіону з країн Європи "</w:t>
      </w:r>
      <w:proofErr w:type="spellStart"/>
      <w:r>
        <w:rPr>
          <w:rFonts w:ascii="Times New Roman" w:eastAsia="Times New Roman" w:hAnsi="Times New Roman" w:cs="Times New Roman"/>
          <w:sz w:val="28"/>
          <w:szCs w:val="28"/>
          <w:lang w:val="uk-UA"/>
        </w:rPr>
        <w:t>Help</w:t>
      </w:r>
      <w:proofErr w:type="spellEnd"/>
      <w:r>
        <w:rPr>
          <w:rFonts w:ascii="Times New Roman" w:eastAsia="Times New Roman" w:hAnsi="Times New Roman" w:cs="Times New Roman"/>
          <w:sz w:val="28"/>
          <w:szCs w:val="28"/>
          <w:lang w:val="uk-UA"/>
        </w:rPr>
        <w:t xml:space="preserve"> ЗП ЮА", Норвезькою радою у справах біженців в Україні, U-</w:t>
      </w:r>
      <w:proofErr w:type="spellStart"/>
      <w:r>
        <w:rPr>
          <w:rFonts w:ascii="Times New Roman" w:eastAsia="Times New Roman" w:hAnsi="Times New Roman" w:cs="Times New Roman"/>
          <w:sz w:val="28"/>
          <w:szCs w:val="28"/>
          <w:lang w:val="uk-UA"/>
        </w:rPr>
        <w:t>Lead</w:t>
      </w:r>
      <w:proofErr w:type="spellEnd"/>
      <w:r>
        <w:rPr>
          <w:rFonts w:ascii="Times New Roman" w:eastAsia="Times New Roman" w:hAnsi="Times New Roman" w:cs="Times New Roman"/>
          <w:sz w:val="28"/>
          <w:szCs w:val="28"/>
          <w:lang w:val="uk-UA"/>
        </w:rPr>
        <w:t xml:space="preserve">  з Європою, Німецьким товариством міжнародного співробітництва GIZ, Всесвітньою Продовольчою Програмою ООН (WFP), ФАО ООН, Фондом Рината Ахметова, Міжнародною глобальною неурядовою організацією з питань охорони здоров’я та гуманітарної допомоги "Project HOPE", Глобальною некомерційною організацією "</w:t>
      </w:r>
      <w:proofErr w:type="spellStart"/>
      <w:r>
        <w:rPr>
          <w:rFonts w:ascii="Times New Roman" w:eastAsia="Times New Roman" w:hAnsi="Times New Roman" w:cs="Times New Roman"/>
          <w:sz w:val="28"/>
          <w:szCs w:val="28"/>
          <w:lang w:val="uk-UA"/>
        </w:rPr>
        <w:t>Americares</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World</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Food</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Programme</w:t>
      </w:r>
      <w:proofErr w:type="spellEnd"/>
      <w:r>
        <w:rPr>
          <w:rFonts w:ascii="Times New Roman" w:eastAsia="Times New Roman" w:hAnsi="Times New Roman" w:cs="Times New Roman"/>
          <w:sz w:val="28"/>
          <w:szCs w:val="28"/>
          <w:lang w:val="uk-UA"/>
        </w:rPr>
        <w:t>, Запорізьким обласним гуманітарним штабом, БФ "Соціальні ініціативи бізнесу", БО "БФ "</w:t>
      </w:r>
      <w:proofErr w:type="spellStart"/>
      <w:r>
        <w:rPr>
          <w:rFonts w:ascii="Times New Roman" w:eastAsia="Times New Roman" w:hAnsi="Times New Roman" w:cs="Times New Roman"/>
          <w:sz w:val="28"/>
          <w:szCs w:val="28"/>
          <w:lang w:val="uk-UA"/>
        </w:rPr>
        <w:t>Посмішка.ЮА</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Карітас</w:t>
      </w:r>
      <w:proofErr w:type="spellEnd"/>
      <w:r>
        <w:rPr>
          <w:rFonts w:ascii="Times New Roman" w:eastAsia="Times New Roman" w:hAnsi="Times New Roman" w:cs="Times New Roman"/>
          <w:sz w:val="28"/>
          <w:szCs w:val="28"/>
          <w:lang w:val="uk-UA"/>
        </w:rPr>
        <w:t xml:space="preserve"> Запоріжжя та </w:t>
      </w:r>
      <w:proofErr w:type="spellStart"/>
      <w:r>
        <w:rPr>
          <w:rFonts w:ascii="Times New Roman" w:eastAsia="Times New Roman" w:hAnsi="Times New Roman" w:cs="Times New Roman"/>
          <w:sz w:val="28"/>
          <w:szCs w:val="28"/>
          <w:lang w:val="uk-UA"/>
        </w:rPr>
        <w:t>Карітас</w:t>
      </w:r>
      <w:proofErr w:type="spellEnd"/>
      <w:r>
        <w:rPr>
          <w:rFonts w:ascii="Times New Roman" w:eastAsia="Times New Roman" w:hAnsi="Times New Roman" w:cs="Times New Roman"/>
          <w:sz w:val="28"/>
          <w:szCs w:val="28"/>
          <w:lang w:val="uk-UA"/>
        </w:rPr>
        <w:t xml:space="preserve"> Маріуполь, Запорізький благодійний фонд "Єдність" за майбутнє", Благодійний фонд "Сподівання", ГО "BELUGA UA" в рамках реалізації програми </w:t>
      </w:r>
      <w:proofErr w:type="spellStart"/>
      <w:r>
        <w:rPr>
          <w:rFonts w:ascii="Times New Roman" w:eastAsia="Times New Roman" w:hAnsi="Times New Roman" w:cs="Times New Roman"/>
          <w:sz w:val="28"/>
          <w:szCs w:val="28"/>
          <w:lang w:val="uk-UA"/>
        </w:rPr>
        <w:t>World</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Central</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Kitchen</w:t>
      </w:r>
      <w:proofErr w:type="spellEnd"/>
      <w:r>
        <w:rPr>
          <w:rFonts w:ascii="Times New Roman" w:eastAsia="Times New Roman" w:hAnsi="Times New Roman" w:cs="Times New Roman"/>
          <w:sz w:val="28"/>
          <w:szCs w:val="28"/>
          <w:lang w:val="uk-UA"/>
        </w:rPr>
        <w:t>, ГО "Офіс перспективного розвитку", Громадська організація "</w:t>
      </w:r>
      <w:proofErr w:type="spellStart"/>
      <w:r>
        <w:rPr>
          <w:rFonts w:ascii="Times New Roman" w:eastAsia="Times New Roman" w:hAnsi="Times New Roman" w:cs="Times New Roman"/>
          <w:sz w:val="28"/>
          <w:szCs w:val="28"/>
          <w:lang w:val="uk-UA"/>
        </w:rPr>
        <w:t>УкрПростір</w:t>
      </w:r>
      <w:proofErr w:type="spellEnd"/>
      <w:r>
        <w:rPr>
          <w:rFonts w:ascii="Times New Roman" w:eastAsia="Times New Roman" w:hAnsi="Times New Roman" w:cs="Times New Roman"/>
          <w:sz w:val="28"/>
          <w:szCs w:val="28"/>
          <w:lang w:val="uk-UA"/>
        </w:rPr>
        <w:t>", ГО "СВОІ", Благодійна організація "Благодійний фонд "Волонтерський центр "Паляниця", ГО "Хмарочос", Волонтерське об'єднання «</w:t>
      </w:r>
      <w:proofErr w:type="spellStart"/>
      <w:r>
        <w:rPr>
          <w:rFonts w:ascii="Times New Roman" w:eastAsia="Times New Roman" w:hAnsi="Times New Roman" w:cs="Times New Roman"/>
          <w:sz w:val="28"/>
          <w:szCs w:val="28"/>
          <w:lang w:val="uk-UA"/>
        </w:rPr>
        <w:t>СпівДія</w:t>
      </w:r>
      <w:proofErr w:type="spellEnd"/>
      <w:r>
        <w:rPr>
          <w:rFonts w:ascii="Times New Roman" w:eastAsia="Times New Roman" w:hAnsi="Times New Roman" w:cs="Times New Roman"/>
          <w:sz w:val="28"/>
          <w:szCs w:val="28"/>
          <w:lang w:val="uk-UA"/>
        </w:rPr>
        <w:t xml:space="preserve">», ГО "Спільно </w:t>
      </w:r>
      <w:proofErr w:type="spellStart"/>
      <w:r>
        <w:rPr>
          <w:rFonts w:ascii="Times New Roman" w:eastAsia="Times New Roman" w:hAnsi="Times New Roman" w:cs="Times New Roman"/>
          <w:sz w:val="28"/>
          <w:szCs w:val="28"/>
          <w:lang w:val="uk-UA"/>
        </w:rPr>
        <w:t>Хаб</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Співдія</w:t>
      </w:r>
      <w:proofErr w:type="spellEnd"/>
      <w:r>
        <w:rPr>
          <w:rFonts w:ascii="Times New Roman" w:eastAsia="Times New Roman" w:hAnsi="Times New Roman" w:cs="Times New Roman"/>
          <w:sz w:val="28"/>
          <w:szCs w:val="28"/>
          <w:lang w:val="uk-UA"/>
        </w:rPr>
        <w:t>, БФ «Менонітський Центр», БФ "Український жіночий фонд", ГО "Ділові українські жінки у Запорізькій області», ГО «Агенція сталого розвитку "Хмарочос"», Міський центр допомоги (м .Запоріжжя), Волонтерський центр "Гідність", Громадська спілка "Бізнес мережа сільських жінок", Угорська екуменічна служба допомоги та інші.</w:t>
      </w:r>
    </w:p>
    <w:p w:rsidR="00587C16" w:rsidRDefault="00587C16" w:rsidP="00587C16">
      <w:pPr>
        <w:spacing w:after="0" w:line="240" w:lineRule="auto"/>
        <w:ind w:firstLine="567"/>
        <w:jc w:val="both"/>
        <w:rPr>
          <w:rFonts w:ascii="Times New Roman" w:eastAsia="Times New Roman" w:hAnsi="Times New Roman" w:cs="Times New Roman"/>
          <w:sz w:val="28"/>
          <w:szCs w:val="28"/>
          <w:lang w:val="uk-UA"/>
        </w:rPr>
      </w:pPr>
      <w:proofErr w:type="spellStart"/>
      <w:r>
        <w:rPr>
          <w:rFonts w:ascii="Times New Roman" w:eastAsia="Times New Roman" w:hAnsi="Times New Roman" w:cs="Times New Roman"/>
          <w:sz w:val="28"/>
          <w:szCs w:val="28"/>
          <w:lang w:val="uk-UA"/>
        </w:rPr>
        <w:t>Широківська</w:t>
      </w:r>
      <w:proofErr w:type="spellEnd"/>
      <w:r>
        <w:rPr>
          <w:rFonts w:ascii="Times New Roman" w:eastAsia="Times New Roman" w:hAnsi="Times New Roman" w:cs="Times New Roman"/>
          <w:sz w:val="28"/>
          <w:szCs w:val="28"/>
          <w:lang w:val="uk-UA"/>
        </w:rPr>
        <w:t xml:space="preserve"> громада має статус “Громади, дружньої до дітей та молоді”  в рамках ініціативи ЮНІСЕФ, спрямованої на підтримку місцевої влади у реалізації ними прав дітей і також вже у воєнний час має спільний реалізований </w:t>
      </w:r>
      <w:proofErr w:type="spellStart"/>
      <w:r>
        <w:rPr>
          <w:rFonts w:ascii="Times New Roman" w:eastAsia="Times New Roman" w:hAnsi="Times New Roman" w:cs="Times New Roman"/>
          <w:sz w:val="28"/>
          <w:szCs w:val="28"/>
          <w:lang w:val="uk-UA"/>
        </w:rPr>
        <w:t>проєкт</w:t>
      </w:r>
      <w:proofErr w:type="spellEnd"/>
      <w:r>
        <w:rPr>
          <w:rFonts w:ascii="Times New Roman" w:eastAsia="Times New Roman" w:hAnsi="Times New Roman" w:cs="Times New Roman"/>
          <w:sz w:val="28"/>
          <w:szCs w:val="28"/>
          <w:lang w:val="uk-UA"/>
        </w:rPr>
        <w:t xml:space="preserve"> в рамках цієї Програми.</w:t>
      </w:r>
    </w:p>
    <w:p w:rsidR="00587C16" w:rsidRDefault="00587C16" w:rsidP="00587C16">
      <w:pPr>
        <w:spacing w:after="0" w:line="240" w:lineRule="auto"/>
        <w:ind w:firstLine="567"/>
        <w:jc w:val="both"/>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sz w:val="28"/>
          <w:szCs w:val="28"/>
          <w:lang w:val="uk-UA"/>
        </w:rPr>
        <w:t xml:space="preserve">Громада співпрацює з Програмою USAID «Децентралізація приносить кращі результати та ефективність» (DOBRE), Програмою USAID «Зміцнення громадської довіри» (UCBI </w:t>
      </w:r>
      <w:r>
        <w:rPr>
          <w:rFonts w:ascii="Times New Roman" w:eastAsia="Times New Roman" w:hAnsi="Times New Roman" w:cs="Times New Roman"/>
          <w:color w:val="000000" w:themeColor="text1"/>
          <w:sz w:val="28"/>
          <w:szCs w:val="28"/>
          <w:lang w:val="uk-UA"/>
        </w:rPr>
        <w:t>ІІI), Фондом Розвитку Місцевої Демократії (ФРМД).</w:t>
      </w:r>
    </w:p>
    <w:p w:rsidR="00587C16" w:rsidRDefault="00587C16" w:rsidP="00587C16">
      <w:pPr>
        <w:spacing w:after="0" w:line="240" w:lineRule="auto"/>
        <w:ind w:firstLine="567"/>
        <w:jc w:val="both"/>
        <w:rPr>
          <w:rFonts w:ascii="Times New Roman" w:hAnsi="Times New Roman" w:cs="Times New Roman"/>
          <w:b/>
          <w:color w:val="000000" w:themeColor="text1"/>
          <w:sz w:val="12"/>
          <w:szCs w:val="12"/>
          <w:lang w:val="uk-UA"/>
        </w:rPr>
      </w:pPr>
    </w:p>
    <w:p w:rsidR="00587C16" w:rsidRDefault="00587C16" w:rsidP="00587C16">
      <w:pPr>
        <w:spacing w:after="0" w:line="240" w:lineRule="auto"/>
        <w:jc w:val="center"/>
        <w:rPr>
          <w:rFonts w:ascii="Times New Roman"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t>Бюджетно-фінансова діяльність</w:t>
      </w:r>
    </w:p>
    <w:p w:rsidR="00587C16" w:rsidRDefault="00587C16" w:rsidP="00587C16">
      <w:pPr>
        <w:spacing w:after="0" w:line="240" w:lineRule="auto"/>
        <w:jc w:val="center"/>
        <w:rPr>
          <w:rFonts w:ascii="Times New Roman" w:hAnsi="Times New Roman" w:cs="Times New Roman"/>
          <w:b/>
          <w:color w:val="000000" w:themeColor="text1"/>
          <w:sz w:val="12"/>
          <w:szCs w:val="12"/>
          <w:lang w:val="uk-UA"/>
        </w:rPr>
      </w:pP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shd w:val="clear" w:color="auto" w:fill="FFFFFF"/>
          <w:lang w:val="uk-UA"/>
        </w:rPr>
        <w:t>У</w:t>
      </w:r>
      <w:r>
        <w:rPr>
          <w:rFonts w:ascii="Times New Roman" w:hAnsi="Times New Roman" w:cs="Times New Roman"/>
          <w:i/>
          <w:color w:val="000000" w:themeColor="text1"/>
          <w:sz w:val="28"/>
          <w:szCs w:val="28"/>
          <w:shd w:val="clear" w:color="auto" w:fill="FFFFFF"/>
          <w:lang w:val="uk-UA"/>
        </w:rPr>
        <w:t> </w:t>
      </w:r>
      <w:r>
        <w:rPr>
          <w:rStyle w:val="a4"/>
          <w:rFonts w:ascii="Times New Roman" w:hAnsi="Times New Roman" w:cs="Times New Roman"/>
          <w:bCs/>
          <w:color w:val="000000" w:themeColor="text1"/>
          <w:sz w:val="28"/>
          <w:szCs w:val="28"/>
          <w:shd w:val="clear" w:color="auto" w:fill="FFFFFF"/>
          <w:lang w:val="uk-UA"/>
        </w:rPr>
        <w:t>зв</w:t>
      </w:r>
      <w:r>
        <w:rPr>
          <w:rFonts w:ascii="Times New Roman" w:hAnsi="Times New Roman" w:cs="Times New Roman"/>
          <w:i/>
          <w:color w:val="000000" w:themeColor="text1"/>
          <w:sz w:val="28"/>
          <w:szCs w:val="28"/>
          <w:shd w:val="clear" w:color="auto" w:fill="FFFFFF"/>
          <w:lang w:val="uk-UA"/>
        </w:rPr>
        <w:t>'</w:t>
      </w:r>
      <w:r>
        <w:rPr>
          <w:rStyle w:val="a4"/>
          <w:rFonts w:ascii="Times New Roman" w:hAnsi="Times New Roman" w:cs="Times New Roman"/>
          <w:bCs/>
          <w:color w:val="000000" w:themeColor="text1"/>
          <w:sz w:val="28"/>
          <w:szCs w:val="28"/>
          <w:shd w:val="clear" w:color="auto" w:fill="FFFFFF"/>
          <w:lang w:val="uk-UA"/>
        </w:rPr>
        <w:t>язку з</w:t>
      </w:r>
      <w:r>
        <w:rPr>
          <w:rFonts w:ascii="Times New Roman" w:hAnsi="Times New Roman" w:cs="Times New Roman"/>
          <w:color w:val="000000" w:themeColor="text1"/>
          <w:sz w:val="28"/>
          <w:szCs w:val="28"/>
          <w:shd w:val="clear" w:color="auto" w:fill="FFFFFF"/>
          <w:lang w:val="uk-UA"/>
        </w:rPr>
        <w:t> широкомасштабною </w:t>
      </w:r>
      <w:r>
        <w:rPr>
          <w:rStyle w:val="a4"/>
          <w:rFonts w:ascii="Times New Roman" w:hAnsi="Times New Roman" w:cs="Times New Roman"/>
          <w:bCs/>
          <w:color w:val="000000" w:themeColor="text1"/>
          <w:sz w:val="28"/>
          <w:szCs w:val="28"/>
          <w:shd w:val="clear" w:color="auto" w:fill="FFFFFF"/>
          <w:lang w:val="uk-UA"/>
        </w:rPr>
        <w:t>збройною агресією російської федерації проти України</w:t>
      </w:r>
      <w:r>
        <w:rPr>
          <w:rFonts w:ascii="Times New Roman" w:hAnsi="Times New Roman" w:cs="Times New Roman"/>
          <w:i/>
          <w:color w:val="000000" w:themeColor="text1"/>
          <w:sz w:val="28"/>
          <w:szCs w:val="28"/>
          <w:shd w:val="clear" w:color="auto" w:fill="FFFFFF"/>
          <w:lang w:val="uk-UA"/>
        </w:rPr>
        <w:t> </w:t>
      </w:r>
      <w:r>
        <w:rPr>
          <w:rFonts w:ascii="Times New Roman" w:hAnsi="Times New Roman" w:cs="Times New Roman"/>
          <w:color w:val="000000" w:themeColor="text1"/>
          <w:sz w:val="28"/>
          <w:szCs w:val="28"/>
          <w:shd w:val="clear" w:color="auto" w:fill="FFFFFF"/>
          <w:lang w:val="uk-UA"/>
        </w:rPr>
        <w:t>та запровадженням </w:t>
      </w:r>
      <w:r>
        <w:rPr>
          <w:rStyle w:val="a4"/>
          <w:rFonts w:ascii="Times New Roman" w:hAnsi="Times New Roman" w:cs="Times New Roman"/>
          <w:bCs/>
          <w:color w:val="000000" w:themeColor="text1"/>
          <w:sz w:val="28"/>
          <w:szCs w:val="28"/>
          <w:shd w:val="clear" w:color="auto" w:fill="FFFFFF"/>
          <w:lang w:val="uk-UA"/>
        </w:rPr>
        <w:t>воєнного стану</w:t>
      </w:r>
      <w:r>
        <w:rPr>
          <w:rFonts w:ascii="Times New Roman" w:hAnsi="Times New Roman" w:cs="Times New Roman"/>
          <w:i/>
          <w:color w:val="000000" w:themeColor="text1"/>
          <w:sz w:val="28"/>
          <w:szCs w:val="28"/>
          <w:shd w:val="clear" w:color="auto" w:fill="FFFFFF"/>
          <w:lang w:val="uk-UA"/>
        </w:rPr>
        <w:t> </w:t>
      </w:r>
      <w:r>
        <w:rPr>
          <w:rFonts w:ascii="Times New Roman" w:hAnsi="Times New Roman" w:cs="Times New Roman"/>
          <w:color w:val="000000" w:themeColor="text1"/>
          <w:sz w:val="28"/>
          <w:szCs w:val="28"/>
          <w:shd w:val="clear" w:color="auto" w:fill="FFFFFF"/>
          <w:lang w:val="uk-UA"/>
        </w:rPr>
        <w:t>в</w:t>
      </w:r>
      <w:r>
        <w:rPr>
          <w:rFonts w:ascii="Times New Roman" w:hAnsi="Times New Roman" w:cs="Times New Roman"/>
          <w:i/>
          <w:color w:val="000000" w:themeColor="text1"/>
          <w:sz w:val="28"/>
          <w:szCs w:val="28"/>
          <w:shd w:val="clear" w:color="auto" w:fill="FFFFFF"/>
          <w:lang w:val="uk-UA"/>
        </w:rPr>
        <w:t> </w:t>
      </w:r>
      <w:r>
        <w:rPr>
          <w:rStyle w:val="a4"/>
          <w:rFonts w:ascii="Times New Roman" w:hAnsi="Times New Roman" w:cs="Times New Roman"/>
          <w:bCs/>
          <w:color w:val="000000" w:themeColor="text1"/>
          <w:sz w:val="28"/>
          <w:szCs w:val="28"/>
          <w:shd w:val="clear" w:color="auto" w:fill="FFFFFF"/>
          <w:lang w:val="uk-UA"/>
        </w:rPr>
        <w:t xml:space="preserve">Україні, зважаючи на вкрай складну економічну та </w:t>
      </w:r>
      <w:proofErr w:type="spellStart"/>
      <w:r>
        <w:rPr>
          <w:rStyle w:val="a4"/>
          <w:rFonts w:ascii="Times New Roman" w:hAnsi="Times New Roman" w:cs="Times New Roman"/>
          <w:bCs/>
          <w:color w:val="000000" w:themeColor="text1"/>
          <w:sz w:val="28"/>
          <w:szCs w:val="28"/>
          <w:shd w:val="clear" w:color="auto" w:fill="FFFFFF"/>
          <w:lang w:val="uk-UA"/>
        </w:rPr>
        <w:t>безпекову</w:t>
      </w:r>
      <w:proofErr w:type="spellEnd"/>
      <w:r>
        <w:rPr>
          <w:rStyle w:val="a4"/>
          <w:rFonts w:ascii="Times New Roman" w:hAnsi="Times New Roman" w:cs="Times New Roman"/>
          <w:bCs/>
          <w:color w:val="000000" w:themeColor="text1"/>
          <w:sz w:val="28"/>
          <w:szCs w:val="28"/>
          <w:shd w:val="clear" w:color="auto" w:fill="FFFFFF"/>
          <w:lang w:val="uk-UA"/>
        </w:rPr>
        <w:t xml:space="preserve"> ситуацію,</w:t>
      </w:r>
      <w:r>
        <w:rPr>
          <w:rStyle w:val="muxgbd"/>
          <w:rFonts w:ascii="Times New Roman" w:hAnsi="Times New Roman" w:cs="Times New Roman"/>
          <w:i/>
          <w:color w:val="000000" w:themeColor="text1"/>
          <w:sz w:val="28"/>
          <w:szCs w:val="28"/>
          <w:shd w:val="clear" w:color="auto" w:fill="FFFFFF"/>
          <w:lang w:val="uk-UA"/>
        </w:rPr>
        <w:t> </w:t>
      </w:r>
      <w:r>
        <w:rPr>
          <w:rFonts w:ascii="Times New Roman" w:hAnsi="Times New Roman" w:cs="Times New Roman"/>
          <w:color w:val="000000" w:themeColor="text1"/>
          <w:sz w:val="28"/>
          <w:szCs w:val="28"/>
          <w:lang w:val="uk-UA"/>
        </w:rPr>
        <w:t>виконання заходів Програми</w:t>
      </w:r>
      <w:r>
        <w:rPr>
          <w:rFonts w:ascii="Times New Roman" w:hAnsi="Times New Roman" w:cs="Times New Roman"/>
          <w:i/>
          <w:color w:val="000000" w:themeColor="text1"/>
          <w:sz w:val="28"/>
          <w:szCs w:val="28"/>
          <w:lang w:val="uk-UA"/>
        </w:rPr>
        <w:t xml:space="preserve"> </w:t>
      </w:r>
      <w:r>
        <w:rPr>
          <w:rFonts w:ascii="Times New Roman" w:hAnsi="Times New Roman" w:cs="Times New Roman"/>
          <w:color w:val="000000" w:themeColor="text1"/>
          <w:sz w:val="28"/>
          <w:szCs w:val="28"/>
          <w:lang w:val="uk-UA"/>
        </w:rPr>
        <w:t>відбувалося</w:t>
      </w:r>
      <w:r>
        <w:rPr>
          <w:rFonts w:ascii="Times New Roman" w:hAnsi="Times New Roman" w:cs="Times New Roman"/>
          <w:i/>
          <w:color w:val="000000" w:themeColor="text1"/>
          <w:sz w:val="28"/>
          <w:szCs w:val="28"/>
          <w:lang w:val="uk-UA"/>
        </w:rPr>
        <w:t xml:space="preserve"> </w:t>
      </w:r>
      <w:r>
        <w:rPr>
          <w:rStyle w:val="a4"/>
          <w:rFonts w:ascii="Times New Roman" w:hAnsi="Times New Roman" w:cs="Times New Roman"/>
          <w:bCs/>
          <w:color w:val="000000" w:themeColor="text1"/>
          <w:sz w:val="28"/>
          <w:szCs w:val="28"/>
          <w:shd w:val="clear" w:color="auto" w:fill="FFFFFF"/>
          <w:lang w:val="uk-UA"/>
        </w:rPr>
        <w:t xml:space="preserve">з урахуванням фінансових ресурсів бюджету </w:t>
      </w:r>
      <w:proofErr w:type="spellStart"/>
      <w:r>
        <w:rPr>
          <w:rStyle w:val="a4"/>
          <w:rFonts w:ascii="Times New Roman" w:hAnsi="Times New Roman" w:cs="Times New Roman"/>
          <w:bCs/>
          <w:color w:val="000000" w:themeColor="text1"/>
          <w:sz w:val="28"/>
          <w:szCs w:val="28"/>
          <w:shd w:val="clear" w:color="auto" w:fill="FFFFFF"/>
          <w:lang w:val="uk-UA"/>
        </w:rPr>
        <w:t>Широківської</w:t>
      </w:r>
      <w:proofErr w:type="spellEnd"/>
      <w:r>
        <w:rPr>
          <w:rStyle w:val="a4"/>
          <w:rFonts w:ascii="Times New Roman" w:hAnsi="Times New Roman" w:cs="Times New Roman"/>
          <w:bCs/>
          <w:color w:val="000000" w:themeColor="text1"/>
          <w:sz w:val="28"/>
          <w:szCs w:val="28"/>
          <w:shd w:val="clear" w:color="auto" w:fill="FFFFFF"/>
          <w:lang w:val="uk-UA"/>
        </w:rPr>
        <w:t xml:space="preserve"> сільської територіальної громади (надалі – місцевий бюджет).</w:t>
      </w:r>
    </w:p>
    <w:p w:rsidR="00587C16" w:rsidRDefault="00587C16" w:rsidP="00587C16">
      <w:pPr>
        <w:tabs>
          <w:tab w:val="left" w:pos="750"/>
        </w:tabs>
        <w:spacing w:after="0" w:line="240" w:lineRule="auto"/>
        <w:ind w:firstLine="567"/>
        <w:jc w:val="both"/>
        <w:rPr>
          <w:rFonts w:ascii="Times New Roman" w:eastAsia="Calibri" w:hAnsi="Times New Roman" w:cs="Times New Roman"/>
          <w:sz w:val="28"/>
          <w:szCs w:val="28"/>
          <w:lang w:val="uk-UA"/>
        </w:rPr>
      </w:pPr>
      <w:r>
        <w:rPr>
          <w:rFonts w:ascii="Times New Roman" w:hAnsi="Times New Roman" w:cs="Times New Roman"/>
          <w:color w:val="000000" w:themeColor="text1"/>
          <w:sz w:val="28"/>
          <w:szCs w:val="28"/>
          <w:lang w:val="uk-UA"/>
        </w:rPr>
        <w:t xml:space="preserve">Протягом звітного періоду </w:t>
      </w:r>
      <w:r>
        <w:rPr>
          <w:rFonts w:ascii="Times New Roman" w:hAnsi="Times New Roman" w:cs="Times New Roman"/>
          <w:sz w:val="28"/>
          <w:szCs w:val="28"/>
          <w:lang w:val="uk-UA"/>
        </w:rPr>
        <w:t>місцевий бюджет</w:t>
      </w:r>
      <w:r>
        <w:rPr>
          <w:rFonts w:ascii="Times New Roman" w:eastAsia="Calibri" w:hAnsi="Times New Roman" w:cs="Times New Roman"/>
          <w:sz w:val="28"/>
          <w:szCs w:val="28"/>
          <w:lang w:val="uk-UA"/>
        </w:rPr>
        <w:t xml:space="preserve"> форму</w:t>
      </w:r>
      <w:r>
        <w:rPr>
          <w:rFonts w:ascii="Times New Roman" w:hAnsi="Times New Roman" w:cs="Times New Roman"/>
          <w:sz w:val="28"/>
          <w:szCs w:val="28"/>
          <w:lang w:val="uk-UA"/>
        </w:rPr>
        <w:t>вався</w:t>
      </w:r>
      <w:r>
        <w:rPr>
          <w:rFonts w:ascii="Times New Roman" w:eastAsia="Calibri" w:hAnsi="Times New Roman" w:cs="Times New Roman"/>
          <w:sz w:val="28"/>
          <w:szCs w:val="28"/>
          <w:lang w:val="uk-UA"/>
        </w:rPr>
        <w:t xml:space="preserve"> за рахунок надходжень загальнодержавних податків та зборів, </w:t>
      </w:r>
      <w:r>
        <w:rPr>
          <w:rFonts w:ascii="Times New Roman" w:hAnsi="Times New Roman" w:cs="Times New Roman"/>
          <w:sz w:val="28"/>
          <w:szCs w:val="28"/>
          <w:lang w:val="uk-UA"/>
        </w:rPr>
        <w:t>неподаткових</w:t>
      </w:r>
      <w:r>
        <w:rPr>
          <w:rFonts w:ascii="Times New Roman" w:eastAsia="Calibri" w:hAnsi="Times New Roman" w:cs="Times New Roman"/>
          <w:sz w:val="28"/>
          <w:szCs w:val="28"/>
          <w:lang w:val="uk-UA"/>
        </w:rPr>
        <w:t xml:space="preserve"> надходжень, </w:t>
      </w:r>
      <w:r>
        <w:rPr>
          <w:rFonts w:ascii="Times New Roman" w:eastAsia="Calibri" w:hAnsi="Times New Roman" w:cs="Times New Roman"/>
          <w:sz w:val="28"/>
          <w:szCs w:val="28"/>
          <w:lang w:val="uk-UA"/>
        </w:rPr>
        <w:lastRenderedPageBreak/>
        <w:t>а також міжбюджетних трансфертів з державного, обласного та інших місцевих бюджетів.</w:t>
      </w:r>
    </w:p>
    <w:p w:rsidR="00587C16" w:rsidRDefault="00587C16" w:rsidP="00587C16">
      <w:pPr>
        <w:tabs>
          <w:tab w:val="left" w:pos="750"/>
        </w:tabs>
        <w:spacing w:after="0" w:line="240" w:lineRule="auto"/>
        <w:ind w:firstLine="567"/>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Обсяг надходжень до місцевого бюджету  (без урахування міжбюджетних трансфертів та власних надходжень бюджетних установ)  склав:</w:t>
      </w:r>
    </w:p>
    <w:p w:rsidR="00587C16" w:rsidRDefault="00587C16" w:rsidP="00587C16">
      <w:pPr>
        <w:pStyle w:val="a3"/>
        <w:numPr>
          <w:ilvl w:val="0"/>
          <w:numId w:val="3"/>
        </w:numPr>
        <w:tabs>
          <w:tab w:val="left" w:pos="0"/>
        </w:tabs>
        <w:spacing w:after="0" w:line="240" w:lineRule="auto"/>
        <w:ind w:left="0" w:firstLine="0"/>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по загальному фонду -  817 226,7 тис. грн, у т .ч. у 2022 році  - 100 489,9 тис. грн, у 2023 році – 716 736,8 тис. грн. </w:t>
      </w:r>
      <w:r>
        <w:rPr>
          <w:rFonts w:ascii="Times New Roman" w:hAnsi="Times New Roman" w:cs="Times New Roman"/>
          <w:sz w:val="28"/>
          <w:szCs w:val="28"/>
          <w:lang w:val="uk-UA"/>
        </w:rPr>
        <w:t>Планові показники надходжень (з урахуванням змін) у 2022 році виконано на 94,6 %, у  2023 році –  на 99,9%.</w:t>
      </w:r>
    </w:p>
    <w:p w:rsidR="00587C16" w:rsidRDefault="00587C16" w:rsidP="00587C16">
      <w:pPr>
        <w:pStyle w:val="a3"/>
        <w:numPr>
          <w:ilvl w:val="0"/>
          <w:numId w:val="3"/>
        </w:numPr>
        <w:tabs>
          <w:tab w:val="left" w:pos="0"/>
        </w:tabs>
        <w:spacing w:after="0" w:line="240" w:lineRule="auto"/>
        <w:ind w:left="0" w:firstLine="0"/>
        <w:jc w:val="both"/>
        <w:rPr>
          <w:rFonts w:ascii="Times New Roman" w:eastAsia="Calibri" w:hAnsi="Times New Roman" w:cs="Times New Roman"/>
          <w:sz w:val="28"/>
          <w:szCs w:val="28"/>
          <w:lang w:val="uk-UA"/>
        </w:rPr>
      </w:pPr>
      <w:r>
        <w:rPr>
          <w:rFonts w:ascii="Times New Roman" w:hAnsi="Times New Roman" w:cs="Times New Roman"/>
          <w:color w:val="000000"/>
          <w:sz w:val="28"/>
          <w:szCs w:val="28"/>
          <w:lang w:val="uk-UA"/>
        </w:rPr>
        <w:t xml:space="preserve">по спеціальному фонду – </w:t>
      </w:r>
      <w:r>
        <w:rPr>
          <w:rFonts w:ascii="Times New Roman" w:hAnsi="Times New Roman" w:cs="Times New Roman"/>
          <w:color w:val="000000" w:themeColor="text1"/>
          <w:sz w:val="28"/>
          <w:szCs w:val="28"/>
          <w:lang w:val="uk-UA"/>
        </w:rPr>
        <w:t>473,7 тис. грн,</w:t>
      </w:r>
      <w:r>
        <w:rPr>
          <w:rFonts w:ascii="Times New Roman" w:hAnsi="Times New Roman" w:cs="Times New Roman"/>
          <w:color w:val="000000"/>
          <w:sz w:val="28"/>
          <w:szCs w:val="28"/>
          <w:lang w:val="uk-UA"/>
        </w:rPr>
        <w:t xml:space="preserve"> </w:t>
      </w:r>
      <w:r>
        <w:rPr>
          <w:rFonts w:ascii="Times New Roman" w:eastAsia="Calibri" w:hAnsi="Times New Roman" w:cs="Times New Roman"/>
          <w:sz w:val="28"/>
          <w:szCs w:val="28"/>
          <w:lang w:val="uk-UA"/>
        </w:rPr>
        <w:t xml:space="preserve">у т .ч. у 2022 році  - 79,1 тис. грн, у 2023 році – 394,6 тис. грн. </w:t>
      </w:r>
      <w:r>
        <w:rPr>
          <w:rFonts w:ascii="Times New Roman" w:hAnsi="Times New Roman" w:cs="Times New Roman"/>
          <w:sz w:val="28"/>
          <w:szCs w:val="28"/>
          <w:lang w:val="uk-UA"/>
        </w:rPr>
        <w:t>Планові показники надходжень (з урахуванням змін) у 2022 році виконано на 85,4 %, у  2023 році –  на 117,8%.</w:t>
      </w:r>
    </w:p>
    <w:p w:rsidR="00587C16" w:rsidRDefault="00587C16" w:rsidP="00587C16">
      <w:pPr>
        <w:pStyle w:val="a3"/>
        <w:tabs>
          <w:tab w:val="left" w:pos="0"/>
        </w:tabs>
        <w:spacing w:after="0" w:line="240" w:lineRule="auto"/>
        <w:ind w:left="0"/>
        <w:jc w:val="both"/>
        <w:rPr>
          <w:rFonts w:ascii="Times New Roman" w:eastAsia="Calibri" w:hAnsi="Times New Roman" w:cs="Times New Roman"/>
          <w:sz w:val="12"/>
          <w:szCs w:val="12"/>
          <w:lang w:val="uk-UA"/>
        </w:rPr>
      </w:pPr>
    </w:p>
    <w:p w:rsidR="00587C16" w:rsidRDefault="00587C16" w:rsidP="00587C16">
      <w:pPr>
        <w:pStyle w:val="Default"/>
        <w:ind w:firstLine="567"/>
        <w:jc w:val="both"/>
        <w:rPr>
          <w:color w:val="auto"/>
          <w:sz w:val="28"/>
          <w:szCs w:val="28"/>
          <w:lang w:val="uk-UA"/>
        </w:rPr>
      </w:pPr>
      <w:r>
        <w:rPr>
          <w:color w:val="auto"/>
          <w:sz w:val="28"/>
          <w:szCs w:val="28"/>
          <w:lang w:val="uk-UA"/>
        </w:rPr>
        <w:t>Бюджетоутворюючими підприємствами на території громади є:</w:t>
      </w:r>
    </w:p>
    <w:p w:rsidR="00587C16" w:rsidRDefault="00587C16" w:rsidP="00587C16">
      <w:pPr>
        <w:pStyle w:val="Default"/>
        <w:ind w:firstLine="567"/>
        <w:jc w:val="both"/>
        <w:rPr>
          <w:color w:val="auto"/>
          <w:sz w:val="12"/>
          <w:szCs w:val="12"/>
          <w:lang w:val="uk-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2"/>
        <w:gridCol w:w="2204"/>
        <w:gridCol w:w="2071"/>
      </w:tblGrid>
      <w:tr w:rsidR="00587C16" w:rsidTr="00587C16">
        <w:trPr>
          <w:trHeight w:val="900"/>
        </w:trPr>
        <w:tc>
          <w:tcPr>
            <w:tcW w:w="5103" w:type="dxa"/>
            <w:vMerge w:val="restart"/>
            <w:tcBorders>
              <w:top w:val="single" w:sz="4" w:space="0" w:color="auto"/>
              <w:left w:val="single" w:sz="4" w:space="0" w:color="auto"/>
              <w:bottom w:val="single" w:sz="4" w:space="0" w:color="auto"/>
              <w:right w:val="single" w:sz="4" w:space="0" w:color="auto"/>
            </w:tcBorders>
            <w:hideMark/>
          </w:tcPr>
          <w:p w:rsidR="00587C16" w:rsidRDefault="00587C16">
            <w:pPr>
              <w:pStyle w:val="Default"/>
              <w:rPr>
                <w:color w:val="auto"/>
                <w:sz w:val="28"/>
                <w:szCs w:val="28"/>
                <w:lang w:val="uk-UA"/>
              </w:rPr>
            </w:pPr>
            <w:r>
              <w:rPr>
                <w:color w:val="auto"/>
                <w:sz w:val="28"/>
                <w:szCs w:val="28"/>
                <w:lang w:val="uk-UA"/>
              </w:rPr>
              <w:tab/>
            </w:r>
            <w:r>
              <w:rPr>
                <w:color w:val="auto"/>
                <w:sz w:val="28"/>
                <w:szCs w:val="28"/>
                <w:lang w:val="uk-UA"/>
              </w:rPr>
              <w:tab/>
            </w:r>
            <w:r>
              <w:rPr>
                <w:color w:val="auto"/>
                <w:sz w:val="28"/>
                <w:szCs w:val="28"/>
                <w:lang w:val="uk-UA"/>
              </w:rPr>
              <w:tab/>
            </w:r>
            <w:r>
              <w:rPr>
                <w:color w:val="auto"/>
                <w:sz w:val="28"/>
                <w:szCs w:val="28"/>
                <w:lang w:val="uk-UA"/>
              </w:rPr>
              <w:tab/>
            </w:r>
            <w:r>
              <w:rPr>
                <w:color w:val="auto"/>
                <w:sz w:val="28"/>
                <w:szCs w:val="28"/>
                <w:lang w:val="uk-UA"/>
              </w:rPr>
              <w:tab/>
            </w:r>
            <w:r>
              <w:rPr>
                <w:color w:val="auto"/>
                <w:sz w:val="28"/>
                <w:szCs w:val="28"/>
                <w:lang w:val="uk-UA"/>
              </w:rPr>
              <w:tab/>
              <w:t xml:space="preserve">      </w:t>
            </w:r>
          </w:p>
          <w:p w:rsidR="00587C16" w:rsidRDefault="00587C16">
            <w:pPr>
              <w:pStyle w:val="Default"/>
              <w:rPr>
                <w:color w:val="auto"/>
                <w:sz w:val="28"/>
                <w:szCs w:val="28"/>
                <w:lang w:val="uk-UA"/>
              </w:rPr>
            </w:pPr>
            <w:r>
              <w:rPr>
                <w:color w:val="auto"/>
                <w:sz w:val="28"/>
                <w:szCs w:val="28"/>
                <w:lang w:val="uk-UA"/>
              </w:rPr>
              <w:t xml:space="preserve">                 Назва підприємства</w:t>
            </w:r>
          </w:p>
        </w:tc>
        <w:tc>
          <w:tcPr>
            <w:tcW w:w="4395" w:type="dxa"/>
            <w:gridSpan w:val="2"/>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Надходження до місцевого бюджету, тис. грн</w:t>
            </w:r>
          </w:p>
        </w:tc>
      </w:tr>
      <w:tr w:rsidR="00587C16" w:rsidTr="00587C16">
        <w:trPr>
          <w:trHeight w:val="1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7C16" w:rsidRDefault="00587C16">
            <w:pPr>
              <w:spacing w:after="0"/>
              <w:rPr>
                <w:rFonts w:ascii="Times New Roman" w:eastAsia="Times New Roman" w:hAnsi="Times New Roman" w:cs="Times New Roman"/>
                <w:sz w:val="28"/>
                <w:szCs w:val="28"/>
                <w:lang w:val="uk-UA"/>
              </w:rPr>
            </w:pPr>
          </w:p>
        </w:tc>
        <w:tc>
          <w:tcPr>
            <w:tcW w:w="2268"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b/>
                <w:bCs/>
                <w:color w:val="auto"/>
                <w:sz w:val="28"/>
                <w:szCs w:val="28"/>
                <w:lang w:val="uk-UA"/>
              </w:rPr>
            </w:pPr>
            <w:r>
              <w:rPr>
                <w:b/>
                <w:bCs/>
                <w:color w:val="auto"/>
                <w:sz w:val="28"/>
                <w:szCs w:val="28"/>
                <w:lang w:val="uk-UA"/>
              </w:rPr>
              <w:t>2022 рік</w:t>
            </w:r>
          </w:p>
        </w:tc>
        <w:tc>
          <w:tcPr>
            <w:tcW w:w="2127"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b/>
                <w:bCs/>
                <w:color w:val="auto"/>
                <w:sz w:val="28"/>
                <w:szCs w:val="28"/>
                <w:lang w:val="uk-UA"/>
              </w:rPr>
            </w:pPr>
            <w:r>
              <w:rPr>
                <w:b/>
                <w:bCs/>
                <w:color w:val="auto"/>
                <w:sz w:val="28"/>
                <w:szCs w:val="28"/>
                <w:lang w:val="uk-UA"/>
              </w:rPr>
              <w:t>2023 рік</w:t>
            </w:r>
          </w:p>
        </w:tc>
      </w:tr>
      <w:tr w:rsidR="00587C16" w:rsidTr="00587C16">
        <w:tc>
          <w:tcPr>
            <w:tcW w:w="5103"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both"/>
              <w:rPr>
                <w:color w:val="auto"/>
                <w:sz w:val="28"/>
                <w:szCs w:val="28"/>
                <w:lang w:val="uk-UA"/>
              </w:rPr>
            </w:pPr>
            <w:r>
              <w:rPr>
                <w:color w:val="auto"/>
                <w:sz w:val="28"/>
                <w:szCs w:val="28"/>
                <w:lang w:val="uk-UA"/>
              </w:rPr>
              <w:t>ПП АФ «Славутич»</w:t>
            </w:r>
          </w:p>
        </w:tc>
        <w:tc>
          <w:tcPr>
            <w:tcW w:w="2268"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3 572,9</w:t>
            </w:r>
          </w:p>
        </w:tc>
        <w:tc>
          <w:tcPr>
            <w:tcW w:w="2127"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3 732,0</w:t>
            </w:r>
          </w:p>
        </w:tc>
      </w:tr>
      <w:tr w:rsidR="00587C16" w:rsidTr="00587C16">
        <w:tc>
          <w:tcPr>
            <w:tcW w:w="5103"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both"/>
              <w:rPr>
                <w:color w:val="auto"/>
                <w:sz w:val="28"/>
                <w:szCs w:val="28"/>
                <w:lang w:val="uk-UA"/>
              </w:rPr>
            </w:pPr>
            <w:r>
              <w:rPr>
                <w:color w:val="auto"/>
                <w:sz w:val="28"/>
                <w:szCs w:val="28"/>
                <w:lang w:val="uk-UA"/>
              </w:rPr>
              <w:t>ПП «</w:t>
            </w:r>
            <w:proofErr w:type="spellStart"/>
            <w:r>
              <w:rPr>
                <w:color w:val="auto"/>
                <w:sz w:val="28"/>
                <w:szCs w:val="28"/>
                <w:lang w:val="uk-UA"/>
              </w:rPr>
              <w:t>Світточ</w:t>
            </w:r>
            <w:proofErr w:type="spellEnd"/>
            <w:r>
              <w:rPr>
                <w:color w:val="auto"/>
                <w:sz w:val="28"/>
                <w:szCs w:val="28"/>
                <w:lang w:val="uk-UA"/>
              </w:rPr>
              <w:t>»</w:t>
            </w:r>
          </w:p>
        </w:tc>
        <w:tc>
          <w:tcPr>
            <w:tcW w:w="2268"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1 568,1</w:t>
            </w:r>
          </w:p>
        </w:tc>
        <w:tc>
          <w:tcPr>
            <w:tcW w:w="2127"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2 105,6</w:t>
            </w:r>
          </w:p>
        </w:tc>
      </w:tr>
      <w:tr w:rsidR="00587C16" w:rsidTr="00587C16">
        <w:tc>
          <w:tcPr>
            <w:tcW w:w="5103"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both"/>
              <w:rPr>
                <w:color w:val="auto"/>
                <w:sz w:val="28"/>
                <w:szCs w:val="28"/>
                <w:lang w:val="uk-UA"/>
              </w:rPr>
            </w:pPr>
            <w:r>
              <w:rPr>
                <w:color w:val="auto"/>
                <w:sz w:val="28"/>
                <w:szCs w:val="28"/>
                <w:lang w:val="uk-UA"/>
              </w:rPr>
              <w:t>ПрАТ «Сонячне 2007»</w:t>
            </w:r>
          </w:p>
        </w:tc>
        <w:tc>
          <w:tcPr>
            <w:tcW w:w="2268"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1 846,5</w:t>
            </w:r>
          </w:p>
        </w:tc>
        <w:tc>
          <w:tcPr>
            <w:tcW w:w="2127"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2 083,6</w:t>
            </w:r>
          </w:p>
        </w:tc>
      </w:tr>
      <w:tr w:rsidR="00587C16" w:rsidTr="00587C16">
        <w:tc>
          <w:tcPr>
            <w:tcW w:w="5103"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both"/>
              <w:rPr>
                <w:color w:val="auto"/>
                <w:sz w:val="28"/>
                <w:szCs w:val="28"/>
                <w:lang w:val="uk-UA"/>
              </w:rPr>
            </w:pPr>
            <w:r>
              <w:rPr>
                <w:color w:val="auto"/>
                <w:sz w:val="28"/>
                <w:szCs w:val="28"/>
                <w:lang w:val="uk-UA"/>
              </w:rPr>
              <w:t>ПП «</w:t>
            </w:r>
            <w:proofErr w:type="spellStart"/>
            <w:r>
              <w:rPr>
                <w:color w:val="auto"/>
                <w:sz w:val="28"/>
                <w:szCs w:val="28"/>
                <w:lang w:val="uk-UA"/>
              </w:rPr>
              <w:t>Елтіз</w:t>
            </w:r>
            <w:proofErr w:type="spellEnd"/>
            <w:r>
              <w:rPr>
                <w:color w:val="auto"/>
                <w:sz w:val="28"/>
                <w:szCs w:val="28"/>
                <w:lang w:val="uk-UA"/>
              </w:rPr>
              <w:t>»</w:t>
            </w:r>
          </w:p>
        </w:tc>
        <w:tc>
          <w:tcPr>
            <w:tcW w:w="2268"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1 639,1</w:t>
            </w:r>
          </w:p>
        </w:tc>
        <w:tc>
          <w:tcPr>
            <w:tcW w:w="2127"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1 988,6</w:t>
            </w:r>
          </w:p>
        </w:tc>
      </w:tr>
      <w:tr w:rsidR="00587C16" w:rsidTr="00587C16">
        <w:tc>
          <w:tcPr>
            <w:tcW w:w="5103"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both"/>
              <w:rPr>
                <w:color w:val="auto"/>
                <w:sz w:val="28"/>
                <w:szCs w:val="28"/>
                <w:lang w:val="uk-UA"/>
              </w:rPr>
            </w:pPr>
            <w:r>
              <w:rPr>
                <w:color w:val="auto"/>
                <w:sz w:val="28"/>
                <w:szCs w:val="28"/>
                <w:lang w:val="uk-UA"/>
              </w:rPr>
              <w:t>ТОВ «Незалежна аграрна індустрія»</w:t>
            </w:r>
          </w:p>
        </w:tc>
        <w:tc>
          <w:tcPr>
            <w:tcW w:w="2268"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1 665,9</w:t>
            </w:r>
          </w:p>
        </w:tc>
        <w:tc>
          <w:tcPr>
            <w:tcW w:w="2127"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1 683,2</w:t>
            </w:r>
          </w:p>
        </w:tc>
      </w:tr>
      <w:tr w:rsidR="00587C16" w:rsidTr="00587C16">
        <w:tc>
          <w:tcPr>
            <w:tcW w:w="5103"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both"/>
              <w:rPr>
                <w:color w:val="auto"/>
                <w:sz w:val="28"/>
                <w:szCs w:val="28"/>
                <w:lang w:val="uk-UA"/>
              </w:rPr>
            </w:pPr>
            <w:r>
              <w:rPr>
                <w:color w:val="auto"/>
                <w:sz w:val="28"/>
                <w:szCs w:val="28"/>
                <w:lang w:val="uk-UA"/>
              </w:rPr>
              <w:t>СВК «Дніпрові хвилі»</w:t>
            </w:r>
          </w:p>
        </w:tc>
        <w:tc>
          <w:tcPr>
            <w:tcW w:w="2268"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1 030,4</w:t>
            </w:r>
          </w:p>
        </w:tc>
        <w:tc>
          <w:tcPr>
            <w:tcW w:w="2127"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1 631,3</w:t>
            </w:r>
          </w:p>
        </w:tc>
      </w:tr>
      <w:tr w:rsidR="00587C16" w:rsidTr="00587C16">
        <w:tc>
          <w:tcPr>
            <w:tcW w:w="5103"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both"/>
              <w:rPr>
                <w:color w:val="auto"/>
                <w:sz w:val="28"/>
                <w:szCs w:val="28"/>
                <w:lang w:val="uk-UA"/>
              </w:rPr>
            </w:pPr>
            <w:r>
              <w:rPr>
                <w:color w:val="auto"/>
                <w:sz w:val="28"/>
                <w:szCs w:val="28"/>
                <w:lang w:val="uk-UA"/>
              </w:rPr>
              <w:t>Філія ЗПНВК «</w:t>
            </w:r>
            <w:proofErr w:type="spellStart"/>
            <w:r>
              <w:rPr>
                <w:color w:val="auto"/>
                <w:sz w:val="28"/>
                <w:szCs w:val="28"/>
                <w:lang w:val="uk-UA"/>
              </w:rPr>
              <w:t>Інтербізнес</w:t>
            </w:r>
            <w:proofErr w:type="spellEnd"/>
            <w:r>
              <w:rPr>
                <w:color w:val="auto"/>
                <w:sz w:val="28"/>
                <w:szCs w:val="28"/>
                <w:lang w:val="uk-UA"/>
              </w:rPr>
              <w:t>»</w:t>
            </w:r>
          </w:p>
        </w:tc>
        <w:tc>
          <w:tcPr>
            <w:tcW w:w="2268"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1 466,8</w:t>
            </w:r>
          </w:p>
        </w:tc>
        <w:tc>
          <w:tcPr>
            <w:tcW w:w="2127"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1 486,4</w:t>
            </w:r>
          </w:p>
        </w:tc>
      </w:tr>
      <w:tr w:rsidR="00587C16" w:rsidTr="00587C16">
        <w:tc>
          <w:tcPr>
            <w:tcW w:w="5103"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both"/>
              <w:rPr>
                <w:color w:val="auto"/>
                <w:sz w:val="28"/>
                <w:szCs w:val="28"/>
                <w:lang w:val="uk-UA"/>
              </w:rPr>
            </w:pPr>
            <w:r>
              <w:rPr>
                <w:color w:val="auto"/>
                <w:sz w:val="28"/>
                <w:szCs w:val="28"/>
                <w:lang w:val="uk-UA"/>
              </w:rPr>
              <w:t>ТОВ «</w:t>
            </w:r>
            <w:proofErr w:type="spellStart"/>
            <w:r>
              <w:rPr>
                <w:color w:val="auto"/>
                <w:sz w:val="28"/>
                <w:szCs w:val="28"/>
                <w:lang w:val="uk-UA"/>
              </w:rPr>
              <w:t>Александр-агро</w:t>
            </w:r>
            <w:proofErr w:type="spellEnd"/>
            <w:r>
              <w:rPr>
                <w:color w:val="auto"/>
                <w:sz w:val="28"/>
                <w:szCs w:val="28"/>
                <w:lang w:val="uk-UA"/>
              </w:rPr>
              <w:t>»</w:t>
            </w:r>
          </w:p>
        </w:tc>
        <w:tc>
          <w:tcPr>
            <w:tcW w:w="2268"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1 198,6</w:t>
            </w:r>
          </w:p>
        </w:tc>
        <w:tc>
          <w:tcPr>
            <w:tcW w:w="2127"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1 369,5</w:t>
            </w:r>
          </w:p>
        </w:tc>
      </w:tr>
      <w:tr w:rsidR="00587C16" w:rsidTr="00587C16">
        <w:tc>
          <w:tcPr>
            <w:tcW w:w="5103"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rPr>
                <w:color w:val="auto"/>
                <w:sz w:val="28"/>
                <w:szCs w:val="28"/>
                <w:lang w:val="uk-UA"/>
              </w:rPr>
            </w:pPr>
            <w:r>
              <w:rPr>
                <w:color w:val="auto"/>
                <w:sz w:val="28"/>
                <w:szCs w:val="28"/>
                <w:lang w:val="uk-UA"/>
              </w:rPr>
              <w:t>ТОВ «АП «Придніпровське»</w:t>
            </w:r>
          </w:p>
        </w:tc>
        <w:tc>
          <w:tcPr>
            <w:tcW w:w="2268"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 xml:space="preserve">    725,6</w:t>
            </w:r>
          </w:p>
        </w:tc>
        <w:tc>
          <w:tcPr>
            <w:tcW w:w="2127" w:type="dxa"/>
            <w:tcBorders>
              <w:top w:val="single" w:sz="4" w:space="0" w:color="auto"/>
              <w:left w:val="single" w:sz="4" w:space="0" w:color="auto"/>
              <w:bottom w:val="single" w:sz="4" w:space="0" w:color="auto"/>
              <w:right w:val="single" w:sz="4" w:space="0" w:color="auto"/>
            </w:tcBorders>
            <w:hideMark/>
          </w:tcPr>
          <w:p w:rsidR="00587C16" w:rsidRDefault="00587C16">
            <w:pPr>
              <w:pStyle w:val="Default"/>
              <w:jc w:val="center"/>
              <w:rPr>
                <w:color w:val="auto"/>
                <w:sz w:val="28"/>
                <w:szCs w:val="28"/>
                <w:lang w:val="uk-UA"/>
              </w:rPr>
            </w:pPr>
            <w:r>
              <w:rPr>
                <w:color w:val="auto"/>
                <w:sz w:val="28"/>
                <w:szCs w:val="28"/>
                <w:lang w:val="uk-UA"/>
              </w:rPr>
              <w:t xml:space="preserve">  932,8</w:t>
            </w:r>
          </w:p>
        </w:tc>
      </w:tr>
    </w:tbl>
    <w:p w:rsidR="00587C16" w:rsidRDefault="00587C16" w:rsidP="00587C16">
      <w:pPr>
        <w:tabs>
          <w:tab w:val="num" w:pos="0"/>
        </w:tabs>
        <w:spacing w:after="0" w:line="240" w:lineRule="auto"/>
        <w:ind w:firstLine="567"/>
        <w:jc w:val="both"/>
        <w:rPr>
          <w:rFonts w:ascii="Times New Roman" w:hAnsi="Times New Roman" w:cs="Times New Roman"/>
          <w:sz w:val="12"/>
          <w:szCs w:val="12"/>
          <w:lang w:val="uk-UA"/>
        </w:rPr>
      </w:pPr>
    </w:p>
    <w:p w:rsidR="00587C16" w:rsidRDefault="00587C16" w:rsidP="00587C16">
      <w:pPr>
        <w:tabs>
          <w:tab w:val="num" w:pos="0"/>
        </w:tabs>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Обсяг міжбюджетних трансфертів за звітний період склав 273 455,0 тис. грн, у т. ч. у 2022 році – 49 357,2 тис. грн, у 2023 році – 224 097,8 тис. грн.</w:t>
      </w:r>
    </w:p>
    <w:p w:rsidR="00587C16" w:rsidRDefault="00587C16" w:rsidP="00587C16">
      <w:pPr>
        <w:tabs>
          <w:tab w:val="num" w:pos="0"/>
        </w:tabs>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Наявний фінансовий ресурс дозволив забезпечити: </w:t>
      </w:r>
    </w:p>
    <w:p w:rsidR="00587C16" w:rsidRDefault="00587C16" w:rsidP="00587C16">
      <w:pPr>
        <w:tabs>
          <w:tab w:val="num" w:pos="0"/>
        </w:tabs>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своєчасну виплату заробітної плати працівникам бюджетних установ, підпорядкованих сільській раді;</w:t>
      </w:r>
    </w:p>
    <w:p w:rsidR="00587C16" w:rsidRDefault="00587C16" w:rsidP="00587C16">
      <w:pPr>
        <w:tabs>
          <w:tab w:val="num" w:pos="0"/>
        </w:tabs>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оплату за спожиті бюджетними установами енергоносії та комунальні послуги;</w:t>
      </w:r>
    </w:p>
    <w:p w:rsidR="00587C16" w:rsidRDefault="00587C16" w:rsidP="00587C16">
      <w:pPr>
        <w:tabs>
          <w:tab w:val="num" w:pos="0"/>
        </w:tabs>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оплату видатків на придбання продуктів харчування та медикаментів; </w:t>
      </w:r>
    </w:p>
    <w:p w:rsidR="00587C16" w:rsidRDefault="00587C16" w:rsidP="00587C1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фінансування інших видатків, що забезпечують виконання бюджетними установами своїх функцій. </w:t>
      </w:r>
    </w:p>
    <w:p w:rsidR="00587C16" w:rsidRDefault="00587C16" w:rsidP="00587C16">
      <w:pPr>
        <w:pStyle w:val="a3"/>
        <w:tabs>
          <w:tab w:val="left" w:pos="0"/>
        </w:tabs>
        <w:spacing w:after="0" w:line="240" w:lineRule="auto"/>
        <w:ind w:left="0" w:firstLine="567"/>
        <w:jc w:val="both"/>
        <w:rPr>
          <w:rFonts w:ascii="Times New Roman" w:eastAsia="Calibri" w:hAnsi="Times New Roman" w:cs="Times New Roman"/>
          <w:sz w:val="28"/>
          <w:szCs w:val="28"/>
          <w:lang w:val="uk-UA"/>
        </w:rPr>
      </w:pPr>
      <w:r>
        <w:rPr>
          <w:rFonts w:ascii="Times New Roman" w:hAnsi="Times New Roman" w:cs="Times New Roman"/>
          <w:color w:val="000000"/>
          <w:sz w:val="28"/>
          <w:szCs w:val="28"/>
          <w:lang w:val="uk-UA"/>
        </w:rPr>
        <w:t>Обсяг видаткової частини місцевого бюджету склав:</w:t>
      </w:r>
    </w:p>
    <w:p w:rsidR="00587C16" w:rsidRDefault="00587C16" w:rsidP="00587C16">
      <w:pPr>
        <w:pStyle w:val="a3"/>
        <w:numPr>
          <w:ilvl w:val="0"/>
          <w:numId w:val="3"/>
        </w:numPr>
        <w:tabs>
          <w:tab w:val="left" w:pos="0"/>
        </w:tabs>
        <w:spacing w:after="0" w:line="240" w:lineRule="auto"/>
        <w:ind w:left="0" w:firstLine="0"/>
        <w:jc w:val="both"/>
        <w:rPr>
          <w:rFonts w:ascii="Times New Roman" w:eastAsia="Calibri" w:hAnsi="Times New Roman" w:cs="Times New Roman"/>
          <w:sz w:val="28"/>
          <w:szCs w:val="28"/>
          <w:lang w:val="uk-UA"/>
        </w:rPr>
      </w:pPr>
      <w:r>
        <w:rPr>
          <w:rFonts w:ascii="Times New Roman" w:hAnsi="Times New Roman" w:cs="Times New Roman"/>
          <w:color w:val="000000"/>
          <w:sz w:val="28"/>
          <w:szCs w:val="28"/>
          <w:lang w:val="uk-UA"/>
        </w:rPr>
        <w:t xml:space="preserve"> </w:t>
      </w:r>
      <w:r>
        <w:rPr>
          <w:rFonts w:ascii="Times New Roman" w:eastAsia="Calibri" w:hAnsi="Times New Roman" w:cs="Times New Roman"/>
          <w:sz w:val="28"/>
          <w:szCs w:val="28"/>
          <w:lang w:val="uk-UA"/>
        </w:rPr>
        <w:t xml:space="preserve">по загальному фонду -  728 203,1 тис. грн, у т .ч. у 2022 році  - 144 000,6 тис. грн, у 2023 році – 584 202,5 тис. грн. </w:t>
      </w:r>
      <w:r>
        <w:rPr>
          <w:rFonts w:ascii="Times New Roman" w:hAnsi="Times New Roman" w:cs="Times New Roman"/>
          <w:sz w:val="28"/>
          <w:szCs w:val="28"/>
          <w:lang w:val="uk-UA"/>
        </w:rPr>
        <w:t>Планові показники видатків (з урахуванням змін) у 2022 році виконано на 84,3%, у  2023 році –  на 97,2%.</w:t>
      </w:r>
    </w:p>
    <w:p w:rsidR="00587C16" w:rsidRDefault="00587C16" w:rsidP="00587C16">
      <w:pPr>
        <w:pStyle w:val="a3"/>
        <w:numPr>
          <w:ilvl w:val="0"/>
          <w:numId w:val="3"/>
        </w:numPr>
        <w:tabs>
          <w:tab w:val="left" w:pos="0"/>
        </w:tabs>
        <w:spacing w:after="0" w:line="240" w:lineRule="auto"/>
        <w:ind w:left="0" w:firstLine="0"/>
        <w:jc w:val="both"/>
        <w:rPr>
          <w:rFonts w:ascii="Times New Roman" w:eastAsia="Calibri" w:hAnsi="Times New Roman" w:cs="Times New Roman"/>
          <w:sz w:val="28"/>
          <w:szCs w:val="28"/>
          <w:lang w:val="uk-UA"/>
        </w:rPr>
      </w:pPr>
      <w:r>
        <w:rPr>
          <w:rFonts w:ascii="Times New Roman" w:hAnsi="Times New Roman" w:cs="Times New Roman"/>
          <w:color w:val="000000"/>
          <w:sz w:val="28"/>
          <w:szCs w:val="28"/>
          <w:lang w:val="uk-UA"/>
        </w:rPr>
        <w:t xml:space="preserve">по спеціальному фонду – </w:t>
      </w:r>
      <w:r>
        <w:rPr>
          <w:rFonts w:ascii="Times New Roman" w:hAnsi="Times New Roman" w:cs="Times New Roman"/>
          <w:color w:val="000000" w:themeColor="text1"/>
          <w:sz w:val="28"/>
          <w:szCs w:val="28"/>
          <w:lang w:val="uk-UA"/>
        </w:rPr>
        <w:t>361 054,4 тис. грн,</w:t>
      </w:r>
      <w:r>
        <w:rPr>
          <w:rFonts w:ascii="Times New Roman" w:hAnsi="Times New Roman" w:cs="Times New Roman"/>
          <w:color w:val="000000"/>
          <w:sz w:val="28"/>
          <w:szCs w:val="28"/>
          <w:lang w:val="uk-UA"/>
        </w:rPr>
        <w:t xml:space="preserve"> </w:t>
      </w:r>
      <w:r>
        <w:rPr>
          <w:rFonts w:ascii="Times New Roman" w:eastAsia="Calibri" w:hAnsi="Times New Roman" w:cs="Times New Roman"/>
          <w:sz w:val="28"/>
          <w:szCs w:val="28"/>
          <w:lang w:val="uk-UA"/>
        </w:rPr>
        <w:t xml:space="preserve">у т .ч. у 2022 році  - 1 211,4 тис. грн, у 2023 році – 359 843,0 тис. грн. </w:t>
      </w:r>
      <w:r>
        <w:rPr>
          <w:rFonts w:ascii="Times New Roman" w:hAnsi="Times New Roman" w:cs="Times New Roman"/>
          <w:sz w:val="28"/>
          <w:szCs w:val="28"/>
          <w:lang w:val="uk-UA"/>
        </w:rPr>
        <w:t>Планові показники видатків (з урахуванням змін) у 2022 році виконано на 8,9 %, у  2023 році –  на 93,4%.</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Згуртованість місцевих депутатів у прийнятті важливих рішень забезпечили  фінансову підтримку військових частин Збройних сил України, </w:t>
      </w:r>
      <w:r>
        <w:rPr>
          <w:rFonts w:ascii="Times New Roman" w:hAnsi="Times New Roman" w:cs="Times New Roman"/>
          <w:sz w:val="28"/>
          <w:szCs w:val="28"/>
          <w:lang w:val="uk-UA"/>
        </w:rPr>
        <w:lastRenderedPageBreak/>
        <w:t>Національної гвардії України, Державної Прикордонної служби України,  підрозділів Державної служби України з надзвичайних ситуацій у Запорізькій області та  правоохоронних органів, адже всі вони перебувають у найбільших зонах ризику та небезпеки.</w:t>
      </w:r>
    </w:p>
    <w:p w:rsidR="00587C16" w:rsidRDefault="00587C16" w:rsidP="00587C16">
      <w:pPr>
        <w:spacing w:after="0" w:line="240" w:lineRule="auto"/>
        <w:ind w:firstLine="567"/>
        <w:jc w:val="both"/>
        <w:rPr>
          <w:rFonts w:ascii="Times New Roman" w:hAnsi="Times New Roman" w:cs="Times New Roman"/>
          <w:sz w:val="12"/>
          <w:szCs w:val="12"/>
          <w:lang w:val="uk-UA"/>
        </w:rPr>
      </w:pPr>
    </w:p>
    <w:p w:rsidR="00587C16" w:rsidRDefault="00587C16" w:rsidP="00587C16">
      <w:pPr>
        <w:spacing w:after="0" w:line="240" w:lineRule="auto"/>
        <w:ind w:firstLine="567"/>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Реалізація політики у галузі будівництва, архітектури та земельних відносин</w:t>
      </w:r>
    </w:p>
    <w:p w:rsidR="00587C16" w:rsidRDefault="00587C16" w:rsidP="00587C16">
      <w:pPr>
        <w:spacing w:after="120" w:line="24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sz w:val="28"/>
          <w:szCs w:val="28"/>
          <w:lang w:val="uk-UA"/>
        </w:rPr>
        <w:t xml:space="preserve">На виконання заходів щодо розвитку </w:t>
      </w:r>
      <w:r>
        <w:rPr>
          <w:rFonts w:ascii="Times New Roman" w:hAnsi="Times New Roman" w:cs="Times New Roman"/>
          <w:b/>
          <w:sz w:val="28"/>
          <w:szCs w:val="28"/>
          <w:lang w:val="uk-UA"/>
        </w:rPr>
        <w:t>виробничої, комунікаційної та соціальної інфраструктури комунальної власності</w:t>
      </w:r>
      <w:r>
        <w:rPr>
          <w:rFonts w:ascii="Times New Roman" w:hAnsi="Times New Roman" w:cs="Times New Roman"/>
          <w:sz w:val="28"/>
          <w:szCs w:val="28"/>
          <w:lang w:val="uk-UA"/>
        </w:rPr>
        <w:t xml:space="preserve"> </w:t>
      </w:r>
      <w:r>
        <w:rPr>
          <w:rFonts w:ascii="Times New Roman" w:hAnsi="Times New Roman" w:cs="Times New Roman"/>
          <w:color w:val="000000" w:themeColor="text1"/>
          <w:sz w:val="28"/>
          <w:szCs w:val="28"/>
          <w:lang w:val="uk-UA"/>
        </w:rPr>
        <w:t>протягом звітного періоду спрямовано коштів місцевого бюджету у сумі  97 195,3 тис. грн, а саме:</w:t>
      </w:r>
    </w:p>
    <w:p w:rsidR="00587C16" w:rsidRDefault="00587C16" w:rsidP="00587C16">
      <w:pPr>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lang w:val="uk-UA"/>
        </w:rPr>
        <w:t xml:space="preserve">«Будівництво зовнішніх мереж водопостачання та водовідведення будівлі незавершеного </w:t>
      </w:r>
      <w:r>
        <w:rPr>
          <w:rFonts w:ascii="Times New Roman" w:hAnsi="Times New Roman" w:cs="Times New Roman"/>
          <w:color w:val="000000"/>
          <w:sz w:val="28"/>
          <w:lang w:val="uk-UA"/>
        </w:rPr>
        <w:t xml:space="preserve">будівництва - Центру первинної медичної допомоги, розташованої за </w:t>
      </w:r>
      <w:proofErr w:type="spellStart"/>
      <w:r>
        <w:rPr>
          <w:rFonts w:ascii="Times New Roman" w:hAnsi="Times New Roman" w:cs="Times New Roman"/>
          <w:color w:val="000000"/>
          <w:sz w:val="28"/>
          <w:lang w:val="uk-UA"/>
        </w:rPr>
        <w:t>адресою</w:t>
      </w:r>
      <w:proofErr w:type="spellEnd"/>
      <w:r>
        <w:rPr>
          <w:rFonts w:ascii="Times New Roman" w:hAnsi="Times New Roman" w:cs="Times New Roman"/>
          <w:color w:val="000000"/>
          <w:sz w:val="28"/>
          <w:lang w:val="uk-UA"/>
        </w:rPr>
        <w:t xml:space="preserve">: Запорізька область Запорізький район селище Сонячне вул. Інститутська» - 1 072,9 тис. грн; </w:t>
      </w:r>
    </w:p>
    <w:p w:rsidR="00587C16" w:rsidRDefault="00587C16" w:rsidP="00587C16">
      <w:pPr>
        <w:spacing w:after="0" w:line="240" w:lineRule="auto"/>
        <w:jc w:val="both"/>
        <w:rPr>
          <w:rFonts w:ascii="Times New Roman" w:hAnsi="Times New Roman" w:cs="Times New Roman"/>
          <w:color w:val="000000"/>
          <w:sz w:val="28"/>
          <w:highlight w:val="cyan"/>
          <w:lang w:val="uk-UA"/>
        </w:rPr>
      </w:pPr>
      <w:r>
        <w:rPr>
          <w:rFonts w:ascii="Times New Roman" w:hAnsi="Times New Roman" w:cs="Times New Roman"/>
          <w:color w:val="000000"/>
          <w:sz w:val="28"/>
          <w:lang w:val="uk-UA"/>
        </w:rPr>
        <w:t xml:space="preserve">- «Нове будівництво Центру безпеки громадян по вулиці Молодіжна села </w:t>
      </w:r>
      <w:proofErr w:type="spellStart"/>
      <w:r>
        <w:rPr>
          <w:rFonts w:ascii="Times New Roman" w:hAnsi="Times New Roman" w:cs="Times New Roman"/>
          <w:color w:val="000000"/>
          <w:sz w:val="28"/>
          <w:lang w:val="uk-UA"/>
        </w:rPr>
        <w:t>Петропіль</w:t>
      </w:r>
      <w:proofErr w:type="spellEnd"/>
      <w:r>
        <w:rPr>
          <w:rFonts w:ascii="Times New Roman" w:hAnsi="Times New Roman" w:cs="Times New Roman"/>
          <w:color w:val="000000"/>
          <w:sz w:val="28"/>
          <w:lang w:val="uk-UA"/>
        </w:rPr>
        <w:t xml:space="preserve"> Запорізького району Запорізької області» - 6 760,9 тис. грн (кошти субвенції з місцевого бюджету на проектування, відновлення, будівництво, модернізацію, облаштування, ремонт об'єктів будівництва громадського призначення, соціальної сфери, культурної спадщини, житлово-комунального господарства, інших об'єктів, що мають вплив на життєдіяльність населення, за рахунок відповідної субвенції з державного бюджету – 5280,9 тис. грн, кошти місцевого бюджету 1 480,0 тис. грн); </w:t>
      </w:r>
    </w:p>
    <w:p w:rsidR="00587C16" w:rsidRDefault="00587C16" w:rsidP="00587C16">
      <w:pPr>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sz w:val="28"/>
          <w:lang w:val="uk-UA"/>
        </w:rPr>
        <w:t xml:space="preserve">- коригування проектно-кошторисної документації та проходження експертизи  по об'єкту: «Нове будівництво адміністративної будівлі за </w:t>
      </w:r>
      <w:proofErr w:type="spellStart"/>
      <w:r>
        <w:rPr>
          <w:rFonts w:ascii="Times New Roman" w:hAnsi="Times New Roman" w:cs="Times New Roman"/>
          <w:color w:val="000000"/>
          <w:sz w:val="28"/>
          <w:lang w:val="uk-UA"/>
        </w:rPr>
        <w:t>адресою</w:t>
      </w:r>
      <w:proofErr w:type="spellEnd"/>
      <w:r>
        <w:rPr>
          <w:rFonts w:ascii="Times New Roman" w:hAnsi="Times New Roman" w:cs="Times New Roman"/>
          <w:color w:val="000000"/>
          <w:sz w:val="28"/>
          <w:lang w:val="uk-UA"/>
        </w:rPr>
        <w:t>: вул. Весняна, с-ще Сонячне Запорізького району Запорізької області, Коригування» - 1 299,3 тис. грн;</w:t>
      </w:r>
    </w:p>
    <w:p w:rsidR="00587C16" w:rsidRDefault="00587C16" w:rsidP="00587C16">
      <w:pPr>
        <w:spacing w:after="0" w:line="240" w:lineRule="auto"/>
        <w:jc w:val="both"/>
        <w:rPr>
          <w:rFonts w:ascii="Times New Roman" w:hAnsi="Times New Roman" w:cs="Times New Roman"/>
          <w:color w:val="000000"/>
          <w:sz w:val="28"/>
          <w:lang w:val="uk-UA"/>
        </w:rPr>
      </w:pPr>
      <w:r>
        <w:rPr>
          <w:rFonts w:ascii="Times New Roman" w:hAnsi="Times New Roman" w:cs="Times New Roman"/>
          <w:sz w:val="28"/>
          <w:lang w:val="uk-UA"/>
        </w:rPr>
        <w:t xml:space="preserve">- </w:t>
      </w:r>
      <w:r>
        <w:rPr>
          <w:rFonts w:ascii="Times New Roman" w:hAnsi="Times New Roman" w:cs="Times New Roman"/>
          <w:color w:val="000000"/>
          <w:sz w:val="28"/>
          <w:lang w:val="uk-UA"/>
        </w:rPr>
        <w:t xml:space="preserve">«Реконструкція північного групового водопроводу від м. Запоріжжя до с. </w:t>
      </w:r>
      <w:proofErr w:type="spellStart"/>
      <w:r>
        <w:rPr>
          <w:rFonts w:ascii="Times New Roman" w:hAnsi="Times New Roman" w:cs="Times New Roman"/>
          <w:color w:val="000000"/>
          <w:sz w:val="28"/>
          <w:lang w:val="uk-UA"/>
        </w:rPr>
        <w:t>Лукашеве</w:t>
      </w:r>
      <w:proofErr w:type="spellEnd"/>
      <w:r>
        <w:rPr>
          <w:rFonts w:ascii="Times New Roman" w:hAnsi="Times New Roman" w:cs="Times New Roman"/>
          <w:color w:val="000000"/>
          <w:sz w:val="28"/>
          <w:lang w:val="uk-UA"/>
        </w:rPr>
        <w:t xml:space="preserve"> для водопостачання населених пунктів Запорізького району» - 86 859,9 тис. грн, зокрема кошти субвенції з місцевого бюджету на реалізацію проектів (об’єктів, заходів), спрямованих на ліквідацію наслідків збройної агресії, за рахунок  відповідної субвенції з державного бюджет – 86 234,2 тис. грн, кошти місцевого бюджету – 625,7 тис. грн);</w:t>
      </w:r>
    </w:p>
    <w:p w:rsidR="00587C16" w:rsidRDefault="00587C16" w:rsidP="00587C16">
      <w:p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 xml:space="preserve">- виготовлення проектної документації та проходження експертизи проекту по об'єкту: «Реконструкція будівлі для облаштування денного центру соціально-психологічної допомоги особам, які постраждали від домашнього насильства та/або насильства за ознакою статі, за </w:t>
      </w:r>
      <w:proofErr w:type="spellStart"/>
      <w:r>
        <w:rPr>
          <w:rFonts w:ascii="Times New Roman" w:hAnsi="Times New Roman" w:cs="Times New Roman"/>
          <w:sz w:val="28"/>
          <w:lang w:val="uk-UA"/>
        </w:rPr>
        <w:t>адресою</w:t>
      </w:r>
      <w:proofErr w:type="spellEnd"/>
      <w:r>
        <w:rPr>
          <w:rFonts w:ascii="Times New Roman" w:hAnsi="Times New Roman" w:cs="Times New Roman"/>
          <w:sz w:val="28"/>
          <w:lang w:val="uk-UA"/>
        </w:rPr>
        <w:t xml:space="preserve">: вулиця Центральна, 7а, село </w:t>
      </w:r>
      <w:proofErr w:type="spellStart"/>
      <w:r>
        <w:rPr>
          <w:rFonts w:ascii="Times New Roman" w:hAnsi="Times New Roman" w:cs="Times New Roman"/>
          <w:sz w:val="28"/>
          <w:lang w:val="uk-UA"/>
        </w:rPr>
        <w:t>Лукашеве</w:t>
      </w:r>
      <w:proofErr w:type="spellEnd"/>
      <w:r>
        <w:rPr>
          <w:rFonts w:ascii="Times New Roman" w:hAnsi="Times New Roman" w:cs="Times New Roman"/>
          <w:sz w:val="28"/>
          <w:lang w:val="uk-UA"/>
        </w:rPr>
        <w:t xml:space="preserve"> Запорізького району Запорізької області» – 350,0 тис. грн;</w:t>
      </w:r>
    </w:p>
    <w:p w:rsidR="00587C16" w:rsidRDefault="00587C16" w:rsidP="00587C16">
      <w:p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 виготовлення проектної документації та проходження експертизи проекту по об'єкту: «Реконструкція (</w:t>
      </w:r>
      <w:proofErr w:type="spellStart"/>
      <w:r>
        <w:rPr>
          <w:rFonts w:ascii="Times New Roman" w:hAnsi="Times New Roman" w:cs="Times New Roman"/>
          <w:sz w:val="28"/>
          <w:lang w:val="uk-UA"/>
        </w:rPr>
        <w:t>термомодернізація</w:t>
      </w:r>
      <w:proofErr w:type="spellEnd"/>
      <w:r>
        <w:rPr>
          <w:rFonts w:ascii="Times New Roman" w:hAnsi="Times New Roman" w:cs="Times New Roman"/>
          <w:sz w:val="28"/>
          <w:lang w:val="uk-UA"/>
        </w:rPr>
        <w:t xml:space="preserve">) будівлі </w:t>
      </w:r>
      <w:proofErr w:type="spellStart"/>
      <w:r>
        <w:rPr>
          <w:rFonts w:ascii="Times New Roman" w:hAnsi="Times New Roman" w:cs="Times New Roman"/>
          <w:sz w:val="28"/>
          <w:lang w:val="uk-UA"/>
        </w:rPr>
        <w:t>Петропільського</w:t>
      </w:r>
      <w:proofErr w:type="spellEnd"/>
      <w:r>
        <w:rPr>
          <w:rFonts w:ascii="Times New Roman" w:hAnsi="Times New Roman" w:cs="Times New Roman"/>
          <w:sz w:val="28"/>
          <w:lang w:val="uk-UA"/>
        </w:rPr>
        <w:t xml:space="preserve"> ліцею </w:t>
      </w:r>
      <w:proofErr w:type="spellStart"/>
      <w:r>
        <w:rPr>
          <w:rFonts w:ascii="Times New Roman" w:hAnsi="Times New Roman" w:cs="Times New Roman"/>
          <w:sz w:val="28"/>
          <w:lang w:val="uk-UA"/>
        </w:rPr>
        <w:t>Широківської</w:t>
      </w:r>
      <w:proofErr w:type="spellEnd"/>
      <w:r>
        <w:rPr>
          <w:rFonts w:ascii="Times New Roman" w:hAnsi="Times New Roman" w:cs="Times New Roman"/>
          <w:sz w:val="28"/>
          <w:lang w:val="uk-UA"/>
        </w:rPr>
        <w:t xml:space="preserve"> сільської ради Запорізького району Запорізької області» - 802,8 тис. грн.</w:t>
      </w:r>
    </w:p>
    <w:p w:rsidR="00587C16" w:rsidRDefault="00587C16" w:rsidP="00587C16">
      <w:pPr>
        <w:spacing w:after="0" w:line="240" w:lineRule="auto"/>
        <w:jc w:val="both"/>
        <w:rPr>
          <w:rFonts w:ascii="Times New Roman" w:hAnsi="Times New Roman" w:cs="Times New Roman"/>
          <w:sz w:val="28"/>
          <w:szCs w:val="28"/>
          <w:lang w:val="uk-UA"/>
        </w:rPr>
      </w:pPr>
      <w:r>
        <w:rPr>
          <w:color w:val="000000"/>
          <w:sz w:val="28"/>
          <w:szCs w:val="28"/>
          <w:lang w:val="uk-UA"/>
        </w:rPr>
        <w:t xml:space="preserve">- </w:t>
      </w:r>
      <w:r>
        <w:rPr>
          <w:rFonts w:ascii="Times New Roman" w:hAnsi="Times New Roman" w:cs="Times New Roman"/>
          <w:color w:val="000000"/>
          <w:sz w:val="28"/>
          <w:szCs w:val="28"/>
          <w:lang w:val="uk-UA"/>
        </w:rPr>
        <w:t xml:space="preserve">розроблення проектної документації по об’єкту: «Нове будівництво місцевої автоматизованої системи централізованого оповіщення та інформування </w:t>
      </w:r>
      <w:r>
        <w:rPr>
          <w:rFonts w:ascii="Times New Roman" w:hAnsi="Times New Roman" w:cs="Times New Roman"/>
          <w:color w:val="000000"/>
          <w:sz w:val="28"/>
          <w:szCs w:val="28"/>
          <w:lang w:val="uk-UA"/>
        </w:rPr>
        <w:lastRenderedPageBreak/>
        <w:t xml:space="preserve">мешканців населених пунктів </w:t>
      </w:r>
      <w:proofErr w:type="spellStart"/>
      <w:r>
        <w:rPr>
          <w:rFonts w:ascii="Times New Roman" w:hAnsi="Times New Roman" w:cs="Times New Roman"/>
          <w:color w:val="000000"/>
          <w:sz w:val="28"/>
          <w:szCs w:val="28"/>
          <w:lang w:val="uk-UA"/>
        </w:rPr>
        <w:t>Широківської</w:t>
      </w:r>
      <w:proofErr w:type="spellEnd"/>
      <w:r>
        <w:rPr>
          <w:rFonts w:ascii="Times New Roman" w:hAnsi="Times New Roman" w:cs="Times New Roman"/>
          <w:color w:val="000000"/>
          <w:sz w:val="28"/>
          <w:szCs w:val="28"/>
          <w:lang w:val="uk-UA"/>
        </w:rPr>
        <w:t xml:space="preserve"> сільської ради Запорізького району Запорізької області» - 49,5 тис. грн. </w:t>
      </w:r>
    </w:p>
    <w:p w:rsidR="00587C16" w:rsidRDefault="00587C16" w:rsidP="00587C16">
      <w:pPr>
        <w:spacing w:after="0" w:line="240" w:lineRule="auto"/>
        <w:jc w:val="both"/>
        <w:rPr>
          <w:rFonts w:ascii="Times New Roman" w:hAnsi="Times New Roman" w:cs="Times New Roman"/>
          <w:color w:val="000000"/>
          <w:sz w:val="28"/>
          <w:lang w:val="uk-UA"/>
        </w:rPr>
      </w:pPr>
    </w:p>
    <w:p w:rsidR="00587C16" w:rsidRDefault="00587C16" w:rsidP="00587C16">
      <w:pPr>
        <w:spacing w:after="0" w:line="240" w:lineRule="auto"/>
        <w:ind w:firstLine="567"/>
        <w:jc w:val="both"/>
        <w:rPr>
          <w:rFonts w:ascii="Times New Roman" w:hAnsi="Times New Roman" w:cs="Times New Roman"/>
          <w:bCs/>
          <w:color w:val="000000" w:themeColor="text1"/>
          <w:sz w:val="28"/>
          <w:szCs w:val="28"/>
          <w:lang w:val="uk-UA"/>
        </w:rPr>
      </w:pPr>
      <w:r>
        <w:rPr>
          <w:rFonts w:ascii="Times New Roman" w:hAnsi="Times New Roman" w:cs="Times New Roman"/>
          <w:bCs/>
          <w:color w:val="000000" w:themeColor="text1"/>
          <w:sz w:val="28"/>
          <w:szCs w:val="28"/>
          <w:lang w:val="uk-UA"/>
        </w:rPr>
        <w:t xml:space="preserve">На виконання пріоритетних напрямків та завдань </w:t>
      </w:r>
      <w:r>
        <w:rPr>
          <w:rFonts w:ascii="Times New Roman" w:hAnsi="Times New Roman" w:cs="Times New Roman"/>
          <w:b/>
          <w:bCs/>
          <w:color w:val="000000" w:themeColor="text1"/>
          <w:sz w:val="28"/>
          <w:szCs w:val="28"/>
          <w:lang w:val="uk-UA"/>
        </w:rPr>
        <w:t>у сфері архітектури та земельних відносин</w:t>
      </w:r>
      <w:r>
        <w:rPr>
          <w:rFonts w:ascii="Times New Roman" w:hAnsi="Times New Roman" w:cs="Times New Roman"/>
          <w:bCs/>
          <w:color w:val="000000" w:themeColor="text1"/>
          <w:sz w:val="28"/>
          <w:szCs w:val="28"/>
          <w:lang w:val="uk-UA"/>
        </w:rPr>
        <w:t xml:space="preserve">, визначених Програмою, здійснені наступні заходи, а саме: </w:t>
      </w:r>
    </w:p>
    <w:p w:rsidR="00587C16" w:rsidRDefault="00587C16" w:rsidP="00587C16">
      <w:pPr>
        <w:shd w:val="clear" w:color="auto" w:fill="FFFFFF"/>
        <w:suppressAutoHyphens/>
        <w:spacing w:after="0" w:line="240" w:lineRule="auto"/>
        <w:ind w:firstLine="567"/>
        <w:contextualSpacing/>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 рішенням сільської ради від 30.06.2021 року № 6 «Про затвердження ставок та пільг із сплати земельного податку у </w:t>
      </w:r>
      <w:proofErr w:type="spellStart"/>
      <w:r>
        <w:rPr>
          <w:rFonts w:ascii="Times New Roman" w:hAnsi="Times New Roman" w:cs="Times New Roman"/>
          <w:bCs/>
          <w:sz w:val="28"/>
          <w:szCs w:val="28"/>
          <w:lang w:val="uk-UA"/>
        </w:rPr>
        <w:t>Широківській</w:t>
      </w:r>
      <w:proofErr w:type="spellEnd"/>
      <w:r>
        <w:rPr>
          <w:rFonts w:ascii="Times New Roman" w:hAnsi="Times New Roman" w:cs="Times New Roman"/>
          <w:bCs/>
          <w:sz w:val="28"/>
          <w:szCs w:val="28"/>
          <w:lang w:val="uk-UA"/>
        </w:rPr>
        <w:t xml:space="preserve"> сільській раді Запорізького району Запорізької області» затверджено ставки земельного податку;</w:t>
      </w:r>
    </w:p>
    <w:p w:rsidR="00587C16" w:rsidRDefault="00587C16" w:rsidP="00587C16">
      <w:pPr>
        <w:shd w:val="clear" w:color="auto" w:fill="FFFFFF"/>
        <w:suppressAutoHyphens/>
        <w:spacing w:after="0" w:line="240" w:lineRule="auto"/>
        <w:ind w:firstLine="567"/>
        <w:jc w:val="both"/>
        <w:rPr>
          <w:rFonts w:ascii="Times New Roman" w:hAnsi="Times New Roman" w:cs="Times New Roman"/>
          <w:bCs/>
          <w:color w:val="000000" w:themeColor="text1"/>
          <w:sz w:val="28"/>
          <w:szCs w:val="28"/>
          <w:lang w:val="uk-UA"/>
        </w:rPr>
      </w:pPr>
      <w:r>
        <w:rPr>
          <w:rFonts w:ascii="Times New Roman" w:hAnsi="Times New Roman" w:cs="Times New Roman"/>
          <w:bCs/>
          <w:color w:val="000000" w:themeColor="text1"/>
          <w:sz w:val="28"/>
          <w:szCs w:val="28"/>
          <w:lang w:val="uk-UA"/>
        </w:rPr>
        <w:t>- здійснено реєстрацію права комунальної власності на земельні ділянки сільськогосподарського призначення (за межами населених пунктів), які були передані з державної власності у комунальну власність;</w:t>
      </w:r>
    </w:p>
    <w:p w:rsidR="00587C16" w:rsidRDefault="00587C16" w:rsidP="00587C16">
      <w:pPr>
        <w:shd w:val="clear" w:color="auto" w:fill="FFFFFF"/>
        <w:suppressAutoHyphens/>
        <w:spacing w:after="0" w:line="240" w:lineRule="auto"/>
        <w:ind w:firstLine="567"/>
        <w:contextualSpacing/>
        <w:jc w:val="both"/>
        <w:rPr>
          <w:rFonts w:ascii="Times New Roman" w:hAnsi="Times New Roman" w:cs="Times New Roman"/>
          <w:bCs/>
          <w:color w:val="000000" w:themeColor="text1"/>
          <w:sz w:val="28"/>
          <w:szCs w:val="28"/>
          <w:lang w:val="uk-UA"/>
        </w:rPr>
      </w:pPr>
      <w:r>
        <w:rPr>
          <w:rFonts w:ascii="Times New Roman" w:hAnsi="Times New Roman" w:cs="Times New Roman"/>
          <w:bCs/>
          <w:color w:val="000000" w:themeColor="text1"/>
          <w:sz w:val="28"/>
          <w:szCs w:val="28"/>
          <w:lang w:val="uk-UA"/>
        </w:rPr>
        <w:t xml:space="preserve">- розроблено та погоджено рішеннями </w:t>
      </w:r>
      <w:proofErr w:type="spellStart"/>
      <w:r>
        <w:rPr>
          <w:rFonts w:ascii="Times New Roman" w:hAnsi="Times New Roman" w:cs="Times New Roman"/>
          <w:bCs/>
          <w:color w:val="000000" w:themeColor="text1"/>
          <w:sz w:val="28"/>
          <w:szCs w:val="28"/>
          <w:lang w:val="uk-UA"/>
        </w:rPr>
        <w:t>Широківської</w:t>
      </w:r>
      <w:proofErr w:type="spellEnd"/>
      <w:r>
        <w:rPr>
          <w:rFonts w:ascii="Times New Roman" w:hAnsi="Times New Roman" w:cs="Times New Roman"/>
          <w:bCs/>
          <w:color w:val="000000" w:themeColor="text1"/>
          <w:sz w:val="28"/>
          <w:szCs w:val="28"/>
          <w:lang w:val="uk-UA"/>
        </w:rPr>
        <w:t xml:space="preserve"> сільської ради документація із землеустрою щодо встановлення (відновлення) меж земельних ділянок під об’єктами нерухомого майна комунальної власності;</w:t>
      </w:r>
    </w:p>
    <w:p w:rsidR="00587C16" w:rsidRDefault="00587C16" w:rsidP="00587C16">
      <w:pPr>
        <w:shd w:val="clear" w:color="auto" w:fill="FFFFFF"/>
        <w:suppressAutoHyphens/>
        <w:spacing w:line="240" w:lineRule="auto"/>
        <w:ind w:firstLine="567"/>
        <w:jc w:val="both"/>
        <w:rPr>
          <w:rFonts w:ascii="Times New Roman" w:hAnsi="Times New Roman" w:cs="Times New Roman"/>
          <w:bCs/>
          <w:color w:val="000000" w:themeColor="text1"/>
          <w:sz w:val="28"/>
          <w:szCs w:val="28"/>
          <w:lang w:val="uk-UA"/>
        </w:rPr>
      </w:pPr>
      <w:r>
        <w:rPr>
          <w:rFonts w:ascii="Times New Roman" w:hAnsi="Times New Roman" w:cs="Times New Roman"/>
          <w:bCs/>
          <w:color w:val="000000" w:themeColor="text1"/>
          <w:sz w:val="28"/>
          <w:szCs w:val="28"/>
          <w:lang w:val="uk-UA"/>
        </w:rPr>
        <w:t xml:space="preserve">- розроблено та погоджено рішеннями </w:t>
      </w:r>
      <w:proofErr w:type="spellStart"/>
      <w:r>
        <w:rPr>
          <w:rFonts w:ascii="Times New Roman" w:hAnsi="Times New Roman" w:cs="Times New Roman"/>
          <w:bCs/>
          <w:color w:val="000000" w:themeColor="text1"/>
          <w:sz w:val="28"/>
          <w:szCs w:val="28"/>
          <w:lang w:val="uk-UA"/>
        </w:rPr>
        <w:t>Широківської</w:t>
      </w:r>
      <w:proofErr w:type="spellEnd"/>
      <w:r>
        <w:rPr>
          <w:rFonts w:ascii="Times New Roman" w:hAnsi="Times New Roman" w:cs="Times New Roman"/>
          <w:bCs/>
          <w:color w:val="000000" w:themeColor="text1"/>
          <w:sz w:val="28"/>
          <w:szCs w:val="28"/>
          <w:lang w:val="uk-UA"/>
        </w:rPr>
        <w:t xml:space="preserve"> сільської ради документація із землеустрою щодо встановлення (відновлення) меж земельних ділянок під кладовищами, землями водного фонду та полезахисними лісовими смугами; </w:t>
      </w:r>
    </w:p>
    <w:p w:rsidR="00587C16" w:rsidRDefault="00587C16" w:rsidP="00587C16">
      <w:pPr>
        <w:shd w:val="clear" w:color="auto" w:fill="FFFFFF"/>
        <w:suppressAutoHyphens/>
        <w:spacing w:line="240" w:lineRule="auto"/>
        <w:ind w:firstLine="567"/>
        <w:jc w:val="both"/>
        <w:rPr>
          <w:rFonts w:ascii="Times New Roman" w:hAnsi="Times New Roman" w:cs="Times New Roman"/>
          <w:bCs/>
          <w:color w:val="000000" w:themeColor="text1"/>
          <w:sz w:val="28"/>
          <w:szCs w:val="28"/>
          <w:lang w:val="uk-UA"/>
        </w:rPr>
      </w:pPr>
      <w:r>
        <w:rPr>
          <w:rFonts w:ascii="Times New Roman" w:hAnsi="Times New Roman" w:cs="Times New Roman"/>
          <w:bCs/>
          <w:color w:val="000000" w:themeColor="text1"/>
          <w:sz w:val="28"/>
          <w:szCs w:val="28"/>
          <w:lang w:val="uk-UA"/>
        </w:rPr>
        <w:t xml:space="preserve">- розроблено та погоджено технічні документації із землеустрою щодо встановлення меж частини земельної ділянки, на яку поширюються права суборенди, сервітуту на території </w:t>
      </w:r>
      <w:proofErr w:type="spellStart"/>
      <w:r>
        <w:rPr>
          <w:rFonts w:ascii="Times New Roman" w:hAnsi="Times New Roman" w:cs="Times New Roman"/>
          <w:bCs/>
          <w:color w:val="000000" w:themeColor="text1"/>
          <w:sz w:val="28"/>
          <w:szCs w:val="28"/>
          <w:lang w:val="uk-UA"/>
        </w:rPr>
        <w:t>Широківської</w:t>
      </w:r>
      <w:proofErr w:type="spellEnd"/>
      <w:r>
        <w:rPr>
          <w:rFonts w:ascii="Times New Roman" w:hAnsi="Times New Roman" w:cs="Times New Roman"/>
          <w:bCs/>
          <w:color w:val="000000" w:themeColor="text1"/>
          <w:sz w:val="28"/>
          <w:szCs w:val="28"/>
          <w:lang w:val="uk-UA"/>
        </w:rPr>
        <w:t xml:space="preserve"> сільської територіальної громади Запорізького району Запорізької області</w:t>
      </w:r>
    </w:p>
    <w:p w:rsidR="00587C16" w:rsidRDefault="00587C16" w:rsidP="00587C16">
      <w:pPr>
        <w:shd w:val="clear" w:color="auto" w:fill="FFFFFF"/>
        <w:suppressAutoHyphens/>
        <w:spacing w:line="240" w:lineRule="auto"/>
        <w:ind w:firstLine="567"/>
        <w:jc w:val="both"/>
        <w:rPr>
          <w:rFonts w:ascii="Times New Roman" w:hAnsi="Times New Roman" w:cs="Times New Roman"/>
          <w:bCs/>
          <w:color w:val="000000" w:themeColor="text1"/>
          <w:sz w:val="28"/>
          <w:szCs w:val="28"/>
          <w:lang w:val="uk-UA"/>
        </w:rPr>
      </w:pPr>
      <w:r>
        <w:rPr>
          <w:rFonts w:ascii="Times New Roman" w:hAnsi="Times New Roman" w:cs="Times New Roman"/>
          <w:bCs/>
          <w:color w:val="000000" w:themeColor="text1"/>
          <w:sz w:val="28"/>
          <w:szCs w:val="28"/>
          <w:lang w:val="uk-UA"/>
        </w:rPr>
        <w:t xml:space="preserve">- розроблено проект землеустрою щодо встановлення меж території </w:t>
      </w:r>
      <w:proofErr w:type="spellStart"/>
      <w:r>
        <w:rPr>
          <w:rFonts w:ascii="Times New Roman" w:hAnsi="Times New Roman" w:cs="Times New Roman"/>
          <w:bCs/>
          <w:color w:val="000000" w:themeColor="text1"/>
          <w:sz w:val="28"/>
          <w:szCs w:val="28"/>
          <w:lang w:val="uk-UA"/>
        </w:rPr>
        <w:t>Широківської</w:t>
      </w:r>
      <w:proofErr w:type="spellEnd"/>
      <w:r>
        <w:rPr>
          <w:rFonts w:ascii="Times New Roman" w:hAnsi="Times New Roman" w:cs="Times New Roman"/>
          <w:bCs/>
          <w:color w:val="000000" w:themeColor="text1"/>
          <w:sz w:val="28"/>
          <w:szCs w:val="28"/>
          <w:lang w:val="uk-UA"/>
        </w:rPr>
        <w:t xml:space="preserve"> сільської територіальної громади Запорізького району Запорізької області;</w:t>
      </w:r>
    </w:p>
    <w:p w:rsidR="00587C16" w:rsidRDefault="00587C16" w:rsidP="00587C16">
      <w:pPr>
        <w:shd w:val="clear" w:color="auto" w:fill="FFFFFF"/>
        <w:suppressAutoHyphens/>
        <w:spacing w:line="240" w:lineRule="auto"/>
        <w:ind w:firstLine="567"/>
        <w:jc w:val="both"/>
        <w:rPr>
          <w:rFonts w:ascii="Times New Roman" w:hAnsi="Times New Roman" w:cs="Times New Roman"/>
          <w:bCs/>
          <w:color w:val="000000" w:themeColor="text1"/>
          <w:sz w:val="28"/>
          <w:szCs w:val="28"/>
          <w:lang w:val="uk-UA"/>
        </w:rPr>
      </w:pPr>
      <w:r>
        <w:rPr>
          <w:rFonts w:ascii="Times New Roman" w:hAnsi="Times New Roman" w:cs="Times New Roman"/>
          <w:bCs/>
          <w:color w:val="000000" w:themeColor="text1"/>
          <w:sz w:val="28"/>
          <w:szCs w:val="28"/>
          <w:lang w:val="uk-UA"/>
        </w:rPr>
        <w:t xml:space="preserve">- проведено корегування генерального плану села </w:t>
      </w:r>
      <w:proofErr w:type="spellStart"/>
      <w:r>
        <w:rPr>
          <w:rFonts w:ascii="Times New Roman" w:hAnsi="Times New Roman" w:cs="Times New Roman"/>
          <w:bCs/>
          <w:color w:val="000000" w:themeColor="text1"/>
          <w:sz w:val="28"/>
          <w:szCs w:val="28"/>
          <w:lang w:val="uk-UA"/>
        </w:rPr>
        <w:t>Володимирівське</w:t>
      </w:r>
      <w:proofErr w:type="spellEnd"/>
      <w:r>
        <w:rPr>
          <w:rFonts w:ascii="Times New Roman" w:hAnsi="Times New Roman" w:cs="Times New Roman"/>
          <w:bCs/>
          <w:color w:val="000000" w:themeColor="text1"/>
          <w:sz w:val="28"/>
          <w:szCs w:val="28"/>
          <w:lang w:val="uk-UA"/>
        </w:rPr>
        <w:t xml:space="preserve"> Запорізького району Запорізької області. Оновлення з розширенням меж населеного пункту та план зонування села </w:t>
      </w:r>
      <w:proofErr w:type="spellStart"/>
      <w:r>
        <w:rPr>
          <w:rFonts w:ascii="Times New Roman" w:hAnsi="Times New Roman" w:cs="Times New Roman"/>
          <w:bCs/>
          <w:color w:val="000000" w:themeColor="text1"/>
          <w:sz w:val="28"/>
          <w:szCs w:val="28"/>
          <w:lang w:val="uk-UA"/>
        </w:rPr>
        <w:t>Володимирівське</w:t>
      </w:r>
      <w:proofErr w:type="spellEnd"/>
      <w:r>
        <w:rPr>
          <w:rFonts w:ascii="Times New Roman" w:hAnsi="Times New Roman" w:cs="Times New Roman"/>
          <w:bCs/>
          <w:color w:val="000000" w:themeColor="text1"/>
          <w:sz w:val="28"/>
          <w:szCs w:val="28"/>
          <w:lang w:val="uk-UA"/>
        </w:rPr>
        <w:t xml:space="preserve"> Запорізького району Запорізької області (у складі Генерального плану с. </w:t>
      </w:r>
      <w:proofErr w:type="spellStart"/>
      <w:r>
        <w:rPr>
          <w:rFonts w:ascii="Times New Roman" w:hAnsi="Times New Roman" w:cs="Times New Roman"/>
          <w:bCs/>
          <w:color w:val="000000" w:themeColor="text1"/>
          <w:sz w:val="28"/>
          <w:szCs w:val="28"/>
          <w:lang w:val="uk-UA"/>
        </w:rPr>
        <w:t>Володимирівське</w:t>
      </w:r>
      <w:proofErr w:type="spellEnd"/>
      <w:r>
        <w:rPr>
          <w:rFonts w:ascii="Times New Roman" w:hAnsi="Times New Roman" w:cs="Times New Roman"/>
          <w:bCs/>
          <w:color w:val="000000" w:themeColor="text1"/>
          <w:sz w:val="28"/>
          <w:szCs w:val="28"/>
          <w:lang w:val="uk-UA"/>
        </w:rPr>
        <w:t>);</w:t>
      </w:r>
    </w:p>
    <w:p w:rsidR="00587C16" w:rsidRDefault="00587C16" w:rsidP="00587C16">
      <w:pPr>
        <w:shd w:val="clear" w:color="auto" w:fill="FFFFFF"/>
        <w:suppressAutoHyphens/>
        <w:spacing w:line="240" w:lineRule="auto"/>
        <w:ind w:firstLine="567"/>
        <w:jc w:val="both"/>
        <w:rPr>
          <w:rFonts w:ascii="Times New Roman" w:hAnsi="Times New Roman" w:cs="Times New Roman"/>
          <w:bCs/>
          <w:color w:val="000000" w:themeColor="text1"/>
          <w:sz w:val="28"/>
          <w:szCs w:val="28"/>
          <w:lang w:val="uk-UA"/>
        </w:rPr>
      </w:pPr>
      <w:r>
        <w:rPr>
          <w:rFonts w:ascii="Times New Roman" w:hAnsi="Times New Roman" w:cs="Times New Roman"/>
          <w:bCs/>
          <w:color w:val="000000" w:themeColor="text1"/>
          <w:sz w:val="28"/>
          <w:szCs w:val="28"/>
          <w:lang w:val="uk-UA"/>
        </w:rPr>
        <w:t>- проведено корегування генерального плану села Придніпровське Запорізького району Запорізької області. Оновлення з розширенням меж населеного пункту та план зонування села Придніпровське Запорізького району Запорізької області (у складі Генерального плану с. Придніпровське)</w:t>
      </w:r>
    </w:p>
    <w:p w:rsidR="00587C16" w:rsidRDefault="00587C16" w:rsidP="00587C16">
      <w:pPr>
        <w:shd w:val="clear" w:color="auto" w:fill="FFFFFF"/>
        <w:suppressAutoHyphens/>
        <w:spacing w:line="240" w:lineRule="auto"/>
        <w:ind w:firstLine="567"/>
        <w:jc w:val="both"/>
        <w:rPr>
          <w:rFonts w:ascii="Times New Roman" w:hAnsi="Times New Roman" w:cs="Times New Roman"/>
          <w:bCs/>
          <w:color w:val="000000" w:themeColor="text1"/>
          <w:sz w:val="28"/>
          <w:szCs w:val="28"/>
          <w:lang w:val="uk-UA"/>
        </w:rPr>
      </w:pPr>
      <w:r>
        <w:rPr>
          <w:rFonts w:ascii="Times New Roman" w:hAnsi="Times New Roman" w:cs="Times New Roman"/>
          <w:bCs/>
          <w:color w:val="000000" w:themeColor="text1"/>
          <w:sz w:val="28"/>
          <w:szCs w:val="28"/>
          <w:lang w:val="uk-UA"/>
        </w:rPr>
        <w:t xml:space="preserve">- затверджено рішеннями </w:t>
      </w:r>
      <w:proofErr w:type="spellStart"/>
      <w:r>
        <w:rPr>
          <w:rFonts w:ascii="Times New Roman" w:hAnsi="Times New Roman" w:cs="Times New Roman"/>
          <w:bCs/>
          <w:color w:val="000000" w:themeColor="text1"/>
          <w:sz w:val="28"/>
          <w:szCs w:val="28"/>
          <w:lang w:val="uk-UA"/>
        </w:rPr>
        <w:t>Широківської</w:t>
      </w:r>
      <w:proofErr w:type="spellEnd"/>
      <w:r>
        <w:rPr>
          <w:rFonts w:ascii="Times New Roman" w:hAnsi="Times New Roman" w:cs="Times New Roman"/>
          <w:bCs/>
          <w:color w:val="000000" w:themeColor="text1"/>
          <w:sz w:val="28"/>
          <w:szCs w:val="28"/>
          <w:lang w:val="uk-UA"/>
        </w:rPr>
        <w:t xml:space="preserve"> сільської ради технічні документації із нормативної грошової оцінки земель окремих земельних ділянок несільськогосподарського призначення для визначення розміру орендної плати за землю;</w:t>
      </w:r>
    </w:p>
    <w:p w:rsidR="00587C16" w:rsidRDefault="00587C16" w:rsidP="00587C16">
      <w:pPr>
        <w:shd w:val="clear" w:color="auto" w:fill="FFFFFF"/>
        <w:suppressAutoHyphens/>
        <w:spacing w:line="240" w:lineRule="auto"/>
        <w:ind w:firstLine="567"/>
        <w:jc w:val="both"/>
        <w:rPr>
          <w:rFonts w:ascii="Times New Roman" w:hAnsi="Times New Roman" w:cs="Times New Roman"/>
          <w:bCs/>
          <w:color w:val="000000" w:themeColor="text1"/>
          <w:sz w:val="28"/>
          <w:szCs w:val="28"/>
          <w:lang w:val="uk-UA"/>
        </w:rPr>
      </w:pPr>
      <w:r>
        <w:rPr>
          <w:rFonts w:ascii="Times New Roman" w:hAnsi="Times New Roman" w:cs="Times New Roman"/>
          <w:bCs/>
          <w:color w:val="000000" w:themeColor="text1"/>
          <w:sz w:val="28"/>
          <w:szCs w:val="28"/>
          <w:lang w:val="uk-UA"/>
        </w:rPr>
        <w:t xml:space="preserve">- укладені договори оренди землі у відповідності до прийнятих рішень </w:t>
      </w:r>
      <w:proofErr w:type="spellStart"/>
      <w:r>
        <w:rPr>
          <w:rFonts w:ascii="Times New Roman" w:hAnsi="Times New Roman" w:cs="Times New Roman"/>
          <w:bCs/>
          <w:color w:val="000000" w:themeColor="text1"/>
          <w:sz w:val="28"/>
          <w:szCs w:val="28"/>
          <w:lang w:val="uk-UA"/>
        </w:rPr>
        <w:t>Широківської</w:t>
      </w:r>
      <w:proofErr w:type="spellEnd"/>
      <w:r>
        <w:rPr>
          <w:rFonts w:ascii="Times New Roman" w:hAnsi="Times New Roman" w:cs="Times New Roman"/>
          <w:bCs/>
          <w:color w:val="000000" w:themeColor="text1"/>
          <w:sz w:val="28"/>
          <w:szCs w:val="28"/>
          <w:lang w:val="uk-UA"/>
        </w:rPr>
        <w:t xml:space="preserve"> сільської ради;</w:t>
      </w:r>
    </w:p>
    <w:p w:rsidR="00587C16" w:rsidRDefault="00587C16" w:rsidP="00587C16">
      <w:pPr>
        <w:shd w:val="clear" w:color="auto" w:fill="FFFFFF"/>
        <w:suppressAutoHyphens/>
        <w:spacing w:line="240" w:lineRule="auto"/>
        <w:ind w:firstLine="567"/>
        <w:jc w:val="both"/>
        <w:rPr>
          <w:rFonts w:ascii="Times New Roman" w:hAnsi="Times New Roman" w:cs="Times New Roman"/>
          <w:bCs/>
          <w:color w:val="000000" w:themeColor="text1"/>
          <w:sz w:val="28"/>
          <w:szCs w:val="28"/>
          <w:lang w:val="uk-UA"/>
        </w:rPr>
      </w:pPr>
      <w:r>
        <w:rPr>
          <w:rFonts w:ascii="Times New Roman" w:hAnsi="Times New Roman" w:cs="Times New Roman"/>
          <w:bCs/>
          <w:color w:val="000000" w:themeColor="text1"/>
          <w:sz w:val="28"/>
          <w:szCs w:val="28"/>
          <w:lang w:val="uk-UA"/>
        </w:rPr>
        <w:lastRenderedPageBreak/>
        <w:t>- здійснено контроль станом виконання зобов’язань за укладеними договорами оренди землі.</w:t>
      </w:r>
    </w:p>
    <w:p w:rsidR="00587C16" w:rsidRDefault="00587C16" w:rsidP="00587C16">
      <w:pPr>
        <w:pStyle w:val="a3"/>
        <w:spacing w:after="0" w:line="240" w:lineRule="auto"/>
        <w:ind w:left="0" w:right="-85"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0"/>
          <w:lang w:val="uk-UA"/>
        </w:rPr>
        <w:t xml:space="preserve">На реалізацію заходів Програми оформлення прав на земельні ділянки комунальної власності </w:t>
      </w:r>
      <w:proofErr w:type="spellStart"/>
      <w:r>
        <w:rPr>
          <w:rFonts w:ascii="Times New Roman" w:hAnsi="Times New Roman" w:cs="Times New Roman"/>
          <w:color w:val="000000" w:themeColor="text1"/>
          <w:sz w:val="28"/>
          <w:szCs w:val="20"/>
          <w:lang w:val="uk-UA"/>
        </w:rPr>
        <w:t>Широківської</w:t>
      </w:r>
      <w:proofErr w:type="spellEnd"/>
      <w:r>
        <w:rPr>
          <w:rFonts w:ascii="Times New Roman" w:hAnsi="Times New Roman" w:cs="Times New Roman"/>
          <w:color w:val="000000" w:themeColor="text1"/>
          <w:sz w:val="28"/>
          <w:szCs w:val="20"/>
          <w:lang w:val="uk-UA"/>
        </w:rPr>
        <w:t xml:space="preserve"> територіальної громади Запорізького району Запорізької області на 2022-2026 роки, видатки місцевого бюджету склали 1 711,4 тис. грн.</w:t>
      </w:r>
      <w:r>
        <w:rPr>
          <w:rFonts w:ascii="Times New Roman" w:hAnsi="Times New Roman" w:cs="Times New Roman"/>
          <w:color w:val="000000" w:themeColor="text1"/>
          <w:sz w:val="28"/>
          <w:szCs w:val="28"/>
          <w:lang w:val="uk-UA"/>
        </w:rPr>
        <w:t xml:space="preserve"> </w:t>
      </w:r>
    </w:p>
    <w:p w:rsidR="00587C16" w:rsidRDefault="00587C16" w:rsidP="00587C16">
      <w:pPr>
        <w:pStyle w:val="a3"/>
        <w:spacing w:after="0" w:line="240" w:lineRule="auto"/>
        <w:ind w:left="0" w:right="-85"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Кошти спрямовано на розроблення технічної документації із землеустрою щодо інвентаризації земель під об'єктами комунальної власності. </w:t>
      </w:r>
    </w:p>
    <w:p w:rsidR="00587C16" w:rsidRDefault="00587C16" w:rsidP="00587C16">
      <w:pPr>
        <w:pStyle w:val="a3"/>
        <w:spacing w:after="0" w:line="240" w:lineRule="auto"/>
        <w:ind w:left="0" w:right="-85" w:firstLine="567"/>
        <w:jc w:val="both"/>
        <w:rPr>
          <w:rFonts w:ascii="Times New Roman" w:hAnsi="Times New Roman" w:cs="Times New Roman"/>
          <w:color w:val="000000" w:themeColor="text1"/>
          <w:sz w:val="12"/>
          <w:szCs w:val="12"/>
          <w:lang w:val="uk-UA"/>
        </w:rPr>
      </w:pPr>
    </w:p>
    <w:p w:rsidR="00587C16" w:rsidRDefault="00587C16" w:rsidP="00587C16">
      <w:pPr>
        <w:adjustRightInd w:val="0"/>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реалізацію заходів </w:t>
      </w:r>
      <w:r>
        <w:rPr>
          <w:rFonts w:ascii="Times New Roman" w:hAnsi="Times New Roman" w:cs="Times New Roman"/>
          <w:bCs/>
          <w:color w:val="000000"/>
          <w:sz w:val="28"/>
          <w:szCs w:val="28"/>
          <w:lang w:val="uk-UA"/>
        </w:rPr>
        <w:t xml:space="preserve">Програми з просторового планування та комплексного містобудівного розвитку території </w:t>
      </w:r>
      <w:proofErr w:type="spellStart"/>
      <w:r>
        <w:rPr>
          <w:rFonts w:ascii="Times New Roman" w:hAnsi="Times New Roman" w:cs="Times New Roman"/>
          <w:bCs/>
          <w:color w:val="000000"/>
          <w:sz w:val="28"/>
          <w:szCs w:val="28"/>
          <w:lang w:val="uk-UA"/>
        </w:rPr>
        <w:t>Широківської</w:t>
      </w:r>
      <w:proofErr w:type="spellEnd"/>
      <w:r>
        <w:rPr>
          <w:rFonts w:ascii="Times New Roman" w:hAnsi="Times New Roman" w:cs="Times New Roman"/>
          <w:bCs/>
          <w:color w:val="000000"/>
          <w:sz w:val="28"/>
          <w:szCs w:val="28"/>
          <w:lang w:val="uk-UA"/>
        </w:rPr>
        <w:t xml:space="preserve"> територіальної громади Запорізького району Запорізької області на 2022-2026 роки, видатки місцевого бюджету склали 2 300,0 тис. грн.</w:t>
      </w:r>
      <w:r>
        <w:rPr>
          <w:rFonts w:ascii="Times New Roman" w:hAnsi="Times New Roman" w:cs="Times New Roman"/>
          <w:sz w:val="28"/>
          <w:szCs w:val="28"/>
          <w:lang w:val="uk-UA"/>
        </w:rPr>
        <w:t xml:space="preserve"> </w:t>
      </w:r>
    </w:p>
    <w:p w:rsidR="00587C16" w:rsidRDefault="00587C16" w:rsidP="00587C16">
      <w:pPr>
        <w:spacing w:after="0" w:line="240" w:lineRule="auto"/>
        <w:ind w:firstLine="567"/>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lang w:val="uk-UA"/>
        </w:rPr>
        <w:t>Кошти  спрямовані</w:t>
      </w:r>
      <w:r>
        <w:rPr>
          <w:rFonts w:ascii="Times New Roman" w:hAnsi="Times New Roman" w:cs="Times New Roman"/>
          <w:color w:val="000000"/>
          <w:sz w:val="28"/>
          <w:szCs w:val="28"/>
          <w:shd w:val="clear" w:color="auto" w:fill="FFFFFF"/>
          <w:lang w:val="uk-UA"/>
        </w:rPr>
        <w:t xml:space="preserve"> на:</w:t>
      </w:r>
    </w:p>
    <w:p w:rsidR="00587C16" w:rsidRDefault="00587C16" w:rsidP="00587C16">
      <w:pPr>
        <w:spacing w:after="0" w:line="24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 коригування проекту «Генеральний план с. </w:t>
      </w:r>
      <w:proofErr w:type="spellStart"/>
      <w:r>
        <w:rPr>
          <w:rFonts w:ascii="Times New Roman" w:hAnsi="Times New Roman" w:cs="Times New Roman"/>
          <w:color w:val="000000"/>
          <w:sz w:val="28"/>
          <w:szCs w:val="28"/>
          <w:shd w:val="clear" w:color="auto" w:fill="FFFFFF"/>
          <w:lang w:val="uk-UA"/>
        </w:rPr>
        <w:t>Володимирівське</w:t>
      </w:r>
      <w:proofErr w:type="spellEnd"/>
      <w:r>
        <w:rPr>
          <w:rFonts w:ascii="Times New Roman" w:hAnsi="Times New Roman" w:cs="Times New Roman"/>
          <w:color w:val="000000"/>
          <w:sz w:val="28"/>
          <w:szCs w:val="28"/>
          <w:shd w:val="clear" w:color="auto" w:fill="FFFFFF"/>
          <w:lang w:val="uk-UA"/>
        </w:rPr>
        <w:t xml:space="preserve">» оновлення з розширенням меж населеного пункту та план зонування с. </w:t>
      </w:r>
      <w:proofErr w:type="spellStart"/>
      <w:r>
        <w:rPr>
          <w:rFonts w:ascii="Times New Roman" w:hAnsi="Times New Roman" w:cs="Times New Roman"/>
          <w:color w:val="000000"/>
          <w:sz w:val="28"/>
          <w:szCs w:val="28"/>
          <w:shd w:val="clear" w:color="auto" w:fill="FFFFFF"/>
          <w:lang w:val="uk-UA"/>
        </w:rPr>
        <w:t>Володимирівське</w:t>
      </w:r>
      <w:proofErr w:type="spellEnd"/>
      <w:r>
        <w:rPr>
          <w:rFonts w:ascii="Times New Roman" w:hAnsi="Times New Roman" w:cs="Times New Roman"/>
          <w:color w:val="000000"/>
          <w:sz w:val="28"/>
          <w:szCs w:val="28"/>
          <w:shd w:val="clear" w:color="auto" w:fill="FFFFFF"/>
          <w:lang w:val="uk-UA"/>
        </w:rPr>
        <w:t xml:space="preserve"> (у складі генерального плану) – 300,0 тис. грн;</w:t>
      </w:r>
    </w:p>
    <w:p w:rsidR="00587C16" w:rsidRDefault="00587C16" w:rsidP="00587C16">
      <w:pPr>
        <w:adjustRightInd w:val="0"/>
        <w:spacing w:after="0" w:line="24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 </w:t>
      </w:r>
      <w:r>
        <w:rPr>
          <w:rFonts w:ascii="Times New Roman" w:hAnsi="Times New Roman" w:cs="Times New Roman"/>
          <w:sz w:val="28"/>
          <w:lang w:val="uk-UA"/>
        </w:rPr>
        <w:t xml:space="preserve">розробку Комплексного плану просторового розвитку території </w:t>
      </w:r>
      <w:proofErr w:type="spellStart"/>
      <w:r>
        <w:rPr>
          <w:rFonts w:ascii="Times New Roman" w:hAnsi="Times New Roman" w:cs="Times New Roman"/>
          <w:sz w:val="28"/>
          <w:lang w:val="uk-UA"/>
        </w:rPr>
        <w:t>Широківської</w:t>
      </w:r>
      <w:proofErr w:type="spellEnd"/>
      <w:r>
        <w:rPr>
          <w:rFonts w:ascii="Times New Roman" w:hAnsi="Times New Roman" w:cs="Times New Roman"/>
          <w:sz w:val="28"/>
          <w:lang w:val="uk-UA"/>
        </w:rPr>
        <w:t xml:space="preserve"> сільської територіальної громади </w:t>
      </w:r>
      <w:r>
        <w:rPr>
          <w:rFonts w:ascii="Times New Roman" w:hAnsi="Times New Roman" w:cs="Times New Roman"/>
          <w:color w:val="000000"/>
          <w:sz w:val="28"/>
          <w:szCs w:val="28"/>
          <w:shd w:val="clear" w:color="auto" w:fill="FFFFFF"/>
          <w:lang w:val="uk-UA"/>
        </w:rPr>
        <w:t>- 2 000,0 тис. грн.</w:t>
      </w:r>
    </w:p>
    <w:p w:rsidR="00587C16" w:rsidRDefault="00587C16" w:rsidP="00587C16">
      <w:pPr>
        <w:spacing w:after="0" w:line="240" w:lineRule="auto"/>
        <w:ind w:firstLine="567"/>
        <w:jc w:val="both"/>
        <w:rPr>
          <w:rFonts w:ascii="Times New Roman" w:hAnsi="Times New Roman" w:cs="Times New Roman"/>
          <w:color w:val="000000"/>
          <w:sz w:val="12"/>
          <w:szCs w:val="12"/>
          <w:lang w:val="uk-UA"/>
        </w:rPr>
      </w:pPr>
    </w:p>
    <w:p w:rsidR="00587C16" w:rsidRDefault="00587C16" w:rsidP="00587C16">
      <w:pPr>
        <w:spacing w:after="12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Розвиток житлово-комунального господарства та інфраструктури</w:t>
      </w:r>
    </w:p>
    <w:p w:rsidR="00587C16" w:rsidRDefault="00587C16" w:rsidP="00587C16">
      <w:pPr>
        <w:spacing w:after="0" w:line="240" w:lineRule="auto"/>
        <w:ind w:firstLine="567"/>
        <w:jc w:val="both"/>
        <w:rPr>
          <w:rFonts w:ascii="Times New Roman" w:hAnsi="Times New Roman"/>
          <w:bCs/>
          <w:color w:val="000000" w:themeColor="text1"/>
          <w:sz w:val="28"/>
          <w:szCs w:val="28"/>
          <w:lang w:val="uk-UA" w:eastAsia="uk-UA"/>
        </w:rPr>
      </w:pPr>
      <w:r>
        <w:rPr>
          <w:rFonts w:ascii="Times New Roman" w:hAnsi="Times New Roman" w:cs="Times New Roman"/>
          <w:sz w:val="28"/>
          <w:szCs w:val="28"/>
          <w:lang w:val="uk-UA"/>
        </w:rPr>
        <w:t xml:space="preserve">Протягом звітного періоду на виконання Програми розвитку житлово-комунального господарства та благоустрою населених пунктів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територіальної громади Запорізького району Запорізької області на 2022-2024 роки у частині організації благоустрою населених пунктів та дорожнього господарства видатки місцевого бюджету склали  443 627,9 тис. грн, </w:t>
      </w:r>
      <w:r>
        <w:rPr>
          <w:rFonts w:ascii="Times New Roman" w:hAnsi="Times New Roman"/>
          <w:bCs/>
          <w:color w:val="000000" w:themeColor="text1"/>
          <w:sz w:val="28"/>
          <w:szCs w:val="28"/>
          <w:lang w:val="uk-UA" w:eastAsia="uk-UA"/>
        </w:rPr>
        <w:t xml:space="preserve">а саме на: </w:t>
      </w:r>
    </w:p>
    <w:p w:rsidR="00587C16" w:rsidRDefault="00587C16" w:rsidP="00587C16">
      <w:pPr>
        <w:shd w:val="clear" w:color="auto" w:fill="FFFFFF"/>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поточні видатки -  302 997,9 тис. грн, у т .ч. у 2022 році  - 21 376,3 тис. грн, що становить 14,8% </w:t>
      </w:r>
      <w:r>
        <w:rPr>
          <w:rFonts w:ascii="Times New Roman" w:eastAsia="Times New Roman" w:hAnsi="Times New Roman" w:cs="Times New Roman"/>
          <w:color w:val="000000" w:themeColor="text1"/>
          <w:sz w:val="28"/>
          <w:szCs w:val="28"/>
          <w:lang w:val="uk-UA"/>
        </w:rPr>
        <w:t>від загальної суми фактичних видатків місцевого бюджету</w:t>
      </w:r>
      <w:r>
        <w:rPr>
          <w:rFonts w:ascii="Times New Roman" w:eastAsia="Calibri" w:hAnsi="Times New Roman" w:cs="Times New Roman"/>
          <w:sz w:val="28"/>
          <w:szCs w:val="28"/>
          <w:lang w:val="uk-UA"/>
        </w:rPr>
        <w:t>, у 2023 році – 281 621,6 тис. грн (48,3%);</w:t>
      </w:r>
    </w:p>
    <w:p w:rsidR="00587C16" w:rsidRDefault="00587C16" w:rsidP="00587C16">
      <w:pPr>
        <w:shd w:val="clear" w:color="auto" w:fill="FFFFFF"/>
        <w:spacing w:after="0" w:line="240" w:lineRule="auto"/>
        <w:jc w:val="both"/>
        <w:rPr>
          <w:rFonts w:ascii="Times New Roman" w:eastAsia="Calibri" w:hAnsi="Times New Roman" w:cs="Times New Roman"/>
          <w:sz w:val="28"/>
          <w:szCs w:val="28"/>
          <w:lang w:val="uk-UA"/>
        </w:rPr>
      </w:pPr>
      <w:r>
        <w:rPr>
          <w:rFonts w:ascii="Times New Roman" w:eastAsia="Times New Roman" w:hAnsi="Times New Roman" w:cs="Times New Roman"/>
          <w:color w:val="000000" w:themeColor="text1"/>
          <w:sz w:val="28"/>
          <w:szCs w:val="28"/>
          <w:lang w:val="uk-UA"/>
        </w:rPr>
        <w:t xml:space="preserve"> </w:t>
      </w:r>
      <w:r>
        <w:rPr>
          <w:rFonts w:ascii="Times New Roman" w:eastAsia="Calibri" w:hAnsi="Times New Roman" w:cs="Times New Roman"/>
          <w:sz w:val="28"/>
          <w:szCs w:val="28"/>
          <w:lang w:val="uk-UA"/>
        </w:rPr>
        <w:t xml:space="preserve">- капітальні видатки -  140 054,0 тис. грн, у т .ч. у 2022 році  - 39,9 тис. грн, що становить 3,3% </w:t>
      </w:r>
      <w:r>
        <w:rPr>
          <w:rFonts w:ascii="Times New Roman" w:eastAsia="Times New Roman" w:hAnsi="Times New Roman" w:cs="Times New Roman"/>
          <w:color w:val="000000" w:themeColor="text1"/>
          <w:sz w:val="28"/>
          <w:szCs w:val="28"/>
          <w:lang w:val="uk-UA"/>
        </w:rPr>
        <w:t>від загальної суми фактичних видатків місцевого бюджету,</w:t>
      </w:r>
      <w:r>
        <w:rPr>
          <w:rFonts w:ascii="Times New Roman" w:eastAsia="Calibri" w:hAnsi="Times New Roman" w:cs="Times New Roman"/>
          <w:sz w:val="28"/>
          <w:szCs w:val="28"/>
          <w:lang w:val="uk-UA"/>
        </w:rPr>
        <w:t xml:space="preserve"> у 2023 році – 140 014,1 тис. грн (38,9%).</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Кошти спрямовані на:</w:t>
      </w:r>
    </w:p>
    <w:p w:rsidR="00587C16" w:rsidRDefault="00587C16" w:rsidP="00587C16">
      <w:pPr>
        <w:pStyle w:val="a3"/>
        <w:numPr>
          <w:ilvl w:val="0"/>
          <w:numId w:val="4"/>
        </w:numPr>
        <w:spacing w:after="0" w:line="240" w:lineRule="auto"/>
        <w:ind w:left="0" w:firstLine="0"/>
        <w:jc w:val="both"/>
        <w:rPr>
          <w:rFonts w:ascii="Times New Roman" w:hAnsi="Times New Roman" w:cs="Times New Roman"/>
          <w:b/>
          <w:sz w:val="28"/>
          <w:szCs w:val="28"/>
          <w:lang w:val="uk-UA"/>
        </w:rPr>
      </w:pPr>
      <w:r>
        <w:rPr>
          <w:rFonts w:ascii="Times New Roman" w:hAnsi="Times New Roman" w:cs="Times New Roman"/>
          <w:b/>
          <w:sz w:val="28"/>
          <w:szCs w:val="28"/>
          <w:lang w:val="uk-UA"/>
        </w:rPr>
        <w:t>поточні видатки</w:t>
      </w:r>
    </w:p>
    <w:p w:rsidR="00587C16" w:rsidRDefault="00587C16" w:rsidP="00587C16">
      <w:p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придбання матеріалів, будівельних матеріалів, інвентарю та інструментів для господарської діяльності – 188,4 тис. грн;</w:t>
      </w:r>
    </w:p>
    <w:p w:rsidR="00587C16" w:rsidRDefault="00587C16" w:rsidP="00587C16">
      <w:p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послуги з обрізування, підрізання дерев та живих огорож на території громади – 278,5 тис. грн;</w:t>
      </w:r>
    </w:p>
    <w:p w:rsidR="00587C16" w:rsidRDefault="00587C16" w:rsidP="00587C16">
      <w:p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послуги з прибирання снігу та посипання доріг </w:t>
      </w:r>
      <w:proofErr w:type="spellStart"/>
      <w:r>
        <w:rPr>
          <w:rFonts w:ascii="Times New Roman" w:hAnsi="Times New Roman" w:cs="Times New Roman"/>
          <w:color w:val="000000"/>
          <w:sz w:val="28"/>
          <w:szCs w:val="28"/>
          <w:lang w:val="uk-UA"/>
        </w:rPr>
        <w:t>протиожеледними</w:t>
      </w:r>
      <w:proofErr w:type="spellEnd"/>
      <w:r>
        <w:rPr>
          <w:rFonts w:ascii="Times New Roman" w:hAnsi="Times New Roman" w:cs="Times New Roman"/>
          <w:color w:val="000000"/>
          <w:sz w:val="28"/>
          <w:szCs w:val="28"/>
          <w:lang w:val="uk-UA"/>
        </w:rPr>
        <w:t xml:space="preserve"> засобами – 89,0 тис. грн;</w:t>
      </w:r>
    </w:p>
    <w:p w:rsidR="00587C16" w:rsidRDefault="00587C16" w:rsidP="00587C16">
      <w:p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послуги з прибирання стихійних сміттєзвалищ та вивезення безпечних відходів (у </w:t>
      </w:r>
      <w:proofErr w:type="spellStart"/>
      <w:r>
        <w:rPr>
          <w:rFonts w:ascii="Times New Roman" w:hAnsi="Times New Roman" w:cs="Times New Roman"/>
          <w:color w:val="000000"/>
          <w:sz w:val="28"/>
          <w:szCs w:val="28"/>
          <w:lang w:val="uk-UA"/>
        </w:rPr>
        <w:t>т.ч</w:t>
      </w:r>
      <w:proofErr w:type="spellEnd"/>
      <w:r>
        <w:rPr>
          <w:rFonts w:ascii="Times New Roman" w:hAnsi="Times New Roman" w:cs="Times New Roman"/>
          <w:color w:val="000000"/>
          <w:sz w:val="28"/>
          <w:szCs w:val="28"/>
          <w:lang w:val="uk-UA"/>
        </w:rPr>
        <w:t>. навантаження, подрібнення та вивіз опалого листя та гілля) –                  8 910,2 тис. грн;</w:t>
      </w:r>
    </w:p>
    <w:p w:rsidR="00587C16" w:rsidRDefault="00587C16" w:rsidP="00587C16">
      <w:p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послуги з покосу трави на територіях об`єктів бюджетної сфери, соціально-культурного призначення, прилеглих територіях житлового фонду, в зонах </w:t>
      </w:r>
      <w:r>
        <w:rPr>
          <w:rFonts w:ascii="Times New Roman" w:hAnsi="Times New Roman" w:cs="Times New Roman"/>
          <w:color w:val="000000"/>
          <w:sz w:val="28"/>
          <w:szCs w:val="28"/>
          <w:lang w:val="uk-UA"/>
        </w:rPr>
        <w:lastRenderedPageBreak/>
        <w:t>відпочинку, парках, скверах та інших місцях масового перебування людей – 2 540,9 тис. грн;</w:t>
      </w:r>
    </w:p>
    <w:p w:rsidR="00587C16" w:rsidRDefault="00587C16" w:rsidP="00587C16">
      <w:p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послуги з ремонту та технічного обслуговування електрообладнання та електричних мереж, зовнішніх мереж електропостачання – 16 733,6 тис. грн;  </w:t>
      </w:r>
    </w:p>
    <w:p w:rsidR="00587C16" w:rsidRDefault="00587C16" w:rsidP="00587C16">
      <w:pPr>
        <w:spacing w:after="0" w:line="240" w:lineRule="auto"/>
        <w:rPr>
          <w:rFonts w:ascii="Times New Roman" w:hAnsi="Times New Roman" w:cs="Times New Roman"/>
          <w:color w:val="000000"/>
          <w:sz w:val="28"/>
          <w:szCs w:val="28"/>
          <w:highlight w:val="yellow"/>
          <w:lang w:val="uk-UA"/>
        </w:rPr>
      </w:pPr>
      <w:r>
        <w:rPr>
          <w:rFonts w:ascii="Times New Roman" w:hAnsi="Times New Roman" w:cs="Times New Roman"/>
          <w:color w:val="000000"/>
          <w:sz w:val="28"/>
          <w:szCs w:val="28"/>
          <w:lang w:val="uk-UA"/>
        </w:rPr>
        <w:t>- послуги з прибирання та підмітання вулиць – 4 083,4 тис. грн;</w:t>
      </w:r>
    </w:p>
    <w:p w:rsidR="00587C16" w:rsidRDefault="00587C16" w:rsidP="00587C16">
      <w:p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послуги з поточного ремонту та технічного обслуговування і утримання в належному стані зовнішніх мереж водопостачання с. </w:t>
      </w:r>
      <w:proofErr w:type="spellStart"/>
      <w:r>
        <w:rPr>
          <w:rFonts w:ascii="Times New Roman" w:hAnsi="Times New Roman" w:cs="Times New Roman"/>
          <w:color w:val="000000"/>
          <w:sz w:val="28"/>
          <w:szCs w:val="28"/>
          <w:lang w:val="uk-UA"/>
        </w:rPr>
        <w:t>Августинівка</w:t>
      </w:r>
      <w:proofErr w:type="spellEnd"/>
      <w:r>
        <w:rPr>
          <w:rFonts w:ascii="Times New Roman" w:hAnsi="Times New Roman" w:cs="Times New Roman"/>
          <w:color w:val="000000"/>
          <w:sz w:val="28"/>
          <w:szCs w:val="28"/>
          <w:lang w:val="uk-UA"/>
        </w:rPr>
        <w:t xml:space="preserve"> та                           с. Дніпрельстан – 15 041,7 тис. грн;</w:t>
      </w:r>
    </w:p>
    <w:p w:rsidR="00587C16" w:rsidRDefault="00587C16" w:rsidP="00587C16">
      <w:p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експлуатаційне утримання автомобільних доріг (поточний ремонт доріг) – 157 267,9 тис. грн;</w:t>
      </w:r>
    </w:p>
    <w:p w:rsidR="00587C16" w:rsidRDefault="00587C16" w:rsidP="00587C16">
      <w:p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інші видатки на забезпечення благоустрою населених пунктів – 30 995,5 тис. грн, зокрема поточні ремонти пішохідних доріжок, тротуарів; влаштування дорожніх знаків та пристроїв примусового зниження швидкості транспортних засобів; поточні ремонти дитячих майданчиків та гральних комплексів; облаштування території загального користування майданчиків-сміттєзбірників; послуги з озеленення території; поточні ремонти придорожніх знаків, вуличних інформаційних стендів, </w:t>
      </w:r>
      <w:proofErr w:type="spellStart"/>
      <w:r>
        <w:rPr>
          <w:rFonts w:ascii="Times New Roman" w:hAnsi="Times New Roman" w:cs="Times New Roman"/>
          <w:color w:val="000000"/>
          <w:sz w:val="28"/>
          <w:szCs w:val="28"/>
          <w:lang w:val="uk-UA"/>
        </w:rPr>
        <w:t>зупинкових</w:t>
      </w:r>
      <w:proofErr w:type="spellEnd"/>
      <w:r>
        <w:rPr>
          <w:rFonts w:ascii="Times New Roman" w:hAnsi="Times New Roman" w:cs="Times New Roman"/>
          <w:color w:val="000000"/>
          <w:sz w:val="28"/>
          <w:szCs w:val="28"/>
          <w:lang w:val="uk-UA"/>
        </w:rPr>
        <w:t xml:space="preserve"> комплексів тощо);</w:t>
      </w:r>
    </w:p>
    <w:p w:rsidR="00587C16" w:rsidRDefault="00587C16" w:rsidP="00587C16">
      <w:p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оплату електроенергії по вуличному освітленню населених пунктів – 2 706,5 тис. грн;</w:t>
      </w:r>
    </w:p>
    <w:p w:rsidR="00587C16" w:rsidRDefault="00587C16" w:rsidP="00587C16">
      <w:pPr>
        <w:pStyle w:val="a3"/>
        <w:numPr>
          <w:ilvl w:val="0"/>
          <w:numId w:val="4"/>
        </w:numPr>
        <w:adjustRightInd w:val="0"/>
        <w:spacing w:after="0" w:line="240" w:lineRule="auto"/>
        <w:ind w:left="0" w:firstLine="0"/>
        <w:jc w:val="both"/>
        <w:rPr>
          <w:rFonts w:ascii="Times New Roman" w:hAnsi="Times New Roman" w:cs="Times New Roman"/>
          <w:b/>
          <w:color w:val="000000"/>
          <w:sz w:val="28"/>
          <w:lang w:val="uk-UA"/>
        </w:rPr>
      </w:pPr>
      <w:r>
        <w:rPr>
          <w:rFonts w:ascii="Times New Roman" w:hAnsi="Times New Roman" w:cs="Times New Roman"/>
          <w:b/>
          <w:color w:val="000000"/>
          <w:sz w:val="28"/>
          <w:lang w:val="uk-UA"/>
        </w:rPr>
        <w:t>капітальні видатки</w:t>
      </w:r>
    </w:p>
    <w:p w:rsidR="00587C16" w:rsidRDefault="00587C16" w:rsidP="00587C16">
      <w:pPr>
        <w:adjustRightInd w:val="0"/>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sz w:val="28"/>
          <w:lang w:val="uk-UA"/>
        </w:rPr>
        <w:t xml:space="preserve">- придбання </w:t>
      </w:r>
      <w:proofErr w:type="spellStart"/>
      <w:r>
        <w:rPr>
          <w:rFonts w:ascii="Times New Roman" w:hAnsi="Times New Roman" w:cs="Times New Roman"/>
          <w:color w:val="000000"/>
          <w:sz w:val="28"/>
          <w:lang w:val="uk-UA"/>
        </w:rPr>
        <w:t>євроконтейнерів</w:t>
      </w:r>
      <w:proofErr w:type="spellEnd"/>
      <w:r>
        <w:rPr>
          <w:rFonts w:ascii="Times New Roman" w:hAnsi="Times New Roman" w:cs="Times New Roman"/>
          <w:color w:val="000000"/>
          <w:sz w:val="28"/>
          <w:lang w:val="uk-UA"/>
        </w:rPr>
        <w:t xml:space="preserve"> для збирання твердих побутових відходів – 3 484,5 тис. грн.;</w:t>
      </w:r>
    </w:p>
    <w:p w:rsidR="00587C16" w:rsidRDefault="00587C16" w:rsidP="00587C16">
      <w:pPr>
        <w:adjustRightInd w:val="0"/>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sz w:val="28"/>
          <w:lang w:val="uk-UA"/>
        </w:rPr>
        <w:t xml:space="preserve">- придбання спеціалізованої техніки, </w:t>
      </w:r>
      <w:proofErr w:type="spellStart"/>
      <w:r>
        <w:rPr>
          <w:rFonts w:ascii="Times New Roman" w:hAnsi="Times New Roman" w:cs="Times New Roman"/>
          <w:color w:val="000000"/>
          <w:sz w:val="28"/>
          <w:lang w:val="uk-UA"/>
        </w:rPr>
        <w:t>мотокос</w:t>
      </w:r>
      <w:proofErr w:type="spellEnd"/>
      <w:r>
        <w:rPr>
          <w:rFonts w:ascii="Times New Roman" w:hAnsi="Times New Roman" w:cs="Times New Roman"/>
          <w:color w:val="000000"/>
          <w:sz w:val="28"/>
          <w:lang w:val="uk-UA"/>
        </w:rPr>
        <w:t xml:space="preserve"> – 19 172,3 тис. грн;</w:t>
      </w:r>
    </w:p>
    <w:p w:rsidR="00587C16" w:rsidRDefault="00587C16" w:rsidP="00587C16">
      <w:pPr>
        <w:adjustRightInd w:val="0"/>
        <w:spacing w:after="0" w:line="240" w:lineRule="auto"/>
        <w:jc w:val="both"/>
        <w:rPr>
          <w:color w:val="000000"/>
          <w:sz w:val="28"/>
          <w:lang w:val="uk-UA"/>
        </w:rPr>
      </w:pPr>
      <w:r>
        <w:rPr>
          <w:rFonts w:ascii="Times New Roman" w:hAnsi="Times New Roman" w:cs="Times New Roman"/>
          <w:sz w:val="28"/>
          <w:lang w:val="uk-UA"/>
        </w:rPr>
        <w:t xml:space="preserve"> - виготовлення проектної документації та проведення експертизи проекту по об'єкту: «</w:t>
      </w:r>
      <w:proofErr w:type="spellStart"/>
      <w:r>
        <w:rPr>
          <w:rFonts w:ascii="Times New Roman" w:hAnsi="Times New Roman" w:cs="Times New Roman"/>
          <w:sz w:val="28"/>
          <w:lang w:val="uk-UA"/>
        </w:rPr>
        <w:t>Велопішохідна</w:t>
      </w:r>
      <w:proofErr w:type="spellEnd"/>
      <w:r>
        <w:rPr>
          <w:rFonts w:ascii="Times New Roman" w:hAnsi="Times New Roman" w:cs="Times New Roman"/>
          <w:sz w:val="28"/>
          <w:lang w:val="uk-UA"/>
        </w:rPr>
        <w:t xml:space="preserve"> доріжка з освітленням вулиця Будівельників село </w:t>
      </w:r>
      <w:proofErr w:type="spellStart"/>
      <w:r>
        <w:rPr>
          <w:rFonts w:ascii="Times New Roman" w:hAnsi="Times New Roman" w:cs="Times New Roman"/>
          <w:sz w:val="28"/>
          <w:lang w:val="uk-UA"/>
        </w:rPr>
        <w:t>Володимирівське</w:t>
      </w:r>
      <w:proofErr w:type="spellEnd"/>
      <w:r>
        <w:rPr>
          <w:rFonts w:ascii="Times New Roman" w:hAnsi="Times New Roman" w:cs="Times New Roman"/>
          <w:sz w:val="28"/>
          <w:lang w:val="uk-UA"/>
        </w:rPr>
        <w:t xml:space="preserve"> Запорізького району Запорізької області. Реконструкція» - 1 565,1 тис. грн;</w:t>
      </w:r>
      <w:r>
        <w:rPr>
          <w:color w:val="000000"/>
          <w:sz w:val="28"/>
          <w:lang w:val="uk-UA"/>
        </w:rPr>
        <w:t xml:space="preserve"> </w:t>
      </w:r>
    </w:p>
    <w:p w:rsidR="00587C16" w:rsidRDefault="00587C16" w:rsidP="00587C16">
      <w:pPr>
        <w:adjustRightInd w:val="0"/>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sz w:val="28"/>
          <w:lang w:val="uk-UA"/>
        </w:rPr>
        <w:t>- «</w:t>
      </w:r>
      <w:bookmarkStart w:id="2" w:name="_Hlk156916463"/>
      <w:r>
        <w:rPr>
          <w:rFonts w:ascii="Times New Roman" w:hAnsi="Times New Roman" w:cs="Times New Roman"/>
          <w:color w:val="000000"/>
          <w:sz w:val="28"/>
          <w:lang w:val="uk-UA"/>
        </w:rPr>
        <w:t xml:space="preserve">Капітальний ремонт дорожнього покриття по вул. Ювілейна село </w:t>
      </w:r>
      <w:proofErr w:type="spellStart"/>
      <w:r>
        <w:rPr>
          <w:rFonts w:ascii="Times New Roman" w:hAnsi="Times New Roman" w:cs="Times New Roman"/>
          <w:color w:val="000000"/>
          <w:sz w:val="28"/>
          <w:lang w:val="uk-UA"/>
        </w:rPr>
        <w:t>Володимирівське</w:t>
      </w:r>
      <w:bookmarkEnd w:id="2"/>
      <w:proofErr w:type="spellEnd"/>
      <w:r>
        <w:rPr>
          <w:rFonts w:ascii="Times New Roman" w:hAnsi="Times New Roman" w:cs="Times New Roman"/>
          <w:color w:val="000000"/>
          <w:sz w:val="28"/>
          <w:lang w:val="uk-UA"/>
        </w:rPr>
        <w:t xml:space="preserve"> Запорізького району Запорізької області» (виготовлення проектної документації,</w:t>
      </w:r>
      <w:r>
        <w:rPr>
          <w:rFonts w:ascii="Times New Roman" w:hAnsi="Times New Roman" w:cs="Times New Roman"/>
          <w:lang w:val="uk-UA"/>
        </w:rPr>
        <w:t xml:space="preserve"> </w:t>
      </w:r>
      <w:r>
        <w:rPr>
          <w:rFonts w:ascii="Times New Roman" w:hAnsi="Times New Roman" w:cs="Times New Roman"/>
          <w:color w:val="000000"/>
          <w:sz w:val="28"/>
          <w:lang w:val="uk-UA"/>
        </w:rPr>
        <w:t>будівельно-монтажні роботи, технічний нагляд, авторський нагляд)  - 25 249,2 тис. грн;</w:t>
      </w:r>
    </w:p>
    <w:p w:rsidR="00587C16" w:rsidRDefault="00587C16" w:rsidP="00587C16">
      <w:pPr>
        <w:adjustRightInd w:val="0"/>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sz w:val="28"/>
          <w:lang w:val="uk-UA"/>
        </w:rPr>
        <w:t>- «</w:t>
      </w:r>
      <w:bookmarkStart w:id="3" w:name="_Hlk156916535"/>
      <w:r>
        <w:rPr>
          <w:rFonts w:ascii="Times New Roman" w:hAnsi="Times New Roman" w:cs="Times New Roman"/>
          <w:color w:val="000000"/>
          <w:sz w:val="28"/>
          <w:lang w:val="uk-UA"/>
        </w:rPr>
        <w:t xml:space="preserve">Капітальний ремонт покриття проїзної частини проїзду між вул. </w:t>
      </w:r>
      <w:proofErr w:type="spellStart"/>
      <w:r>
        <w:rPr>
          <w:rFonts w:ascii="Times New Roman" w:hAnsi="Times New Roman" w:cs="Times New Roman"/>
          <w:color w:val="000000"/>
          <w:sz w:val="28"/>
          <w:lang w:val="uk-UA"/>
        </w:rPr>
        <w:t>Завалюшина</w:t>
      </w:r>
      <w:proofErr w:type="spellEnd"/>
      <w:r>
        <w:rPr>
          <w:rFonts w:ascii="Times New Roman" w:hAnsi="Times New Roman" w:cs="Times New Roman"/>
          <w:color w:val="000000"/>
          <w:sz w:val="28"/>
          <w:lang w:val="uk-UA"/>
        </w:rPr>
        <w:t xml:space="preserve"> та вул. Садова села Широке </w:t>
      </w:r>
      <w:bookmarkEnd w:id="3"/>
      <w:r>
        <w:rPr>
          <w:rFonts w:ascii="Times New Roman" w:hAnsi="Times New Roman" w:cs="Times New Roman"/>
          <w:color w:val="000000"/>
          <w:sz w:val="28"/>
          <w:lang w:val="uk-UA"/>
        </w:rPr>
        <w:t>Запорізького району Запорізької області» (виготовлення проектної документації,</w:t>
      </w:r>
      <w:r>
        <w:rPr>
          <w:rFonts w:ascii="Times New Roman" w:hAnsi="Times New Roman" w:cs="Times New Roman"/>
          <w:lang w:val="uk-UA"/>
        </w:rPr>
        <w:t xml:space="preserve"> </w:t>
      </w:r>
      <w:r>
        <w:rPr>
          <w:rFonts w:ascii="Times New Roman" w:hAnsi="Times New Roman" w:cs="Times New Roman"/>
          <w:color w:val="000000"/>
          <w:sz w:val="28"/>
          <w:lang w:val="uk-UA"/>
        </w:rPr>
        <w:t>будівельно-монтажні роботи, технічний нагляд, авторський нагляд) – 1 400,8 тис. грн;</w:t>
      </w:r>
    </w:p>
    <w:p w:rsidR="00587C16" w:rsidRDefault="00587C16" w:rsidP="00587C16">
      <w:pPr>
        <w:adjustRightInd w:val="0"/>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sz w:val="28"/>
          <w:lang w:val="uk-UA"/>
        </w:rPr>
        <w:t xml:space="preserve">- «Капітальний ремонт покриття проїзної частини проїзду між вул. </w:t>
      </w:r>
      <w:proofErr w:type="spellStart"/>
      <w:r>
        <w:rPr>
          <w:rFonts w:ascii="Times New Roman" w:hAnsi="Times New Roman" w:cs="Times New Roman"/>
          <w:color w:val="000000"/>
          <w:sz w:val="28"/>
          <w:lang w:val="uk-UA"/>
        </w:rPr>
        <w:t>Завалюшина</w:t>
      </w:r>
      <w:proofErr w:type="spellEnd"/>
      <w:r>
        <w:rPr>
          <w:rFonts w:ascii="Times New Roman" w:hAnsi="Times New Roman" w:cs="Times New Roman"/>
          <w:color w:val="000000"/>
          <w:sz w:val="28"/>
          <w:lang w:val="uk-UA"/>
        </w:rPr>
        <w:t xml:space="preserve"> та вул. Садова села Широке Запорізького району Запорізької області. Коригування» (коригування проектно-кошторисної документації, будівельно-монтажні роботи, технічний нагляд) – 1 822,4 тис. грн;</w:t>
      </w:r>
    </w:p>
    <w:p w:rsidR="00587C16" w:rsidRDefault="00587C16" w:rsidP="00587C16">
      <w:pPr>
        <w:adjustRightInd w:val="0"/>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sz w:val="28"/>
          <w:lang w:val="uk-UA"/>
        </w:rPr>
        <w:t>- «</w:t>
      </w:r>
      <w:bookmarkStart w:id="4" w:name="_Hlk156916572"/>
      <w:r>
        <w:rPr>
          <w:rFonts w:ascii="Times New Roman" w:hAnsi="Times New Roman" w:cs="Times New Roman"/>
          <w:color w:val="000000"/>
          <w:sz w:val="28"/>
          <w:lang w:val="uk-UA"/>
        </w:rPr>
        <w:t xml:space="preserve">Капітальний ремонт дороги за </w:t>
      </w:r>
      <w:proofErr w:type="spellStart"/>
      <w:r>
        <w:rPr>
          <w:rFonts w:ascii="Times New Roman" w:hAnsi="Times New Roman" w:cs="Times New Roman"/>
          <w:color w:val="000000"/>
          <w:sz w:val="28"/>
          <w:lang w:val="uk-UA"/>
        </w:rPr>
        <w:t>адресою</w:t>
      </w:r>
      <w:proofErr w:type="spellEnd"/>
      <w:r>
        <w:rPr>
          <w:rFonts w:ascii="Times New Roman" w:hAnsi="Times New Roman" w:cs="Times New Roman"/>
          <w:color w:val="000000"/>
          <w:sz w:val="28"/>
          <w:lang w:val="uk-UA"/>
        </w:rPr>
        <w:t xml:space="preserve">: Запорізька область, Запорізький район, селище Сонячне, вулиця Садова. </w:t>
      </w:r>
      <w:bookmarkEnd w:id="4"/>
      <w:r>
        <w:rPr>
          <w:rFonts w:ascii="Times New Roman" w:hAnsi="Times New Roman" w:cs="Times New Roman"/>
          <w:color w:val="000000"/>
          <w:sz w:val="28"/>
          <w:lang w:val="uk-UA"/>
        </w:rPr>
        <w:t xml:space="preserve">Коригування» (коригування </w:t>
      </w:r>
      <w:proofErr w:type="spellStart"/>
      <w:r>
        <w:rPr>
          <w:rFonts w:ascii="Times New Roman" w:hAnsi="Times New Roman" w:cs="Times New Roman"/>
          <w:color w:val="000000"/>
          <w:sz w:val="28"/>
          <w:lang w:val="uk-UA"/>
        </w:rPr>
        <w:t>проєктної</w:t>
      </w:r>
      <w:proofErr w:type="spellEnd"/>
      <w:r>
        <w:rPr>
          <w:rFonts w:ascii="Times New Roman" w:hAnsi="Times New Roman" w:cs="Times New Roman"/>
          <w:color w:val="000000"/>
          <w:sz w:val="28"/>
          <w:lang w:val="uk-UA"/>
        </w:rPr>
        <w:t xml:space="preserve"> документації, будівельно-монтажні роботи, технічний нагляд, авторський нагляд) – 11 471,8 тис. грн;</w:t>
      </w:r>
    </w:p>
    <w:p w:rsidR="00587C16" w:rsidRDefault="00587C16" w:rsidP="00587C16">
      <w:pPr>
        <w:adjustRightInd w:val="0"/>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sz w:val="28"/>
          <w:lang w:val="uk-UA"/>
        </w:rPr>
        <w:lastRenderedPageBreak/>
        <w:t>- «</w:t>
      </w:r>
      <w:bookmarkStart w:id="5" w:name="_Hlk156916666"/>
      <w:r>
        <w:rPr>
          <w:rFonts w:ascii="Times New Roman" w:hAnsi="Times New Roman" w:cs="Times New Roman"/>
          <w:color w:val="000000"/>
          <w:sz w:val="28"/>
          <w:lang w:val="uk-UA"/>
        </w:rPr>
        <w:t xml:space="preserve">Капітальний ремонт дорожнього покриття по вул. Лазурна селища Сонячне </w:t>
      </w:r>
      <w:bookmarkEnd w:id="5"/>
      <w:r>
        <w:rPr>
          <w:rFonts w:ascii="Times New Roman" w:hAnsi="Times New Roman" w:cs="Times New Roman"/>
          <w:color w:val="000000"/>
          <w:sz w:val="28"/>
          <w:lang w:val="uk-UA"/>
        </w:rPr>
        <w:t>Запорізького району Запорізької області» (виготовлення проектної документації, експертиза проекту,</w:t>
      </w:r>
      <w:r>
        <w:rPr>
          <w:rFonts w:ascii="Times New Roman" w:hAnsi="Times New Roman" w:cs="Times New Roman"/>
          <w:lang w:val="uk-UA"/>
        </w:rPr>
        <w:t xml:space="preserve"> </w:t>
      </w:r>
      <w:r>
        <w:rPr>
          <w:rFonts w:ascii="Times New Roman" w:hAnsi="Times New Roman" w:cs="Times New Roman"/>
          <w:color w:val="000000"/>
          <w:sz w:val="28"/>
          <w:lang w:val="uk-UA"/>
        </w:rPr>
        <w:t>будівельно-монтажні роботи, технічний нагляд, авторський нагляд)  - 18 307,3 тис. грн;</w:t>
      </w:r>
    </w:p>
    <w:p w:rsidR="00587C16" w:rsidRDefault="00587C16" w:rsidP="00587C16">
      <w:pPr>
        <w:adjustRightInd w:val="0"/>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sz w:val="28"/>
          <w:lang w:val="uk-UA"/>
        </w:rPr>
        <w:t>- «</w:t>
      </w:r>
      <w:bookmarkStart w:id="6" w:name="_Hlk156916693"/>
      <w:r>
        <w:rPr>
          <w:rFonts w:ascii="Times New Roman" w:hAnsi="Times New Roman" w:cs="Times New Roman"/>
          <w:color w:val="000000"/>
          <w:sz w:val="28"/>
          <w:lang w:val="uk-UA"/>
        </w:rPr>
        <w:t>Капітальний ремонт дорожнього покриття по вул. Академічна селища Сонячне</w:t>
      </w:r>
      <w:bookmarkEnd w:id="6"/>
      <w:r>
        <w:rPr>
          <w:rFonts w:ascii="Times New Roman" w:hAnsi="Times New Roman" w:cs="Times New Roman"/>
          <w:color w:val="000000"/>
          <w:sz w:val="28"/>
          <w:lang w:val="uk-UA"/>
        </w:rPr>
        <w:t xml:space="preserve"> Запорізького району Запорізької області» (виготовлення проектної документації, експертиза проекту,</w:t>
      </w:r>
      <w:r>
        <w:rPr>
          <w:rFonts w:ascii="Times New Roman" w:hAnsi="Times New Roman" w:cs="Times New Roman"/>
          <w:lang w:val="uk-UA"/>
        </w:rPr>
        <w:t xml:space="preserve"> </w:t>
      </w:r>
      <w:r>
        <w:rPr>
          <w:rFonts w:ascii="Times New Roman" w:hAnsi="Times New Roman" w:cs="Times New Roman"/>
          <w:color w:val="000000"/>
          <w:sz w:val="28"/>
          <w:lang w:val="uk-UA"/>
        </w:rPr>
        <w:t>будівельно-монтажні роботи, технічний нагляд, авторський нагляд)  - 2 206,2 тис. грн;</w:t>
      </w:r>
    </w:p>
    <w:p w:rsidR="00587C16" w:rsidRDefault="00587C16" w:rsidP="00587C16">
      <w:pPr>
        <w:adjustRightInd w:val="0"/>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sz w:val="28"/>
          <w:lang w:val="uk-UA"/>
        </w:rPr>
        <w:t>- «</w:t>
      </w:r>
      <w:bookmarkStart w:id="7" w:name="_Hlk156917168"/>
      <w:r>
        <w:rPr>
          <w:rFonts w:ascii="Times New Roman" w:hAnsi="Times New Roman" w:cs="Times New Roman"/>
          <w:color w:val="000000"/>
          <w:sz w:val="28"/>
          <w:lang w:val="uk-UA"/>
        </w:rPr>
        <w:t xml:space="preserve">Реконструкція дороги за </w:t>
      </w:r>
      <w:proofErr w:type="spellStart"/>
      <w:r>
        <w:rPr>
          <w:rFonts w:ascii="Times New Roman" w:hAnsi="Times New Roman" w:cs="Times New Roman"/>
          <w:color w:val="000000"/>
          <w:sz w:val="28"/>
          <w:lang w:val="uk-UA"/>
        </w:rPr>
        <w:t>адресою</w:t>
      </w:r>
      <w:proofErr w:type="spellEnd"/>
      <w:r>
        <w:rPr>
          <w:rFonts w:ascii="Times New Roman" w:hAnsi="Times New Roman" w:cs="Times New Roman"/>
          <w:color w:val="000000"/>
          <w:sz w:val="28"/>
          <w:lang w:val="uk-UA"/>
        </w:rPr>
        <w:t xml:space="preserve">: вул. Стадіонна село </w:t>
      </w:r>
      <w:proofErr w:type="spellStart"/>
      <w:r>
        <w:rPr>
          <w:rFonts w:ascii="Times New Roman" w:hAnsi="Times New Roman" w:cs="Times New Roman"/>
          <w:color w:val="000000"/>
          <w:sz w:val="28"/>
          <w:lang w:val="uk-UA"/>
        </w:rPr>
        <w:t>Володимирівське</w:t>
      </w:r>
      <w:proofErr w:type="spellEnd"/>
      <w:r>
        <w:rPr>
          <w:rFonts w:ascii="Times New Roman" w:hAnsi="Times New Roman" w:cs="Times New Roman"/>
          <w:color w:val="000000"/>
          <w:sz w:val="28"/>
          <w:lang w:val="uk-UA"/>
        </w:rPr>
        <w:t xml:space="preserve"> Запорізького району Запорізької області» (будівельно-монтажні роботи, технічний нагляд, авторський нагляд)  - 35 072,4 тис. грн;</w:t>
      </w:r>
    </w:p>
    <w:bookmarkEnd w:id="7"/>
    <w:p w:rsidR="00587C16" w:rsidRDefault="00587C16" w:rsidP="00587C16">
      <w:pPr>
        <w:adjustRightInd w:val="0"/>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sz w:val="28"/>
          <w:lang w:val="uk-UA"/>
        </w:rPr>
        <w:t xml:space="preserve">- «Реконструкція дороги за </w:t>
      </w:r>
      <w:proofErr w:type="spellStart"/>
      <w:r>
        <w:rPr>
          <w:rFonts w:ascii="Times New Roman" w:hAnsi="Times New Roman" w:cs="Times New Roman"/>
          <w:color w:val="000000"/>
          <w:sz w:val="28"/>
          <w:lang w:val="uk-UA"/>
        </w:rPr>
        <w:t>адресою</w:t>
      </w:r>
      <w:proofErr w:type="spellEnd"/>
      <w:r>
        <w:rPr>
          <w:rFonts w:ascii="Times New Roman" w:hAnsi="Times New Roman" w:cs="Times New Roman"/>
          <w:color w:val="000000"/>
          <w:sz w:val="28"/>
          <w:lang w:val="uk-UA"/>
        </w:rPr>
        <w:t xml:space="preserve">: вул. Стадіонна село </w:t>
      </w:r>
      <w:proofErr w:type="spellStart"/>
      <w:r>
        <w:rPr>
          <w:rFonts w:ascii="Times New Roman" w:hAnsi="Times New Roman" w:cs="Times New Roman"/>
          <w:color w:val="000000"/>
          <w:sz w:val="28"/>
          <w:lang w:val="uk-UA"/>
        </w:rPr>
        <w:t>Володимирівське</w:t>
      </w:r>
      <w:proofErr w:type="spellEnd"/>
      <w:r>
        <w:rPr>
          <w:rFonts w:ascii="Times New Roman" w:hAnsi="Times New Roman" w:cs="Times New Roman"/>
          <w:color w:val="000000"/>
          <w:sz w:val="28"/>
          <w:lang w:val="uk-UA"/>
        </w:rPr>
        <w:t xml:space="preserve"> Запорізького району Запорізької області. Коригування» (коригування проектної документації, будівельно-монтажні роботи, </w:t>
      </w:r>
      <w:r>
        <w:rPr>
          <w:rFonts w:ascii="Times New Roman" w:hAnsi="Times New Roman" w:cs="Times New Roman"/>
          <w:sz w:val="28"/>
          <w:lang w:val="uk-UA"/>
        </w:rPr>
        <w:t>технічний нагляд, авторський нагляд)</w:t>
      </w:r>
      <w:r>
        <w:rPr>
          <w:rFonts w:ascii="Times New Roman" w:hAnsi="Times New Roman" w:cs="Times New Roman"/>
          <w:color w:val="000000"/>
          <w:sz w:val="28"/>
          <w:lang w:val="uk-UA"/>
        </w:rPr>
        <w:t xml:space="preserve">  - 18 615,0 тис. грн;</w:t>
      </w:r>
    </w:p>
    <w:p w:rsidR="00587C16" w:rsidRDefault="00587C16" w:rsidP="00587C16">
      <w:pPr>
        <w:adjustRightInd w:val="0"/>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sz w:val="28"/>
          <w:lang w:val="uk-UA"/>
        </w:rPr>
        <w:t xml:space="preserve">- «Реконструкція дороги за </w:t>
      </w:r>
      <w:proofErr w:type="spellStart"/>
      <w:r>
        <w:rPr>
          <w:rFonts w:ascii="Times New Roman" w:hAnsi="Times New Roman" w:cs="Times New Roman"/>
          <w:color w:val="000000"/>
          <w:sz w:val="28"/>
          <w:lang w:val="uk-UA"/>
        </w:rPr>
        <w:t>адресою</w:t>
      </w:r>
      <w:proofErr w:type="spellEnd"/>
      <w:r>
        <w:rPr>
          <w:rFonts w:ascii="Times New Roman" w:hAnsi="Times New Roman" w:cs="Times New Roman"/>
          <w:color w:val="000000"/>
          <w:sz w:val="28"/>
          <w:lang w:val="uk-UA"/>
        </w:rPr>
        <w:t xml:space="preserve">: вул. Будівельників село </w:t>
      </w:r>
      <w:proofErr w:type="spellStart"/>
      <w:r>
        <w:rPr>
          <w:rFonts w:ascii="Times New Roman" w:hAnsi="Times New Roman" w:cs="Times New Roman"/>
          <w:color w:val="000000"/>
          <w:sz w:val="28"/>
          <w:lang w:val="uk-UA"/>
        </w:rPr>
        <w:t>Володимирівське</w:t>
      </w:r>
      <w:proofErr w:type="spellEnd"/>
      <w:r>
        <w:rPr>
          <w:rFonts w:ascii="Times New Roman" w:hAnsi="Times New Roman" w:cs="Times New Roman"/>
          <w:color w:val="000000"/>
          <w:sz w:val="28"/>
          <w:lang w:val="uk-UA"/>
        </w:rPr>
        <w:t xml:space="preserve"> Запорізького району Запорізької області» </w:t>
      </w:r>
      <w:r>
        <w:rPr>
          <w:rFonts w:ascii="Times New Roman" w:hAnsi="Times New Roman" w:cs="Times New Roman"/>
          <w:sz w:val="28"/>
          <w:lang w:val="uk-UA"/>
        </w:rPr>
        <w:t>(виготовлення проектної документації, експертиза проекту)</w:t>
      </w:r>
      <w:r>
        <w:rPr>
          <w:rFonts w:ascii="Times New Roman" w:hAnsi="Times New Roman" w:cs="Times New Roman"/>
          <w:color w:val="000000"/>
          <w:sz w:val="28"/>
          <w:lang w:val="uk-UA"/>
        </w:rPr>
        <w:t xml:space="preserve">  - 1 597,2 тис. грн.</w:t>
      </w:r>
    </w:p>
    <w:p w:rsidR="00587C16" w:rsidRDefault="00587C16" w:rsidP="00587C16">
      <w:pPr>
        <w:adjustRightInd w:val="0"/>
        <w:spacing w:after="0" w:line="240" w:lineRule="auto"/>
        <w:jc w:val="both"/>
        <w:rPr>
          <w:rFonts w:ascii="Times New Roman" w:hAnsi="Times New Roman" w:cs="Times New Roman"/>
          <w:sz w:val="28"/>
          <w:lang w:val="uk-UA"/>
        </w:rPr>
      </w:pPr>
    </w:p>
    <w:p w:rsidR="00587C16" w:rsidRDefault="00587C16" w:rsidP="00587C16">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Гуманітарна сфера</w:t>
      </w:r>
    </w:p>
    <w:p w:rsidR="00587C16" w:rsidRDefault="00587C16" w:rsidP="00587C16">
      <w:pPr>
        <w:spacing w:after="120"/>
        <w:jc w:val="center"/>
        <w:rPr>
          <w:rFonts w:ascii="Times New Roman" w:eastAsiaTheme="minorHAnsi" w:hAnsi="Times New Roman" w:cs="Times New Roman"/>
          <w:b/>
          <w:sz w:val="28"/>
          <w:szCs w:val="28"/>
          <w:lang w:val="uk-UA" w:eastAsia="en-US"/>
        </w:rPr>
      </w:pPr>
      <w:bookmarkStart w:id="8" w:name="_Hlk157509270"/>
      <w:r>
        <w:rPr>
          <w:rFonts w:ascii="Times New Roman" w:hAnsi="Times New Roman" w:cs="Times New Roman"/>
          <w:b/>
          <w:sz w:val="28"/>
          <w:szCs w:val="28"/>
          <w:lang w:val="uk-UA"/>
        </w:rPr>
        <w:t>Охорона здоров’я</w:t>
      </w:r>
    </w:p>
    <w:p w:rsidR="00587C16" w:rsidRDefault="00587C16" w:rsidP="00587C16">
      <w:pPr>
        <w:shd w:val="clear" w:color="auto" w:fill="FFFFFF"/>
        <w:spacing w:after="0" w:line="240" w:lineRule="auto"/>
        <w:ind w:firstLine="567"/>
        <w:jc w:val="both"/>
        <w:textAlignment w:val="baseline"/>
        <w:rPr>
          <w:rFonts w:ascii="Times New Roman" w:eastAsia="Times New Roman" w:hAnsi="Times New Roman" w:cs="Times New Roman"/>
          <w:sz w:val="28"/>
          <w:szCs w:val="28"/>
          <w:lang w:val="uk-UA"/>
        </w:rPr>
      </w:pPr>
      <w:r>
        <w:rPr>
          <w:rFonts w:ascii="Times New Roman" w:hAnsi="Times New Roman"/>
          <w:color w:val="000000" w:themeColor="text1"/>
          <w:sz w:val="28"/>
          <w:szCs w:val="28"/>
          <w:lang w:val="uk-UA"/>
        </w:rPr>
        <w:t xml:space="preserve">Мережа закладів охорони здоров'я складається з комунального некомерційного підприємства «Клініка «Сімейний лікар» </w:t>
      </w:r>
      <w:proofErr w:type="spellStart"/>
      <w:r>
        <w:rPr>
          <w:rFonts w:ascii="Times New Roman" w:hAnsi="Times New Roman"/>
          <w:color w:val="000000" w:themeColor="text1"/>
          <w:sz w:val="28"/>
          <w:szCs w:val="28"/>
          <w:lang w:val="uk-UA"/>
        </w:rPr>
        <w:t>Широківської</w:t>
      </w:r>
      <w:proofErr w:type="spellEnd"/>
      <w:r>
        <w:rPr>
          <w:rFonts w:ascii="Times New Roman" w:hAnsi="Times New Roman"/>
          <w:color w:val="000000" w:themeColor="text1"/>
          <w:sz w:val="28"/>
          <w:szCs w:val="28"/>
          <w:lang w:val="uk-UA"/>
        </w:rPr>
        <w:t xml:space="preserve"> сільської ради,</w:t>
      </w:r>
      <w:r>
        <w:rPr>
          <w:rFonts w:ascii="Times New Roman" w:eastAsia="Times New Roman" w:hAnsi="Times New Roman" w:cs="Times New Roman"/>
          <w:sz w:val="28"/>
          <w:szCs w:val="28"/>
          <w:shd w:val="clear" w:color="auto" w:fill="FFFFFF"/>
          <w:lang w:val="uk-UA"/>
        </w:rPr>
        <w:t xml:space="preserve"> яка об`єднує первинну та вторинну ланки медичної допомоги, </w:t>
      </w:r>
      <w:r>
        <w:rPr>
          <w:rFonts w:ascii="Times New Roman" w:hAnsi="Times New Roman"/>
          <w:color w:val="000000" w:themeColor="text1"/>
          <w:sz w:val="28"/>
          <w:szCs w:val="28"/>
          <w:lang w:val="uk-UA"/>
        </w:rPr>
        <w:t xml:space="preserve"> та комунального підприємства «Аптека «Сімейний лікар» </w:t>
      </w:r>
      <w:proofErr w:type="spellStart"/>
      <w:r>
        <w:rPr>
          <w:rFonts w:ascii="Times New Roman" w:hAnsi="Times New Roman"/>
          <w:color w:val="000000" w:themeColor="text1"/>
          <w:sz w:val="28"/>
          <w:szCs w:val="28"/>
          <w:lang w:val="uk-UA"/>
        </w:rPr>
        <w:t>Широківської</w:t>
      </w:r>
      <w:proofErr w:type="spellEnd"/>
      <w:r>
        <w:rPr>
          <w:rFonts w:ascii="Times New Roman" w:hAnsi="Times New Roman"/>
          <w:color w:val="000000" w:themeColor="text1"/>
          <w:sz w:val="28"/>
          <w:szCs w:val="28"/>
          <w:lang w:val="uk-UA"/>
        </w:rPr>
        <w:t xml:space="preserve"> сільської ради.</w:t>
      </w:r>
      <w:r>
        <w:rPr>
          <w:rFonts w:ascii="Times New Roman" w:eastAsia="Times New Roman" w:hAnsi="Times New Roman" w:cs="Times New Roman"/>
          <w:sz w:val="28"/>
          <w:szCs w:val="28"/>
          <w:lang w:val="uk-UA"/>
        </w:rPr>
        <w:t xml:space="preserve">         </w:t>
      </w:r>
    </w:p>
    <w:p w:rsidR="00587C16" w:rsidRDefault="00587C16" w:rsidP="00587C16">
      <w:pPr>
        <w:pStyle w:val="a3"/>
        <w:shd w:val="clear" w:color="auto" w:fill="FFFFFF"/>
        <w:spacing w:after="0" w:line="240" w:lineRule="auto"/>
        <w:ind w:left="0"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КНП «Клініка «Сімейний лікар»» </w:t>
      </w:r>
      <w:proofErr w:type="spellStart"/>
      <w:r>
        <w:rPr>
          <w:rFonts w:ascii="Times New Roman" w:hAnsi="Times New Roman" w:cs="Times New Roman"/>
          <w:color w:val="000000" w:themeColor="text1"/>
          <w:sz w:val="28"/>
          <w:szCs w:val="28"/>
          <w:lang w:val="uk-UA"/>
        </w:rPr>
        <w:t>Широківської</w:t>
      </w:r>
      <w:proofErr w:type="spellEnd"/>
      <w:r>
        <w:rPr>
          <w:rFonts w:ascii="Times New Roman" w:hAnsi="Times New Roman" w:cs="Times New Roman"/>
          <w:color w:val="000000" w:themeColor="text1"/>
          <w:sz w:val="28"/>
          <w:szCs w:val="28"/>
          <w:lang w:val="uk-UA"/>
        </w:rPr>
        <w:t xml:space="preserve"> сільської ради успішно надає медичні послуги та має бездоганну репутацію. Висококваліфіковані спеціалісти клініки кожен день допомагають тим, хто  цього потребує. Лікарня пропонує широкий спектр медичних послуг:</w:t>
      </w:r>
    </w:p>
    <w:p w:rsidR="00587C16" w:rsidRDefault="00587C16" w:rsidP="00587C16">
      <w:pPr>
        <w:pStyle w:val="a3"/>
        <w:numPr>
          <w:ilvl w:val="0"/>
          <w:numId w:val="5"/>
        </w:numPr>
        <w:shd w:val="clear" w:color="auto" w:fill="FFFFFF"/>
        <w:spacing w:after="0" w:line="24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сімейна медицина</w:t>
      </w:r>
    </w:p>
    <w:p w:rsidR="00587C16" w:rsidRDefault="00587C16" w:rsidP="00587C16">
      <w:pPr>
        <w:pStyle w:val="a3"/>
        <w:numPr>
          <w:ilvl w:val="0"/>
          <w:numId w:val="5"/>
        </w:numPr>
        <w:shd w:val="clear" w:color="auto" w:fill="FFFFFF"/>
        <w:spacing w:after="0" w:line="24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вузькі спеціалісти</w:t>
      </w:r>
    </w:p>
    <w:p w:rsidR="00587C16" w:rsidRDefault="00587C16" w:rsidP="00587C16">
      <w:pPr>
        <w:pStyle w:val="a3"/>
        <w:numPr>
          <w:ilvl w:val="0"/>
          <w:numId w:val="5"/>
        </w:numPr>
        <w:shd w:val="clear" w:color="auto" w:fill="FFFFFF"/>
        <w:spacing w:after="0" w:line="24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стаціонар</w:t>
      </w:r>
    </w:p>
    <w:p w:rsidR="00587C16" w:rsidRDefault="00587C16" w:rsidP="00587C16">
      <w:pPr>
        <w:pStyle w:val="a3"/>
        <w:numPr>
          <w:ilvl w:val="0"/>
          <w:numId w:val="5"/>
        </w:numPr>
        <w:shd w:val="clear" w:color="auto" w:fill="FFFFFF"/>
        <w:spacing w:after="0" w:line="24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стоматологія</w:t>
      </w:r>
    </w:p>
    <w:p w:rsidR="00587C16" w:rsidRDefault="00587C16" w:rsidP="00587C16">
      <w:pPr>
        <w:pStyle w:val="a3"/>
        <w:numPr>
          <w:ilvl w:val="0"/>
          <w:numId w:val="5"/>
        </w:numPr>
        <w:shd w:val="clear" w:color="auto" w:fill="FFFFFF"/>
        <w:spacing w:after="0" w:line="24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всі види ультразвукового дослідження</w:t>
      </w:r>
    </w:p>
    <w:p w:rsidR="00587C16" w:rsidRDefault="00587C16" w:rsidP="00587C16">
      <w:pPr>
        <w:pStyle w:val="a3"/>
        <w:numPr>
          <w:ilvl w:val="0"/>
          <w:numId w:val="5"/>
        </w:numPr>
        <w:shd w:val="clear" w:color="auto" w:fill="FFFFFF"/>
        <w:spacing w:after="0" w:line="24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лабораторія</w:t>
      </w:r>
    </w:p>
    <w:p w:rsidR="00587C16" w:rsidRDefault="00587C16" w:rsidP="00587C16">
      <w:pPr>
        <w:pStyle w:val="a3"/>
        <w:numPr>
          <w:ilvl w:val="0"/>
          <w:numId w:val="5"/>
        </w:numPr>
        <w:shd w:val="clear" w:color="auto" w:fill="FFFFFF"/>
        <w:spacing w:after="0" w:line="240" w:lineRule="auto"/>
        <w:jc w:val="both"/>
        <w:rPr>
          <w:rFonts w:ascii="Times New Roman" w:hAnsi="Times New Roman" w:cs="Times New Roman"/>
          <w:color w:val="000000" w:themeColor="text1"/>
          <w:sz w:val="28"/>
          <w:szCs w:val="28"/>
          <w:lang w:val="uk-UA"/>
        </w:rPr>
      </w:pPr>
      <w:proofErr w:type="spellStart"/>
      <w:r>
        <w:rPr>
          <w:rFonts w:ascii="Times New Roman" w:hAnsi="Times New Roman" w:cs="Times New Roman"/>
          <w:color w:val="000000" w:themeColor="text1"/>
          <w:sz w:val="28"/>
          <w:szCs w:val="28"/>
          <w:lang w:val="uk-UA"/>
        </w:rPr>
        <w:t>мамографія</w:t>
      </w:r>
      <w:proofErr w:type="spellEnd"/>
    </w:p>
    <w:p w:rsidR="00587C16" w:rsidRDefault="00587C16" w:rsidP="00587C16">
      <w:pPr>
        <w:pStyle w:val="a3"/>
        <w:numPr>
          <w:ilvl w:val="0"/>
          <w:numId w:val="5"/>
        </w:numPr>
        <w:shd w:val="clear" w:color="auto" w:fill="FFFFFF"/>
        <w:spacing w:after="0" w:line="24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рентгенологія</w:t>
      </w:r>
    </w:p>
    <w:p w:rsidR="00587C16" w:rsidRDefault="00587C16" w:rsidP="00587C16">
      <w:pPr>
        <w:shd w:val="clear" w:color="auto" w:fill="FFFFFF"/>
        <w:spacing w:after="0" w:line="240" w:lineRule="auto"/>
        <w:ind w:firstLine="567"/>
        <w:jc w:val="both"/>
        <w:textAlignment w:val="baseline"/>
        <w:rPr>
          <w:rFonts w:ascii="Times New Roman" w:hAnsi="Times New Roman"/>
          <w:color w:val="FF0000"/>
          <w:sz w:val="28"/>
          <w:szCs w:val="28"/>
          <w:lang w:val="uk-UA"/>
        </w:rPr>
      </w:pPr>
      <w:r>
        <w:rPr>
          <w:rFonts w:ascii="Times New Roman" w:hAnsi="Times New Roman"/>
          <w:sz w:val="28"/>
          <w:szCs w:val="28"/>
          <w:lang w:val="uk-UA"/>
        </w:rPr>
        <w:t>До складу КНП «Клініка «Сімейний лікар» входять 6 амбулаторій загальної практики-сімейної медицини,</w:t>
      </w:r>
      <w:r>
        <w:rPr>
          <w:rFonts w:ascii="Times New Roman" w:hAnsi="Times New Roman"/>
          <w:color w:val="FF0000"/>
          <w:sz w:val="28"/>
          <w:szCs w:val="28"/>
          <w:lang w:val="uk-UA"/>
        </w:rPr>
        <w:t xml:space="preserve"> </w:t>
      </w:r>
      <w:r>
        <w:rPr>
          <w:rFonts w:ascii="Times New Roman" w:hAnsi="Times New Roman"/>
          <w:sz w:val="28"/>
          <w:szCs w:val="28"/>
          <w:lang w:val="uk-UA"/>
        </w:rPr>
        <w:t>4 пункти здоров’я.</w:t>
      </w:r>
      <w:r>
        <w:rPr>
          <w:rFonts w:ascii="Times New Roman" w:hAnsi="Times New Roman"/>
          <w:color w:val="FF0000"/>
          <w:sz w:val="28"/>
          <w:szCs w:val="28"/>
          <w:lang w:val="uk-UA"/>
        </w:rPr>
        <w:t xml:space="preserve"> </w:t>
      </w:r>
    </w:p>
    <w:p w:rsidR="00587C16" w:rsidRDefault="00587C16" w:rsidP="00587C16">
      <w:pPr>
        <w:shd w:val="clear" w:color="auto" w:fill="FFFFFF"/>
        <w:spacing w:after="0" w:line="240" w:lineRule="auto"/>
        <w:ind w:firstLine="567"/>
        <w:jc w:val="both"/>
        <w:textAlignment w:val="baseline"/>
        <w:rPr>
          <w:rFonts w:ascii="Times New Roman" w:hAnsi="Times New Roman"/>
          <w:sz w:val="28"/>
          <w:szCs w:val="28"/>
          <w:lang w:val="uk-UA"/>
        </w:rPr>
      </w:pPr>
      <w:r>
        <w:rPr>
          <w:rFonts w:ascii="Times New Roman" w:hAnsi="Times New Roman"/>
          <w:color w:val="000000" w:themeColor="text1"/>
          <w:sz w:val="28"/>
          <w:szCs w:val="28"/>
          <w:lang w:val="uk-UA"/>
        </w:rPr>
        <w:t xml:space="preserve">Кількість населення, що обслуговується КНП «Клініка «Сімейний лікар» становить понад </w:t>
      </w:r>
      <w:r>
        <w:rPr>
          <w:rFonts w:ascii="Times New Roman" w:hAnsi="Times New Roman"/>
          <w:sz w:val="28"/>
          <w:szCs w:val="28"/>
          <w:lang w:val="uk-UA"/>
        </w:rPr>
        <w:t xml:space="preserve">20 тисяч осіб, з них: 3 377 дітей, 5 692 людей похилого віку. Особливого лікарського догляду потребують діти у віці до 1 року (56 осіб), хворі на </w:t>
      </w:r>
      <w:proofErr w:type="spellStart"/>
      <w:r>
        <w:rPr>
          <w:rFonts w:ascii="Times New Roman" w:hAnsi="Times New Roman"/>
          <w:sz w:val="28"/>
          <w:szCs w:val="28"/>
          <w:lang w:val="uk-UA"/>
        </w:rPr>
        <w:t>орфанні</w:t>
      </w:r>
      <w:proofErr w:type="spellEnd"/>
      <w:r>
        <w:rPr>
          <w:rFonts w:ascii="Times New Roman" w:hAnsi="Times New Roman"/>
          <w:sz w:val="28"/>
          <w:szCs w:val="28"/>
          <w:lang w:val="uk-UA"/>
        </w:rPr>
        <w:t xml:space="preserve"> (рідкісні) захворювання – 3 дитини.</w:t>
      </w:r>
    </w:p>
    <w:p w:rsidR="00587C16" w:rsidRDefault="00587C16" w:rsidP="00587C16">
      <w:pPr>
        <w:shd w:val="clear" w:color="auto" w:fill="FFFFFF"/>
        <w:spacing w:after="0" w:line="240" w:lineRule="auto"/>
        <w:ind w:firstLine="567"/>
        <w:jc w:val="both"/>
        <w:textAlignment w:val="baseline"/>
        <w:rPr>
          <w:rFonts w:ascii="Times New Roman" w:hAnsi="Times New Roman"/>
          <w:color w:val="FF0000"/>
          <w:sz w:val="28"/>
          <w:szCs w:val="28"/>
          <w:lang w:val="uk-UA"/>
        </w:rPr>
      </w:pPr>
      <w:r>
        <w:rPr>
          <w:rFonts w:ascii="Times New Roman" w:hAnsi="Times New Roman"/>
          <w:color w:val="000000" w:themeColor="text1"/>
          <w:sz w:val="28"/>
          <w:szCs w:val="28"/>
          <w:lang w:val="uk-UA"/>
        </w:rPr>
        <w:lastRenderedPageBreak/>
        <w:t xml:space="preserve">Станом на 31.12.2023 року </w:t>
      </w:r>
      <w:r>
        <w:rPr>
          <w:rFonts w:ascii="Times New Roman" w:hAnsi="Times New Roman"/>
          <w:sz w:val="28"/>
          <w:szCs w:val="28"/>
          <w:lang w:val="uk-UA"/>
        </w:rPr>
        <w:t>укомплектованість КНП «Клініка «Сімейний лікар» лікарями і медичними сестрами складає 100 %.</w:t>
      </w:r>
      <w:r>
        <w:rPr>
          <w:rFonts w:ascii="Times New Roman" w:hAnsi="Times New Roman"/>
          <w:color w:val="FF0000"/>
          <w:sz w:val="28"/>
          <w:szCs w:val="28"/>
          <w:lang w:val="uk-UA"/>
        </w:rPr>
        <w:t xml:space="preserve"> </w:t>
      </w:r>
    </w:p>
    <w:p w:rsidR="00587C16" w:rsidRDefault="00587C16" w:rsidP="00587C16">
      <w:pPr>
        <w:shd w:val="clear" w:color="auto" w:fill="FFFFFF"/>
        <w:spacing w:after="0" w:line="240" w:lineRule="auto"/>
        <w:ind w:firstLine="567"/>
        <w:jc w:val="both"/>
        <w:textAlignment w:val="baseline"/>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 xml:space="preserve">На території громади функціонують аптека № 1 с. </w:t>
      </w:r>
      <w:proofErr w:type="spellStart"/>
      <w:r>
        <w:rPr>
          <w:rFonts w:ascii="Times New Roman" w:hAnsi="Times New Roman"/>
          <w:color w:val="000000" w:themeColor="text1"/>
          <w:sz w:val="28"/>
          <w:szCs w:val="28"/>
          <w:lang w:val="uk-UA"/>
        </w:rPr>
        <w:t>Володимирівське</w:t>
      </w:r>
      <w:proofErr w:type="spellEnd"/>
      <w:r>
        <w:rPr>
          <w:rFonts w:ascii="Times New Roman" w:hAnsi="Times New Roman"/>
          <w:color w:val="000000" w:themeColor="text1"/>
          <w:sz w:val="28"/>
          <w:szCs w:val="28"/>
          <w:lang w:val="uk-UA"/>
        </w:rPr>
        <w:t xml:space="preserve">, аптека № 2 с. Миколай-Поле та аптечний пункт за </w:t>
      </w:r>
      <w:proofErr w:type="spellStart"/>
      <w:r>
        <w:rPr>
          <w:rFonts w:ascii="Times New Roman" w:hAnsi="Times New Roman"/>
          <w:color w:val="000000" w:themeColor="text1"/>
          <w:sz w:val="28"/>
          <w:szCs w:val="28"/>
          <w:lang w:val="uk-UA"/>
        </w:rPr>
        <w:t>адресою</w:t>
      </w:r>
      <w:proofErr w:type="spellEnd"/>
      <w:r>
        <w:rPr>
          <w:rFonts w:ascii="Times New Roman" w:hAnsi="Times New Roman"/>
          <w:color w:val="000000" w:themeColor="text1"/>
          <w:sz w:val="28"/>
          <w:szCs w:val="28"/>
          <w:lang w:val="uk-UA"/>
        </w:rPr>
        <w:t xml:space="preserve">: м. Запоріжжя, вул. Лікарняна,18, також аптечні пункти у с. Широке, с. </w:t>
      </w:r>
      <w:proofErr w:type="spellStart"/>
      <w:r>
        <w:rPr>
          <w:rFonts w:ascii="Times New Roman" w:hAnsi="Times New Roman"/>
          <w:color w:val="000000" w:themeColor="text1"/>
          <w:sz w:val="28"/>
          <w:szCs w:val="28"/>
          <w:lang w:val="uk-UA"/>
        </w:rPr>
        <w:t>Августинівка</w:t>
      </w:r>
      <w:proofErr w:type="spellEnd"/>
      <w:r>
        <w:rPr>
          <w:rFonts w:ascii="Times New Roman" w:hAnsi="Times New Roman"/>
          <w:color w:val="000000" w:themeColor="text1"/>
          <w:sz w:val="28"/>
          <w:szCs w:val="28"/>
          <w:lang w:val="uk-UA"/>
        </w:rPr>
        <w:t xml:space="preserve">, с. </w:t>
      </w:r>
      <w:proofErr w:type="spellStart"/>
      <w:r>
        <w:rPr>
          <w:rFonts w:ascii="Times New Roman" w:hAnsi="Times New Roman"/>
          <w:color w:val="000000" w:themeColor="text1"/>
          <w:sz w:val="28"/>
          <w:szCs w:val="28"/>
          <w:lang w:val="uk-UA"/>
        </w:rPr>
        <w:t>Лукашеве</w:t>
      </w:r>
      <w:proofErr w:type="spellEnd"/>
      <w:r>
        <w:rPr>
          <w:rFonts w:ascii="Times New Roman" w:hAnsi="Times New Roman"/>
          <w:color w:val="000000" w:themeColor="text1"/>
          <w:sz w:val="28"/>
          <w:szCs w:val="28"/>
          <w:lang w:val="uk-UA"/>
        </w:rPr>
        <w:t xml:space="preserve">, с. </w:t>
      </w:r>
      <w:proofErr w:type="spellStart"/>
      <w:r>
        <w:rPr>
          <w:rFonts w:ascii="Times New Roman" w:hAnsi="Times New Roman"/>
          <w:color w:val="000000" w:themeColor="text1"/>
          <w:sz w:val="28"/>
          <w:szCs w:val="28"/>
          <w:lang w:val="uk-UA"/>
        </w:rPr>
        <w:t>Петропіль</w:t>
      </w:r>
      <w:proofErr w:type="spellEnd"/>
      <w:r>
        <w:rPr>
          <w:rFonts w:ascii="Times New Roman" w:hAnsi="Times New Roman"/>
          <w:color w:val="000000" w:themeColor="text1"/>
          <w:sz w:val="28"/>
          <w:szCs w:val="28"/>
          <w:lang w:val="uk-UA"/>
        </w:rPr>
        <w:t xml:space="preserve">, с. Відрадне, с. </w:t>
      </w:r>
      <w:proofErr w:type="spellStart"/>
      <w:r>
        <w:rPr>
          <w:rFonts w:ascii="Times New Roman" w:hAnsi="Times New Roman"/>
          <w:color w:val="000000" w:themeColor="text1"/>
          <w:sz w:val="28"/>
          <w:szCs w:val="28"/>
          <w:lang w:val="uk-UA"/>
        </w:rPr>
        <w:t>Новопетрівка</w:t>
      </w:r>
      <w:proofErr w:type="spellEnd"/>
      <w:r>
        <w:rPr>
          <w:rFonts w:ascii="Times New Roman" w:hAnsi="Times New Roman"/>
          <w:color w:val="000000" w:themeColor="text1"/>
          <w:sz w:val="28"/>
          <w:szCs w:val="28"/>
          <w:lang w:val="uk-UA"/>
        </w:rPr>
        <w:t>.</w:t>
      </w:r>
    </w:p>
    <w:p w:rsidR="00587C16" w:rsidRDefault="00587C16" w:rsidP="00587C16">
      <w:pPr>
        <w:shd w:val="clear" w:color="auto" w:fill="FFFFFF"/>
        <w:spacing w:after="0" w:line="240" w:lineRule="auto"/>
        <w:ind w:firstLine="567"/>
        <w:jc w:val="both"/>
        <w:textAlignment w:val="baseline"/>
        <w:rPr>
          <w:rFonts w:ascii="Times New Roman" w:hAnsi="Times New Roman"/>
          <w:color w:val="FF0000"/>
          <w:sz w:val="12"/>
          <w:szCs w:val="12"/>
          <w:lang w:val="uk-UA"/>
        </w:rPr>
      </w:pPr>
    </w:p>
    <w:bookmarkEnd w:id="8"/>
    <w:p w:rsidR="00587C16" w:rsidRDefault="00587C16" w:rsidP="00587C16">
      <w:pPr>
        <w:shd w:val="clear" w:color="auto" w:fill="FFFFFF"/>
        <w:spacing w:after="0" w:line="240" w:lineRule="auto"/>
        <w:ind w:firstLine="567"/>
        <w:jc w:val="both"/>
        <w:textAlignment w:val="baseline"/>
        <w:rPr>
          <w:rFonts w:ascii="Times New Roman" w:hAnsi="Times New Roman"/>
          <w:bCs/>
          <w:color w:val="000000" w:themeColor="text1"/>
          <w:sz w:val="28"/>
          <w:szCs w:val="28"/>
          <w:lang w:val="uk-UA" w:eastAsia="uk-UA"/>
        </w:rPr>
      </w:pPr>
      <w:r>
        <w:rPr>
          <w:rFonts w:ascii="Times New Roman" w:hAnsi="Times New Roman"/>
          <w:sz w:val="28"/>
          <w:szCs w:val="28"/>
          <w:lang w:val="uk-UA"/>
        </w:rPr>
        <w:t xml:space="preserve">На виконання заходів </w:t>
      </w:r>
      <w:r>
        <w:rPr>
          <w:rFonts w:ascii="Times New Roman" w:hAnsi="Times New Roman"/>
          <w:bCs/>
          <w:color w:val="000000" w:themeColor="text1"/>
          <w:sz w:val="28"/>
          <w:szCs w:val="28"/>
          <w:lang w:val="uk-UA" w:eastAsia="uk-UA"/>
        </w:rPr>
        <w:t xml:space="preserve">місцевих програм розвитку галузі охорона здоров’я з місцевого бюджету спрямовано коштів у суму 65 013,2 тис. грн., а саме на: </w:t>
      </w:r>
    </w:p>
    <w:p w:rsidR="00587C16" w:rsidRDefault="00587C16" w:rsidP="00587C16">
      <w:pPr>
        <w:shd w:val="clear" w:color="auto" w:fill="FFFFFF"/>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поточні видатки -  41 306,6 тис. грн, у т .ч. у 2022 році  - 8 344,6 тис. грн, що становить 5,8% </w:t>
      </w:r>
      <w:r>
        <w:rPr>
          <w:rFonts w:ascii="Times New Roman" w:eastAsia="Times New Roman" w:hAnsi="Times New Roman" w:cs="Times New Roman"/>
          <w:color w:val="000000" w:themeColor="text1"/>
          <w:sz w:val="28"/>
          <w:szCs w:val="28"/>
          <w:lang w:val="uk-UA"/>
        </w:rPr>
        <w:t>від загальної суми фактичних видатків місцевого бюджету</w:t>
      </w:r>
      <w:r>
        <w:rPr>
          <w:rFonts w:ascii="Times New Roman" w:eastAsia="Calibri" w:hAnsi="Times New Roman" w:cs="Times New Roman"/>
          <w:sz w:val="28"/>
          <w:szCs w:val="28"/>
          <w:lang w:val="uk-UA"/>
        </w:rPr>
        <w:t>, у 2023 році – 32 962 тис. грн (5,6%);</w:t>
      </w:r>
    </w:p>
    <w:p w:rsidR="00587C16" w:rsidRDefault="00587C16" w:rsidP="00587C16">
      <w:pPr>
        <w:shd w:val="clear" w:color="auto" w:fill="FFFFFF"/>
        <w:spacing w:after="0" w:line="240" w:lineRule="auto"/>
        <w:jc w:val="both"/>
        <w:rPr>
          <w:rFonts w:ascii="Times New Roman" w:eastAsia="Calibri" w:hAnsi="Times New Roman" w:cs="Times New Roman"/>
          <w:sz w:val="28"/>
          <w:szCs w:val="28"/>
          <w:lang w:val="uk-UA"/>
        </w:rPr>
      </w:pPr>
      <w:r>
        <w:rPr>
          <w:rFonts w:ascii="Times New Roman" w:eastAsia="Times New Roman" w:hAnsi="Times New Roman" w:cs="Times New Roman"/>
          <w:color w:val="000000" w:themeColor="text1"/>
          <w:sz w:val="28"/>
          <w:szCs w:val="28"/>
          <w:lang w:val="uk-UA"/>
        </w:rPr>
        <w:t xml:space="preserve"> </w:t>
      </w:r>
      <w:r>
        <w:rPr>
          <w:rFonts w:ascii="Times New Roman" w:eastAsia="Calibri" w:hAnsi="Times New Roman" w:cs="Times New Roman"/>
          <w:sz w:val="28"/>
          <w:szCs w:val="28"/>
          <w:lang w:val="uk-UA"/>
        </w:rPr>
        <w:t xml:space="preserve">- капітальні видатки -  23 706,6 тис. грн, у т .ч. у 2022 році  - фінансування не проводилось,  у 2023 році – 23 706,6 тис. грн, що становить 6,6% </w:t>
      </w:r>
      <w:r>
        <w:rPr>
          <w:rFonts w:ascii="Times New Roman" w:eastAsia="Times New Roman" w:hAnsi="Times New Roman" w:cs="Times New Roman"/>
          <w:color w:val="000000" w:themeColor="text1"/>
          <w:sz w:val="28"/>
          <w:szCs w:val="28"/>
          <w:lang w:val="uk-UA"/>
        </w:rPr>
        <w:t xml:space="preserve">від загальної суми фактичних видатків місцевого бюджету. </w:t>
      </w:r>
      <w:r>
        <w:rPr>
          <w:rFonts w:ascii="Times New Roman" w:eastAsia="Calibri" w:hAnsi="Times New Roman" w:cs="Times New Roman"/>
          <w:sz w:val="28"/>
          <w:szCs w:val="28"/>
          <w:lang w:val="uk-UA"/>
        </w:rPr>
        <w:t xml:space="preserve"> </w:t>
      </w:r>
    </w:p>
    <w:p w:rsidR="00587C16" w:rsidRDefault="00587C16" w:rsidP="00587C16">
      <w:pPr>
        <w:adjustRightInd w:val="0"/>
        <w:spacing w:after="0" w:line="240" w:lineRule="auto"/>
        <w:ind w:firstLine="567"/>
        <w:jc w:val="both"/>
        <w:rPr>
          <w:rFonts w:ascii="Times New Roman" w:hAnsi="Times New Roman" w:cs="Times New Roman"/>
          <w:b/>
          <w:sz w:val="28"/>
          <w:lang w:val="uk-UA"/>
        </w:rPr>
      </w:pPr>
      <w:r>
        <w:rPr>
          <w:rFonts w:ascii="Times New Roman" w:hAnsi="Times New Roman" w:cs="Times New Roman"/>
          <w:b/>
          <w:sz w:val="28"/>
          <w:lang w:val="uk-UA"/>
        </w:rPr>
        <w:t>Капітальні видатки за рахунок коштів місцевого бюджету спрямовані:</w:t>
      </w:r>
    </w:p>
    <w:p w:rsidR="00587C16" w:rsidRDefault="00587C16" w:rsidP="00587C16">
      <w:pPr>
        <w:pStyle w:val="a3"/>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 на закупівлю та монтаж медичного обладнання згідно з переліком, затвердженим МОЗ України – 15 383,8 тис. грн;</w:t>
      </w:r>
    </w:p>
    <w:p w:rsidR="00587C16" w:rsidRDefault="00587C16" w:rsidP="00587C16">
      <w:pPr>
        <w:pStyle w:val="a3"/>
        <w:spacing w:after="0" w:line="240" w:lineRule="auto"/>
        <w:ind w:left="0"/>
        <w:jc w:val="both"/>
        <w:rPr>
          <w:rFonts w:ascii="Times New Roman" w:hAnsi="Times New Roman" w:cs="Times New Roman"/>
          <w:color w:val="FF0000"/>
          <w:sz w:val="28"/>
          <w:szCs w:val="28"/>
          <w:lang w:val="uk-UA"/>
        </w:rPr>
      </w:pPr>
      <w:r>
        <w:rPr>
          <w:rFonts w:ascii="Times New Roman" w:hAnsi="Times New Roman" w:cs="Times New Roman"/>
          <w:sz w:val="28"/>
          <w:szCs w:val="28"/>
          <w:lang w:val="uk-UA"/>
        </w:rPr>
        <w:t>-  на придбання обладнання для господарської діяльності – 7 092,2 тис. грн;</w:t>
      </w:r>
    </w:p>
    <w:p w:rsidR="00587C16" w:rsidRDefault="00587C16" w:rsidP="00587C16">
      <w:pPr>
        <w:pStyle w:val="a3"/>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на виготовлення проектно-кошторисної документації по об’єкту: «Капітальний ремонт зовнішніх стін хірургічного корпусу, прибудови до хірургічного відділення з </w:t>
      </w:r>
      <w:proofErr w:type="spellStart"/>
      <w:r>
        <w:rPr>
          <w:rFonts w:ascii="Times New Roman" w:hAnsi="Times New Roman" w:cs="Times New Roman"/>
          <w:sz w:val="28"/>
          <w:szCs w:val="28"/>
          <w:lang w:val="uk-UA"/>
        </w:rPr>
        <w:t>термомодернізацією</w:t>
      </w:r>
      <w:proofErr w:type="spellEnd"/>
      <w:r>
        <w:rPr>
          <w:rFonts w:ascii="Times New Roman" w:hAnsi="Times New Roman" w:cs="Times New Roman"/>
          <w:sz w:val="28"/>
          <w:szCs w:val="28"/>
          <w:lang w:val="uk-UA"/>
        </w:rPr>
        <w:t xml:space="preserve"> та благоустрій прилеглої території за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м. Запоріжжя вул. Лікарняна, 18» - 450,0 тис. грн;                       </w:t>
      </w:r>
    </w:p>
    <w:p w:rsidR="00587C16" w:rsidRDefault="00587C16" w:rsidP="00587C16">
      <w:pPr>
        <w:pStyle w:val="a3"/>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на виготовлення проектно-кошторисної документації по об’єкту: «Реконструкція внутрішніх приміщень та інженерних мереж хірургічного корпусу, прибудови до хірургічного відділення, літера «З,31» за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м. Запоріжжя вул. Лікарняна, 18» - 625,0 тис. грн;</w:t>
      </w:r>
    </w:p>
    <w:p w:rsidR="00587C16" w:rsidRDefault="00587C16" w:rsidP="00587C16">
      <w:pPr>
        <w:pStyle w:val="a3"/>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на виготовлення проектно-кошторисної документації та проведення експертизи по об'єкту: «Реконструкція недобудованої будівлі під будівлю для розміщення обладнання для </w:t>
      </w:r>
      <w:proofErr w:type="spellStart"/>
      <w:r>
        <w:rPr>
          <w:rFonts w:ascii="Times New Roman" w:hAnsi="Times New Roman" w:cs="Times New Roman"/>
          <w:sz w:val="28"/>
          <w:szCs w:val="28"/>
          <w:lang w:val="uk-UA"/>
        </w:rPr>
        <w:t>деконтомінації</w:t>
      </w:r>
      <w:proofErr w:type="spellEnd"/>
      <w:r>
        <w:rPr>
          <w:rFonts w:ascii="Times New Roman" w:hAnsi="Times New Roman" w:cs="Times New Roman"/>
          <w:sz w:val="28"/>
          <w:szCs w:val="28"/>
          <w:lang w:val="uk-UA"/>
        </w:rPr>
        <w:t xml:space="preserve"> медичних відходів та благоустрій прилеглої території за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вул. Лікарняна, 18 м. Запоріжжя» - 155,6 тис. грн.</w:t>
      </w:r>
    </w:p>
    <w:p w:rsidR="00587C16" w:rsidRDefault="00587C16" w:rsidP="00587C16">
      <w:pPr>
        <w:spacing w:after="0"/>
        <w:jc w:val="center"/>
        <w:rPr>
          <w:rFonts w:ascii="Times New Roman" w:eastAsiaTheme="minorHAnsi" w:hAnsi="Times New Roman" w:cs="Times New Roman"/>
          <w:b/>
          <w:sz w:val="28"/>
          <w:szCs w:val="28"/>
          <w:lang w:val="uk-UA" w:eastAsia="en-US"/>
        </w:rPr>
      </w:pPr>
      <w:r>
        <w:rPr>
          <w:rFonts w:ascii="Times New Roman" w:hAnsi="Times New Roman" w:cs="Times New Roman"/>
          <w:b/>
          <w:sz w:val="28"/>
          <w:szCs w:val="28"/>
          <w:lang w:val="uk-UA"/>
        </w:rPr>
        <w:t>Освіта</w:t>
      </w:r>
    </w:p>
    <w:p w:rsidR="00587C16" w:rsidRDefault="00587C16" w:rsidP="00587C16">
      <w:pPr>
        <w:shd w:val="clear" w:color="auto" w:fill="FFFFFF"/>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Мережа закладів освіти </w:t>
      </w:r>
      <w:proofErr w:type="spellStart"/>
      <w:r>
        <w:rPr>
          <w:rFonts w:ascii="Times New Roman" w:eastAsia="Times New Roman" w:hAnsi="Times New Roman" w:cs="Times New Roman"/>
          <w:sz w:val="28"/>
          <w:szCs w:val="28"/>
          <w:lang w:val="uk-UA"/>
        </w:rPr>
        <w:t>Широківської</w:t>
      </w:r>
      <w:proofErr w:type="spellEnd"/>
      <w:r>
        <w:rPr>
          <w:rFonts w:ascii="Times New Roman" w:eastAsia="Times New Roman" w:hAnsi="Times New Roman" w:cs="Times New Roman"/>
          <w:sz w:val="28"/>
          <w:szCs w:val="28"/>
          <w:lang w:val="uk-UA"/>
        </w:rPr>
        <w:t xml:space="preserve"> сільської ради складається з 6 навчальних закладів, зокрема </w:t>
      </w:r>
      <w:proofErr w:type="spellStart"/>
      <w:r>
        <w:rPr>
          <w:rFonts w:ascii="Times New Roman" w:eastAsia="Times New Roman" w:hAnsi="Times New Roman" w:cs="Times New Roman"/>
          <w:sz w:val="28"/>
          <w:szCs w:val="28"/>
          <w:lang w:val="uk-UA"/>
        </w:rPr>
        <w:t>Августинівської</w:t>
      </w:r>
      <w:proofErr w:type="spellEnd"/>
      <w:r>
        <w:rPr>
          <w:rFonts w:ascii="Times New Roman" w:eastAsia="Times New Roman" w:hAnsi="Times New Roman" w:cs="Times New Roman"/>
          <w:sz w:val="28"/>
          <w:szCs w:val="28"/>
          <w:lang w:val="uk-UA"/>
        </w:rPr>
        <w:t xml:space="preserve"> початкової школи, </w:t>
      </w:r>
      <w:proofErr w:type="spellStart"/>
      <w:r>
        <w:rPr>
          <w:rFonts w:ascii="Times New Roman" w:eastAsia="Times New Roman" w:hAnsi="Times New Roman" w:cs="Times New Roman"/>
          <w:sz w:val="28"/>
          <w:szCs w:val="28"/>
          <w:lang w:val="uk-UA"/>
        </w:rPr>
        <w:t>Відраднівської</w:t>
      </w:r>
      <w:proofErr w:type="spellEnd"/>
      <w:r>
        <w:rPr>
          <w:rFonts w:ascii="Times New Roman" w:eastAsia="Times New Roman" w:hAnsi="Times New Roman" w:cs="Times New Roman"/>
          <w:sz w:val="28"/>
          <w:szCs w:val="28"/>
          <w:lang w:val="uk-UA"/>
        </w:rPr>
        <w:t xml:space="preserve"> гімназії, </w:t>
      </w:r>
      <w:proofErr w:type="spellStart"/>
      <w:r>
        <w:rPr>
          <w:rFonts w:ascii="Times New Roman" w:eastAsia="Times New Roman" w:hAnsi="Times New Roman" w:cs="Times New Roman"/>
          <w:sz w:val="28"/>
          <w:szCs w:val="28"/>
          <w:lang w:val="uk-UA"/>
        </w:rPr>
        <w:t>Володимирівського</w:t>
      </w:r>
      <w:proofErr w:type="spellEnd"/>
      <w:r>
        <w:rPr>
          <w:rFonts w:ascii="Times New Roman" w:eastAsia="Times New Roman" w:hAnsi="Times New Roman" w:cs="Times New Roman"/>
          <w:sz w:val="28"/>
          <w:szCs w:val="28"/>
          <w:lang w:val="uk-UA"/>
        </w:rPr>
        <w:t xml:space="preserve"> ліцею «Успіх», </w:t>
      </w:r>
      <w:proofErr w:type="spellStart"/>
      <w:r>
        <w:rPr>
          <w:rFonts w:ascii="Times New Roman" w:eastAsia="Times New Roman" w:hAnsi="Times New Roman" w:cs="Times New Roman"/>
          <w:sz w:val="28"/>
          <w:szCs w:val="28"/>
          <w:lang w:val="uk-UA"/>
        </w:rPr>
        <w:t>Лукашівської</w:t>
      </w:r>
      <w:proofErr w:type="spellEnd"/>
      <w:r>
        <w:rPr>
          <w:rFonts w:ascii="Times New Roman" w:eastAsia="Times New Roman" w:hAnsi="Times New Roman" w:cs="Times New Roman"/>
          <w:sz w:val="28"/>
          <w:szCs w:val="28"/>
          <w:lang w:val="uk-UA"/>
        </w:rPr>
        <w:t xml:space="preserve"> гімназії «Мрія», </w:t>
      </w:r>
      <w:proofErr w:type="spellStart"/>
      <w:r>
        <w:rPr>
          <w:rFonts w:ascii="Times New Roman" w:eastAsia="Times New Roman" w:hAnsi="Times New Roman" w:cs="Times New Roman"/>
          <w:sz w:val="28"/>
          <w:szCs w:val="28"/>
          <w:lang w:val="uk-UA"/>
        </w:rPr>
        <w:t>Широківської</w:t>
      </w:r>
      <w:proofErr w:type="spellEnd"/>
      <w:r>
        <w:rPr>
          <w:rFonts w:ascii="Times New Roman" w:eastAsia="Times New Roman" w:hAnsi="Times New Roman" w:cs="Times New Roman"/>
          <w:sz w:val="28"/>
          <w:szCs w:val="28"/>
          <w:lang w:val="uk-UA"/>
        </w:rPr>
        <w:t xml:space="preserve"> гімназії та </w:t>
      </w:r>
      <w:proofErr w:type="spellStart"/>
      <w:r>
        <w:rPr>
          <w:rFonts w:ascii="Times New Roman" w:eastAsia="Times New Roman" w:hAnsi="Times New Roman" w:cs="Times New Roman"/>
          <w:sz w:val="28"/>
          <w:szCs w:val="28"/>
          <w:lang w:val="uk-UA"/>
        </w:rPr>
        <w:t>Петропільського</w:t>
      </w:r>
      <w:proofErr w:type="spellEnd"/>
      <w:r>
        <w:rPr>
          <w:rFonts w:ascii="Times New Roman" w:eastAsia="Times New Roman" w:hAnsi="Times New Roman" w:cs="Times New Roman"/>
          <w:sz w:val="28"/>
          <w:szCs w:val="28"/>
          <w:lang w:val="uk-UA"/>
        </w:rPr>
        <w:t xml:space="preserve"> ліцею.</w:t>
      </w:r>
    </w:p>
    <w:p w:rsidR="00587C16" w:rsidRDefault="00587C16" w:rsidP="00587C16">
      <w:pPr>
        <w:shd w:val="clear" w:color="auto" w:fill="FFFFFF"/>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Протягом 2022 та 2023 років навчання у закладах освіти проводилось у дистанційному форматі.</w:t>
      </w:r>
    </w:p>
    <w:p w:rsidR="00587C16" w:rsidRDefault="00587C16" w:rsidP="00587C16">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Видатки на утримання закладів освіти склали:</w:t>
      </w:r>
    </w:p>
    <w:p w:rsidR="00587C16" w:rsidRDefault="00587C16" w:rsidP="00587C16">
      <w:pPr>
        <w:shd w:val="clear" w:color="auto" w:fill="FFFFFF"/>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поточні видатки -  117 386 тис. грн, у т .ч. у 2022 році  - 62 612,3 тис. грн, що становить 43,5% </w:t>
      </w:r>
      <w:r>
        <w:rPr>
          <w:rFonts w:ascii="Times New Roman" w:eastAsia="Times New Roman" w:hAnsi="Times New Roman" w:cs="Times New Roman"/>
          <w:color w:val="000000" w:themeColor="text1"/>
          <w:sz w:val="28"/>
          <w:szCs w:val="28"/>
          <w:lang w:val="uk-UA"/>
        </w:rPr>
        <w:t>від загальної суми фактичних видатків місцевого бюджету</w:t>
      </w:r>
      <w:r>
        <w:rPr>
          <w:rFonts w:ascii="Times New Roman" w:eastAsia="Calibri" w:hAnsi="Times New Roman" w:cs="Times New Roman"/>
          <w:sz w:val="28"/>
          <w:szCs w:val="28"/>
          <w:lang w:val="uk-UA"/>
        </w:rPr>
        <w:t>, у 2023 році – 54 773,7 тис. грн (9,4%);</w:t>
      </w:r>
    </w:p>
    <w:p w:rsidR="00587C16" w:rsidRDefault="00587C16" w:rsidP="00587C16">
      <w:pPr>
        <w:shd w:val="clear" w:color="auto" w:fill="FFFFFF"/>
        <w:spacing w:after="0" w:line="240" w:lineRule="auto"/>
        <w:jc w:val="both"/>
        <w:rPr>
          <w:rFonts w:ascii="Times New Roman" w:eastAsia="Calibri" w:hAnsi="Times New Roman" w:cs="Times New Roman"/>
          <w:sz w:val="28"/>
          <w:szCs w:val="28"/>
          <w:lang w:val="uk-UA"/>
        </w:rPr>
      </w:pPr>
      <w:r>
        <w:rPr>
          <w:rFonts w:ascii="Times New Roman" w:eastAsia="Times New Roman" w:hAnsi="Times New Roman" w:cs="Times New Roman"/>
          <w:color w:val="000000" w:themeColor="text1"/>
          <w:sz w:val="28"/>
          <w:szCs w:val="28"/>
          <w:lang w:val="uk-UA"/>
        </w:rPr>
        <w:lastRenderedPageBreak/>
        <w:t xml:space="preserve"> </w:t>
      </w:r>
      <w:r>
        <w:rPr>
          <w:rFonts w:ascii="Times New Roman" w:eastAsia="Calibri" w:hAnsi="Times New Roman" w:cs="Times New Roman"/>
          <w:sz w:val="28"/>
          <w:szCs w:val="28"/>
          <w:lang w:val="uk-UA"/>
        </w:rPr>
        <w:t xml:space="preserve">- капітальні видатки -  6 049,7 тис. грн, у т .ч. у 2022 році  - 167,3 тис. грн, що становить 13,8% </w:t>
      </w:r>
      <w:r>
        <w:rPr>
          <w:rFonts w:ascii="Times New Roman" w:eastAsia="Times New Roman" w:hAnsi="Times New Roman" w:cs="Times New Roman"/>
          <w:color w:val="000000" w:themeColor="text1"/>
          <w:sz w:val="28"/>
          <w:szCs w:val="28"/>
          <w:lang w:val="uk-UA"/>
        </w:rPr>
        <w:t>від загальної суми фактичних видатків місцевого бюджету</w:t>
      </w:r>
      <w:r>
        <w:rPr>
          <w:rFonts w:ascii="Times New Roman" w:eastAsia="Calibri" w:hAnsi="Times New Roman" w:cs="Times New Roman"/>
          <w:sz w:val="28"/>
          <w:szCs w:val="28"/>
          <w:lang w:val="uk-UA"/>
        </w:rPr>
        <w:t xml:space="preserve"> у 2023 році – 5 882,4 тис. грн (1,6%).</w:t>
      </w:r>
    </w:p>
    <w:p w:rsidR="00587C16" w:rsidRDefault="00587C16" w:rsidP="00587C16">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За рахунок коштів місцевого бюджету загальна сума поточних видатків склала 36 701,3 тис. грн., що становить 31,3% у загальній сумі видатків на утримання закладів освіти.</w:t>
      </w:r>
    </w:p>
    <w:p w:rsidR="00587C16" w:rsidRDefault="00587C16" w:rsidP="00587C16">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rPr>
      </w:pPr>
    </w:p>
    <w:p w:rsidR="00587C16" w:rsidRDefault="00587C16" w:rsidP="00587C16">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rPr>
      </w:pPr>
    </w:p>
    <w:p w:rsidR="00587C16" w:rsidRDefault="00587C16" w:rsidP="00587C16">
      <w:pPr>
        <w:shd w:val="clear" w:color="auto" w:fill="FFFFFF"/>
        <w:spacing w:after="0" w:line="240" w:lineRule="auto"/>
        <w:ind w:firstLine="567"/>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Капітальні видатки спрямовані:</w:t>
      </w:r>
    </w:p>
    <w:p w:rsidR="00587C16" w:rsidRDefault="00587C16" w:rsidP="00587C16">
      <w:pPr>
        <w:pStyle w:val="a3"/>
        <w:numPr>
          <w:ilvl w:val="0"/>
          <w:numId w:val="6"/>
        </w:numPr>
        <w:shd w:val="clear" w:color="auto" w:fill="FFFFFF"/>
        <w:spacing w:after="0" w:line="240" w:lineRule="auto"/>
        <w:ind w:left="284" w:hanging="284"/>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за рахунок коштів місцевого бюджету на:</w:t>
      </w:r>
    </w:p>
    <w:p w:rsidR="00587C16" w:rsidRDefault="00587C16" w:rsidP="00587C16">
      <w:pPr>
        <w:shd w:val="clear" w:color="auto" w:fill="FFFFFF"/>
        <w:spacing w:after="0" w:line="240" w:lineRule="auto"/>
        <w:jc w:val="both"/>
        <w:rPr>
          <w:rFonts w:ascii="Times New Roman" w:eastAsia="Times New Roman" w:hAnsi="Times New Roman" w:cs="Times New Roman"/>
          <w:sz w:val="28"/>
          <w:szCs w:val="28"/>
          <w:u w:val="single"/>
          <w:lang w:val="uk-UA"/>
        </w:rPr>
      </w:pPr>
      <w:r>
        <w:rPr>
          <w:rFonts w:ascii="Times New Roman" w:hAnsi="Times New Roman" w:cs="Times New Roman"/>
          <w:color w:val="000000"/>
          <w:sz w:val="28"/>
          <w:lang w:val="uk-UA"/>
        </w:rPr>
        <w:t xml:space="preserve">- придбання водяного насосу, арочного </w:t>
      </w:r>
      <w:proofErr w:type="spellStart"/>
      <w:r>
        <w:rPr>
          <w:rFonts w:ascii="Times New Roman" w:hAnsi="Times New Roman" w:cs="Times New Roman"/>
          <w:color w:val="000000"/>
          <w:sz w:val="28"/>
          <w:lang w:val="uk-UA"/>
        </w:rPr>
        <w:t>металодетектору</w:t>
      </w:r>
      <w:proofErr w:type="spellEnd"/>
      <w:r>
        <w:rPr>
          <w:rFonts w:ascii="Times New Roman" w:hAnsi="Times New Roman" w:cs="Times New Roman"/>
          <w:color w:val="000000"/>
          <w:sz w:val="28"/>
          <w:lang w:val="uk-UA"/>
        </w:rPr>
        <w:t>, насосної, плити електричної кухонної, кондиціонера – 184,7 тис. грн;</w:t>
      </w:r>
    </w:p>
    <w:p w:rsidR="00587C16" w:rsidRDefault="00587C16" w:rsidP="00587C16">
      <w:pPr>
        <w:pStyle w:val="a3"/>
        <w:adjustRightInd w:val="0"/>
        <w:spacing w:after="0" w:line="240" w:lineRule="auto"/>
        <w:ind w:left="0"/>
        <w:jc w:val="both"/>
        <w:rPr>
          <w:rFonts w:ascii="Times New Roman" w:eastAsiaTheme="minorEastAsia" w:hAnsi="Times New Roman" w:cs="Times New Roman"/>
          <w:sz w:val="28"/>
          <w:lang w:val="uk-UA"/>
        </w:rPr>
      </w:pPr>
      <w:r>
        <w:rPr>
          <w:rFonts w:ascii="Times New Roman" w:hAnsi="Times New Roman" w:cs="Times New Roman"/>
          <w:sz w:val="28"/>
          <w:lang w:val="uk-UA"/>
        </w:rPr>
        <w:t xml:space="preserve">- «Капітальний ремонт приміщення будівлі </w:t>
      </w:r>
      <w:proofErr w:type="spellStart"/>
      <w:r>
        <w:rPr>
          <w:rFonts w:ascii="Times New Roman" w:hAnsi="Times New Roman" w:cs="Times New Roman"/>
          <w:sz w:val="28"/>
          <w:lang w:val="uk-UA"/>
        </w:rPr>
        <w:t>Петропільського</w:t>
      </w:r>
      <w:proofErr w:type="spellEnd"/>
      <w:r>
        <w:rPr>
          <w:rFonts w:ascii="Times New Roman" w:hAnsi="Times New Roman" w:cs="Times New Roman"/>
          <w:sz w:val="28"/>
          <w:lang w:val="uk-UA"/>
        </w:rPr>
        <w:t xml:space="preserve"> ліцею </w:t>
      </w:r>
      <w:proofErr w:type="spellStart"/>
      <w:r>
        <w:rPr>
          <w:rFonts w:ascii="Times New Roman" w:hAnsi="Times New Roman" w:cs="Times New Roman"/>
          <w:sz w:val="28"/>
          <w:lang w:val="uk-UA"/>
        </w:rPr>
        <w:t>Широківської</w:t>
      </w:r>
      <w:proofErr w:type="spellEnd"/>
      <w:r>
        <w:rPr>
          <w:rFonts w:ascii="Times New Roman" w:hAnsi="Times New Roman" w:cs="Times New Roman"/>
          <w:sz w:val="28"/>
          <w:lang w:val="uk-UA"/>
        </w:rPr>
        <w:t xml:space="preserve"> сільської ради Запорізького району Запорізької області, з метою можливого використання як найпростішого укриття, за </w:t>
      </w:r>
      <w:proofErr w:type="spellStart"/>
      <w:r>
        <w:rPr>
          <w:rFonts w:ascii="Times New Roman" w:hAnsi="Times New Roman" w:cs="Times New Roman"/>
          <w:sz w:val="28"/>
          <w:lang w:val="uk-UA"/>
        </w:rPr>
        <w:t>адресою</w:t>
      </w:r>
      <w:proofErr w:type="spellEnd"/>
      <w:r>
        <w:rPr>
          <w:rFonts w:ascii="Times New Roman" w:hAnsi="Times New Roman" w:cs="Times New Roman"/>
          <w:sz w:val="28"/>
          <w:lang w:val="uk-UA"/>
        </w:rPr>
        <w:t xml:space="preserve">: Запорізька область, Запорізький район, село </w:t>
      </w:r>
      <w:proofErr w:type="spellStart"/>
      <w:r>
        <w:rPr>
          <w:rFonts w:ascii="Times New Roman" w:hAnsi="Times New Roman" w:cs="Times New Roman"/>
          <w:sz w:val="28"/>
          <w:lang w:val="uk-UA"/>
        </w:rPr>
        <w:t>Петропіль</w:t>
      </w:r>
      <w:proofErr w:type="spellEnd"/>
      <w:r>
        <w:rPr>
          <w:rFonts w:ascii="Times New Roman" w:hAnsi="Times New Roman" w:cs="Times New Roman"/>
          <w:sz w:val="28"/>
          <w:lang w:val="uk-UA"/>
        </w:rPr>
        <w:t xml:space="preserve">, вул.Молодіжна,1» – 2 237,6 тис. грн;  </w:t>
      </w:r>
    </w:p>
    <w:p w:rsidR="00587C16" w:rsidRDefault="00587C16" w:rsidP="00587C16">
      <w:p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 xml:space="preserve">- виготовлення проектної документації проходження експертизи по об’єкту: «Капітальний ремонт найпростішого укриття (підвального приміщення) у будівлі </w:t>
      </w:r>
      <w:proofErr w:type="spellStart"/>
      <w:r>
        <w:rPr>
          <w:rFonts w:ascii="Times New Roman" w:hAnsi="Times New Roman" w:cs="Times New Roman"/>
          <w:sz w:val="28"/>
          <w:lang w:val="uk-UA"/>
        </w:rPr>
        <w:t>Лукашівської</w:t>
      </w:r>
      <w:proofErr w:type="spellEnd"/>
      <w:r>
        <w:rPr>
          <w:rFonts w:ascii="Times New Roman" w:hAnsi="Times New Roman" w:cs="Times New Roman"/>
          <w:sz w:val="28"/>
          <w:lang w:val="uk-UA"/>
        </w:rPr>
        <w:t xml:space="preserve"> гімназії "Мрія" </w:t>
      </w:r>
      <w:proofErr w:type="spellStart"/>
      <w:r>
        <w:rPr>
          <w:rFonts w:ascii="Times New Roman" w:hAnsi="Times New Roman" w:cs="Times New Roman"/>
          <w:sz w:val="28"/>
          <w:lang w:val="uk-UA"/>
        </w:rPr>
        <w:t>Широківської</w:t>
      </w:r>
      <w:proofErr w:type="spellEnd"/>
      <w:r>
        <w:rPr>
          <w:rFonts w:ascii="Times New Roman" w:hAnsi="Times New Roman" w:cs="Times New Roman"/>
          <w:sz w:val="28"/>
          <w:lang w:val="uk-UA"/>
        </w:rPr>
        <w:t xml:space="preserve"> сільської ради за </w:t>
      </w:r>
      <w:proofErr w:type="spellStart"/>
      <w:r>
        <w:rPr>
          <w:rFonts w:ascii="Times New Roman" w:hAnsi="Times New Roman" w:cs="Times New Roman"/>
          <w:sz w:val="28"/>
          <w:lang w:val="uk-UA"/>
        </w:rPr>
        <w:t>адресою</w:t>
      </w:r>
      <w:proofErr w:type="spellEnd"/>
      <w:r>
        <w:rPr>
          <w:rFonts w:ascii="Times New Roman" w:hAnsi="Times New Roman" w:cs="Times New Roman"/>
          <w:sz w:val="28"/>
          <w:lang w:val="uk-UA"/>
        </w:rPr>
        <w:t xml:space="preserve">: Запорізька область, Запорізький район, село </w:t>
      </w:r>
      <w:proofErr w:type="spellStart"/>
      <w:r>
        <w:rPr>
          <w:rFonts w:ascii="Times New Roman" w:hAnsi="Times New Roman" w:cs="Times New Roman"/>
          <w:sz w:val="28"/>
          <w:lang w:val="uk-UA"/>
        </w:rPr>
        <w:t>Лукашеве</w:t>
      </w:r>
      <w:proofErr w:type="spellEnd"/>
      <w:r>
        <w:rPr>
          <w:rFonts w:ascii="Times New Roman" w:hAnsi="Times New Roman" w:cs="Times New Roman"/>
          <w:sz w:val="28"/>
          <w:lang w:val="uk-UA"/>
        </w:rPr>
        <w:t xml:space="preserve">, вул. Молодіжна, 1В» –  603,1 тис. грн; </w:t>
      </w:r>
    </w:p>
    <w:p w:rsidR="00587C16" w:rsidRDefault="00587C16" w:rsidP="00587C16">
      <w:pPr>
        <w:pStyle w:val="a3"/>
        <w:adjustRightInd w:val="0"/>
        <w:spacing w:after="0" w:line="240" w:lineRule="auto"/>
        <w:ind w:left="0"/>
        <w:jc w:val="both"/>
        <w:rPr>
          <w:rFonts w:ascii="Times New Roman" w:hAnsi="Times New Roman" w:cs="Times New Roman"/>
          <w:sz w:val="28"/>
          <w:lang w:val="uk-UA"/>
        </w:rPr>
      </w:pPr>
      <w:r>
        <w:rPr>
          <w:rFonts w:ascii="Times New Roman" w:hAnsi="Times New Roman" w:cs="Times New Roman"/>
          <w:sz w:val="28"/>
          <w:lang w:val="uk-UA"/>
        </w:rPr>
        <w:t xml:space="preserve">- виготовлення проектної документації та проходження експертизи за проектом: «Капітальний ремонт харчоблоку </w:t>
      </w:r>
      <w:proofErr w:type="spellStart"/>
      <w:r>
        <w:rPr>
          <w:rFonts w:ascii="Times New Roman" w:hAnsi="Times New Roman" w:cs="Times New Roman"/>
          <w:sz w:val="28"/>
          <w:lang w:val="uk-UA"/>
        </w:rPr>
        <w:t>Петропільського</w:t>
      </w:r>
      <w:proofErr w:type="spellEnd"/>
      <w:r>
        <w:rPr>
          <w:rFonts w:ascii="Times New Roman" w:hAnsi="Times New Roman" w:cs="Times New Roman"/>
          <w:sz w:val="28"/>
          <w:lang w:val="uk-UA"/>
        </w:rPr>
        <w:t xml:space="preserve"> ліцею </w:t>
      </w:r>
      <w:proofErr w:type="spellStart"/>
      <w:r>
        <w:rPr>
          <w:rFonts w:ascii="Times New Roman" w:hAnsi="Times New Roman" w:cs="Times New Roman"/>
          <w:sz w:val="28"/>
          <w:lang w:val="uk-UA"/>
        </w:rPr>
        <w:t>Широківської</w:t>
      </w:r>
      <w:proofErr w:type="spellEnd"/>
      <w:r>
        <w:rPr>
          <w:rFonts w:ascii="Times New Roman" w:hAnsi="Times New Roman" w:cs="Times New Roman"/>
          <w:sz w:val="28"/>
          <w:lang w:val="uk-UA"/>
        </w:rPr>
        <w:t xml:space="preserve"> сільської ради Запорізького району Запорізької області за </w:t>
      </w:r>
      <w:proofErr w:type="spellStart"/>
      <w:r>
        <w:rPr>
          <w:rFonts w:ascii="Times New Roman" w:hAnsi="Times New Roman" w:cs="Times New Roman"/>
          <w:sz w:val="28"/>
          <w:lang w:val="uk-UA"/>
        </w:rPr>
        <w:t>адресою</w:t>
      </w:r>
      <w:proofErr w:type="spellEnd"/>
      <w:r>
        <w:rPr>
          <w:rFonts w:ascii="Times New Roman" w:hAnsi="Times New Roman" w:cs="Times New Roman"/>
          <w:sz w:val="28"/>
          <w:lang w:val="uk-UA"/>
        </w:rPr>
        <w:t xml:space="preserve">: Запорізька область, Запорізький район, село </w:t>
      </w:r>
      <w:proofErr w:type="spellStart"/>
      <w:r>
        <w:rPr>
          <w:rFonts w:ascii="Times New Roman" w:hAnsi="Times New Roman" w:cs="Times New Roman"/>
          <w:sz w:val="28"/>
          <w:lang w:val="uk-UA"/>
        </w:rPr>
        <w:t>Петропіль</w:t>
      </w:r>
      <w:proofErr w:type="spellEnd"/>
      <w:r>
        <w:rPr>
          <w:rFonts w:ascii="Times New Roman" w:hAnsi="Times New Roman" w:cs="Times New Roman"/>
          <w:sz w:val="28"/>
          <w:lang w:val="uk-UA"/>
        </w:rPr>
        <w:t>,                        вул. Молодіжна, 1» - 10,0 тис. грн;</w:t>
      </w:r>
    </w:p>
    <w:p w:rsidR="00587C16" w:rsidRDefault="00587C16" w:rsidP="00587C16">
      <w:pPr>
        <w:pStyle w:val="a3"/>
        <w:adjustRightInd w:val="0"/>
        <w:spacing w:after="0" w:line="240" w:lineRule="auto"/>
        <w:ind w:left="0"/>
        <w:jc w:val="both"/>
        <w:rPr>
          <w:rFonts w:ascii="Times New Roman" w:hAnsi="Times New Roman" w:cs="Times New Roman"/>
          <w:sz w:val="28"/>
          <w:lang w:val="uk-UA"/>
        </w:rPr>
      </w:pPr>
      <w:r>
        <w:rPr>
          <w:rFonts w:ascii="Times New Roman" w:hAnsi="Times New Roman" w:cs="Times New Roman"/>
          <w:sz w:val="28"/>
          <w:lang w:val="uk-UA"/>
        </w:rPr>
        <w:t xml:space="preserve">- виготовлення проектної документації та проходження експертизи за проектом: «Капітальний ремонт приміщення спортивного залу </w:t>
      </w:r>
      <w:proofErr w:type="spellStart"/>
      <w:r>
        <w:rPr>
          <w:rFonts w:ascii="Times New Roman" w:hAnsi="Times New Roman" w:cs="Times New Roman"/>
          <w:sz w:val="28"/>
          <w:lang w:val="uk-UA"/>
        </w:rPr>
        <w:t>Петропільського</w:t>
      </w:r>
      <w:proofErr w:type="spellEnd"/>
      <w:r>
        <w:rPr>
          <w:rFonts w:ascii="Times New Roman" w:hAnsi="Times New Roman" w:cs="Times New Roman"/>
          <w:sz w:val="28"/>
          <w:lang w:val="uk-UA"/>
        </w:rPr>
        <w:t xml:space="preserve"> ліцею </w:t>
      </w:r>
      <w:proofErr w:type="spellStart"/>
      <w:r>
        <w:rPr>
          <w:rFonts w:ascii="Times New Roman" w:hAnsi="Times New Roman" w:cs="Times New Roman"/>
          <w:sz w:val="28"/>
          <w:lang w:val="uk-UA"/>
        </w:rPr>
        <w:t>Широківської</w:t>
      </w:r>
      <w:proofErr w:type="spellEnd"/>
      <w:r>
        <w:rPr>
          <w:rFonts w:ascii="Times New Roman" w:hAnsi="Times New Roman" w:cs="Times New Roman"/>
          <w:sz w:val="28"/>
          <w:lang w:val="uk-UA"/>
        </w:rPr>
        <w:t xml:space="preserve"> сільської ради Запорізького району Запорізької області за </w:t>
      </w:r>
      <w:proofErr w:type="spellStart"/>
      <w:r>
        <w:rPr>
          <w:rFonts w:ascii="Times New Roman" w:hAnsi="Times New Roman" w:cs="Times New Roman"/>
          <w:sz w:val="28"/>
          <w:lang w:val="uk-UA"/>
        </w:rPr>
        <w:t>адресою</w:t>
      </w:r>
      <w:proofErr w:type="spellEnd"/>
      <w:r>
        <w:rPr>
          <w:rFonts w:ascii="Times New Roman" w:hAnsi="Times New Roman" w:cs="Times New Roman"/>
          <w:sz w:val="28"/>
          <w:lang w:val="uk-UA"/>
        </w:rPr>
        <w:t xml:space="preserve">: Запорізька область, Запорізький район, село </w:t>
      </w:r>
      <w:proofErr w:type="spellStart"/>
      <w:r>
        <w:rPr>
          <w:rFonts w:ascii="Times New Roman" w:hAnsi="Times New Roman" w:cs="Times New Roman"/>
          <w:sz w:val="28"/>
          <w:lang w:val="uk-UA"/>
        </w:rPr>
        <w:t>Петропіль</w:t>
      </w:r>
      <w:proofErr w:type="spellEnd"/>
      <w:r>
        <w:rPr>
          <w:rFonts w:ascii="Times New Roman" w:hAnsi="Times New Roman" w:cs="Times New Roman"/>
          <w:sz w:val="28"/>
          <w:lang w:val="uk-UA"/>
        </w:rPr>
        <w:t>, вул. Молодіжна, 1» - 56,9 тис. грн.</w:t>
      </w:r>
    </w:p>
    <w:p w:rsidR="00587C16" w:rsidRDefault="00587C16" w:rsidP="00587C16">
      <w:pPr>
        <w:pStyle w:val="a3"/>
        <w:numPr>
          <w:ilvl w:val="0"/>
          <w:numId w:val="6"/>
        </w:numPr>
        <w:adjustRightInd w:val="0"/>
        <w:spacing w:after="0" w:line="240" w:lineRule="auto"/>
        <w:ind w:left="284" w:hanging="284"/>
        <w:jc w:val="both"/>
        <w:rPr>
          <w:rFonts w:ascii="Times New Roman" w:hAnsi="Times New Roman" w:cs="Times New Roman"/>
          <w:color w:val="000000"/>
          <w:sz w:val="28"/>
          <w:u w:val="single"/>
          <w:lang w:val="uk-UA"/>
        </w:rPr>
      </w:pPr>
      <w:r>
        <w:rPr>
          <w:rFonts w:ascii="Times New Roman" w:hAnsi="Times New Roman" w:cs="Times New Roman"/>
          <w:color w:val="000000"/>
          <w:sz w:val="28"/>
          <w:u w:val="single"/>
          <w:lang w:val="uk-UA"/>
        </w:rPr>
        <w:t>за рахунок коштів субвенції на облаштування безпечних умов у закладах загальної середньої освіти:</w:t>
      </w:r>
    </w:p>
    <w:p w:rsidR="00587C16" w:rsidRDefault="00587C16" w:rsidP="00587C16">
      <w:pPr>
        <w:adjustRightInd w:val="0"/>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sz w:val="28"/>
          <w:lang w:val="uk-UA"/>
        </w:rPr>
        <w:t xml:space="preserve">- </w:t>
      </w:r>
      <w:r>
        <w:rPr>
          <w:rFonts w:ascii="Times New Roman" w:hAnsi="Times New Roman" w:cs="Times New Roman"/>
          <w:sz w:val="28"/>
          <w:lang w:val="uk-UA"/>
        </w:rPr>
        <w:t xml:space="preserve">«Капітальний ремонт приміщення будівлі </w:t>
      </w:r>
      <w:proofErr w:type="spellStart"/>
      <w:r>
        <w:rPr>
          <w:rFonts w:ascii="Times New Roman" w:hAnsi="Times New Roman" w:cs="Times New Roman"/>
          <w:sz w:val="28"/>
          <w:lang w:val="uk-UA"/>
        </w:rPr>
        <w:t>Петропільського</w:t>
      </w:r>
      <w:proofErr w:type="spellEnd"/>
      <w:r>
        <w:rPr>
          <w:rFonts w:ascii="Times New Roman" w:hAnsi="Times New Roman" w:cs="Times New Roman"/>
          <w:sz w:val="28"/>
          <w:lang w:val="uk-UA"/>
        </w:rPr>
        <w:t xml:space="preserve"> ліцею </w:t>
      </w:r>
      <w:proofErr w:type="spellStart"/>
      <w:r>
        <w:rPr>
          <w:rFonts w:ascii="Times New Roman" w:hAnsi="Times New Roman" w:cs="Times New Roman"/>
          <w:sz w:val="28"/>
          <w:lang w:val="uk-UA"/>
        </w:rPr>
        <w:t>Широківської</w:t>
      </w:r>
      <w:proofErr w:type="spellEnd"/>
      <w:r>
        <w:rPr>
          <w:rFonts w:ascii="Times New Roman" w:hAnsi="Times New Roman" w:cs="Times New Roman"/>
          <w:sz w:val="28"/>
          <w:lang w:val="uk-UA"/>
        </w:rPr>
        <w:t xml:space="preserve"> сільської ради Запорізького району Запорізької області, з метою можливого використання як найпростішого укриття, за </w:t>
      </w:r>
      <w:proofErr w:type="spellStart"/>
      <w:r>
        <w:rPr>
          <w:rFonts w:ascii="Times New Roman" w:hAnsi="Times New Roman" w:cs="Times New Roman"/>
          <w:sz w:val="28"/>
          <w:lang w:val="uk-UA"/>
        </w:rPr>
        <w:t>адресою</w:t>
      </w:r>
      <w:proofErr w:type="spellEnd"/>
      <w:r>
        <w:rPr>
          <w:rFonts w:ascii="Times New Roman" w:hAnsi="Times New Roman" w:cs="Times New Roman"/>
          <w:sz w:val="28"/>
          <w:lang w:val="uk-UA"/>
        </w:rPr>
        <w:t xml:space="preserve">: Запорізька область, Запорізький район, село </w:t>
      </w:r>
      <w:proofErr w:type="spellStart"/>
      <w:r>
        <w:rPr>
          <w:rFonts w:ascii="Times New Roman" w:hAnsi="Times New Roman" w:cs="Times New Roman"/>
          <w:sz w:val="28"/>
          <w:lang w:val="uk-UA"/>
        </w:rPr>
        <w:t>Петропіль</w:t>
      </w:r>
      <w:proofErr w:type="spellEnd"/>
      <w:r>
        <w:rPr>
          <w:rFonts w:ascii="Times New Roman" w:hAnsi="Times New Roman" w:cs="Times New Roman"/>
          <w:sz w:val="28"/>
          <w:lang w:val="uk-UA"/>
        </w:rPr>
        <w:t>, вул.Молодіжна,1» – 2 820,0 тис. грн</w:t>
      </w:r>
      <w:r>
        <w:rPr>
          <w:rFonts w:ascii="Times New Roman" w:hAnsi="Times New Roman" w:cs="Times New Roman"/>
          <w:color w:val="000000"/>
          <w:sz w:val="28"/>
          <w:lang w:val="uk-UA"/>
        </w:rPr>
        <w:t xml:space="preserve"> за рахунок коштів субвенції з місцевого бюджету за рахунок відповідної субвенції з державного бюджету.</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color w:val="000000" w:themeColor="text1"/>
          <w:sz w:val="28"/>
          <w:szCs w:val="28"/>
          <w:lang w:val="uk-UA"/>
        </w:rPr>
        <w:t xml:space="preserve">Кошти </w:t>
      </w:r>
      <w:r>
        <w:rPr>
          <w:rFonts w:ascii="Times New Roman" w:hAnsi="Times New Roman" w:cs="Times New Roman"/>
          <w:b/>
          <w:color w:val="000000" w:themeColor="text1"/>
          <w:sz w:val="28"/>
          <w:szCs w:val="28"/>
          <w:lang w:val="uk-UA"/>
        </w:rPr>
        <w:t>освітньої субвенції</w:t>
      </w:r>
      <w:r>
        <w:rPr>
          <w:rFonts w:ascii="Times New Roman" w:hAnsi="Times New Roman" w:cs="Times New Roman"/>
          <w:color w:val="000000" w:themeColor="text1"/>
          <w:sz w:val="28"/>
          <w:szCs w:val="28"/>
          <w:lang w:val="uk-UA"/>
        </w:rPr>
        <w:t xml:space="preserve"> з державного </w:t>
      </w:r>
      <w:r>
        <w:rPr>
          <w:rFonts w:ascii="Times New Roman" w:hAnsi="Times New Roman" w:cs="Times New Roman"/>
          <w:sz w:val="28"/>
          <w:szCs w:val="28"/>
          <w:lang w:val="uk-UA"/>
        </w:rPr>
        <w:t>бюджету в сумі 78 361,8 тис. грн. (2022 рік – 40 044,4 тис. грн, 2023 рік – 38 317,4 тис. грн) спрямовані виключно на оплату праці з нарахуваннями педагогічних працівників закладів загальної середньої освіти сільської ради.</w:t>
      </w:r>
    </w:p>
    <w:p w:rsidR="00587C16" w:rsidRDefault="00587C16" w:rsidP="00587C16">
      <w:pPr>
        <w:spacing w:after="0" w:line="240" w:lineRule="auto"/>
        <w:ind w:firstLine="567"/>
        <w:jc w:val="both"/>
        <w:rPr>
          <w:rFonts w:ascii="Times New Roman" w:hAnsi="Times New Roman" w:cs="Times New Roman"/>
          <w:sz w:val="12"/>
          <w:szCs w:val="12"/>
          <w:lang w:val="uk-UA"/>
        </w:rPr>
      </w:pPr>
    </w:p>
    <w:p w:rsidR="00587C16" w:rsidRDefault="00587C16" w:rsidP="00587C16">
      <w:pPr>
        <w:spacing w:after="120" w:line="240" w:lineRule="auto"/>
        <w:ind w:firstLine="851"/>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Соціальний захист та соціальне забезпечення</w:t>
      </w: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Одним із пріоритетних напрямків діяльності сільської ради є соціальних захист громадян та підтримка незахищених верств населення. Реалізацію власних та делегованих повноважень відповідно чинного законодавства в сфері соціального захисту здійснює комунальна установа «Центр соціальних послуг </w:t>
      </w:r>
      <w:proofErr w:type="spellStart"/>
      <w:r>
        <w:rPr>
          <w:rFonts w:ascii="Times New Roman" w:hAnsi="Times New Roman" w:cs="Times New Roman"/>
          <w:color w:val="000000" w:themeColor="text1"/>
          <w:sz w:val="28"/>
          <w:szCs w:val="28"/>
          <w:lang w:val="uk-UA"/>
        </w:rPr>
        <w:t>Широківської</w:t>
      </w:r>
      <w:proofErr w:type="spellEnd"/>
      <w:r>
        <w:rPr>
          <w:rFonts w:ascii="Times New Roman" w:hAnsi="Times New Roman" w:cs="Times New Roman"/>
          <w:color w:val="000000" w:themeColor="text1"/>
          <w:sz w:val="28"/>
          <w:szCs w:val="28"/>
          <w:lang w:val="uk-UA"/>
        </w:rPr>
        <w:t xml:space="preserve"> громади» </w:t>
      </w:r>
      <w:proofErr w:type="spellStart"/>
      <w:r>
        <w:rPr>
          <w:rFonts w:ascii="Times New Roman" w:hAnsi="Times New Roman" w:cs="Times New Roman"/>
          <w:color w:val="000000" w:themeColor="text1"/>
          <w:sz w:val="28"/>
          <w:szCs w:val="28"/>
          <w:lang w:val="uk-UA"/>
        </w:rPr>
        <w:t>Широківської</w:t>
      </w:r>
      <w:proofErr w:type="spellEnd"/>
      <w:r>
        <w:rPr>
          <w:rFonts w:ascii="Times New Roman" w:hAnsi="Times New Roman" w:cs="Times New Roman"/>
          <w:color w:val="000000" w:themeColor="text1"/>
          <w:sz w:val="28"/>
          <w:szCs w:val="28"/>
          <w:lang w:val="uk-UA"/>
        </w:rPr>
        <w:t xml:space="preserve"> сільської ради, відділ соціального захисту та Служба (відділ) у справах дітей </w:t>
      </w:r>
      <w:proofErr w:type="spellStart"/>
      <w:r>
        <w:rPr>
          <w:rFonts w:ascii="Times New Roman" w:hAnsi="Times New Roman" w:cs="Times New Roman"/>
          <w:color w:val="000000" w:themeColor="text1"/>
          <w:sz w:val="28"/>
          <w:szCs w:val="28"/>
          <w:lang w:val="uk-UA"/>
        </w:rPr>
        <w:t>Широківської</w:t>
      </w:r>
      <w:proofErr w:type="spellEnd"/>
      <w:r>
        <w:rPr>
          <w:rFonts w:ascii="Times New Roman" w:hAnsi="Times New Roman" w:cs="Times New Roman"/>
          <w:color w:val="000000" w:themeColor="text1"/>
          <w:sz w:val="28"/>
          <w:szCs w:val="28"/>
          <w:lang w:val="uk-UA"/>
        </w:rPr>
        <w:t xml:space="preserve"> сільської ради.</w:t>
      </w:r>
    </w:p>
    <w:p w:rsidR="00587C16" w:rsidRDefault="00587C16" w:rsidP="00587C16">
      <w:pPr>
        <w:shd w:val="clear" w:color="auto" w:fill="FFFFFF"/>
        <w:spacing w:after="0" w:line="240" w:lineRule="auto"/>
        <w:ind w:firstLine="567"/>
        <w:jc w:val="both"/>
        <w:textAlignment w:val="baseline"/>
        <w:rPr>
          <w:rFonts w:ascii="Times New Roman" w:hAnsi="Times New Roman"/>
          <w:bCs/>
          <w:color w:val="000000" w:themeColor="text1"/>
          <w:sz w:val="28"/>
          <w:szCs w:val="28"/>
          <w:lang w:val="uk-UA" w:eastAsia="uk-UA"/>
        </w:rPr>
      </w:pPr>
      <w:r>
        <w:rPr>
          <w:rFonts w:ascii="Times New Roman" w:hAnsi="Times New Roman" w:cs="Times New Roman"/>
          <w:color w:val="000000" w:themeColor="text1"/>
          <w:sz w:val="28"/>
          <w:szCs w:val="28"/>
          <w:lang w:val="uk-UA"/>
        </w:rPr>
        <w:t xml:space="preserve"> Видатки місцевого бюджету у сфері соціального захисту та соціального забезпечення склали 154 950,0 тис. грн,</w:t>
      </w:r>
      <w:r>
        <w:rPr>
          <w:rFonts w:ascii="Times New Roman" w:hAnsi="Times New Roman"/>
          <w:bCs/>
          <w:color w:val="000000" w:themeColor="text1"/>
          <w:sz w:val="28"/>
          <w:szCs w:val="28"/>
          <w:lang w:val="uk-UA" w:eastAsia="uk-UA"/>
        </w:rPr>
        <w:t xml:space="preserve"> а саме на: </w:t>
      </w:r>
    </w:p>
    <w:p w:rsidR="00587C16" w:rsidRDefault="00587C16" w:rsidP="00587C16">
      <w:pPr>
        <w:shd w:val="clear" w:color="auto" w:fill="FFFFFF"/>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поточні видатки -  146 463,8 тис. грн, у т .ч. у 2022 році  - 12 202,5 тис. грн, що становить 8,5% </w:t>
      </w:r>
      <w:r>
        <w:rPr>
          <w:rFonts w:ascii="Times New Roman" w:eastAsia="Times New Roman" w:hAnsi="Times New Roman" w:cs="Times New Roman"/>
          <w:color w:val="000000" w:themeColor="text1"/>
          <w:sz w:val="28"/>
          <w:szCs w:val="28"/>
          <w:lang w:val="uk-UA"/>
        </w:rPr>
        <w:t>від загальної суми фактичних видатків місцевого бюджету</w:t>
      </w:r>
      <w:r>
        <w:rPr>
          <w:rFonts w:ascii="Times New Roman" w:eastAsia="Calibri" w:hAnsi="Times New Roman" w:cs="Times New Roman"/>
          <w:sz w:val="28"/>
          <w:szCs w:val="28"/>
          <w:lang w:val="uk-UA"/>
        </w:rPr>
        <w:t>, у 2023 році – 134 261,3 тис. грн (23,0%);</w:t>
      </w:r>
    </w:p>
    <w:p w:rsidR="00587C16" w:rsidRDefault="00587C16" w:rsidP="00587C16">
      <w:pPr>
        <w:shd w:val="clear" w:color="auto" w:fill="FFFFFF"/>
        <w:spacing w:after="0" w:line="240" w:lineRule="auto"/>
        <w:jc w:val="both"/>
        <w:rPr>
          <w:rFonts w:ascii="Times New Roman" w:eastAsia="Calibri" w:hAnsi="Times New Roman" w:cs="Times New Roman"/>
          <w:sz w:val="28"/>
          <w:szCs w:val="28"/>
          <w:lang w:val="uk-UA"/>
        </w:rPr>
      </w:pPr>
      <w:r>
        <w:rPr>
          <w:rFonts w:ascii="Times New Roman" w:eastAsia="Times New Roman" w:hAnsi="Times New Roman" w:cs="Times New Roman"/>
          <w:color w:val="000000" w:themeColor="text1"/>
          <w:sz w:val="28"/>
          <w:szCs w:val="28"/>
          <w:lang w:val="uk-UA"/>
        </w:rPr>
        <w:t xml:space="preserve"> </w:t>
      </w:r>
      <w:r>
        <w:rPr>
          <w:rFonts w:ascii="Times New Roman" w:eastAsia="Calibri" w:hAnsi="Times New Roman" w:cs="Times New Roman"/>
          <w:sz w:val="28"/>
          <w:szCs w:val="28"/>
          <w:lang w:val="uk-UA"/>
        </w:rPr>
        <w:t xml:space="preserve">- капітальні видатки -  8 486,2 тис. грн, у т .ч. у 2022 році  - фінансування не проводилось,  у 2023 році – 8 486,2 тис. грн, що становить 2,4% </w:t>
      </w:r>
      <w:r>
        <w:rPr>
          <w:rFonts w:ascii="Times New Roman" w:eastAsia="Times New Roman" w:hAnsi="Times New Roman" w:cs="Times New Roman"/>
          <w:color w:val="000000" w:themeColor="text1"/>
          <w:sz w:val="28"/>
          <w:szCs w:val="28"/>
          <w:lang w:val="uk-UA"/>
        </w:rPr>
        <w:t>від загальної суми фактичних видатків місцевого бюджету</w:t>
      </w:r>
      <w:r>
        <w:rPr>
          <w:rFonts w:ascii="Times New Roman" w:eastAsia="Calibri" w:hAnsi="Times New Roman" w:cs="Times New Roman"/>
          <w:sz w:val="28"/>
          <w:szCs w:val="28"/>
          <w:lang w:val="uk-UA"/>
        </w:rPr>
        <w:t>.</w:t>
      </w:r>
    </w:p>
    <w:p w:rsidR="00587C16" w:rsidRDefault="00587C16" w:rsidP="00587C16">
      <w:pPr>
        <w:shd w:val="clear" w:color="auto" w:fill="FFFFFF"/>
        <w:spacing w:after="0" w:line="240" w:lineRule="auto"/>
        <w:ind w:firstLine="567"/>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Капітальні видатки спрямовані:</w:t>
      </w:r>
    </w:p>
    <w:p w:rsidR="00587C16" w:rsidRDefault="00587C16" w:rsidP="00587C16">
      <w:pPr>
        <w:adjustRightInd w:val="0"/>
        <w:spacing w:after="0" w:line="240" w:lineRule="auto"/>
        <w:jc w:val="both"/>
        <w:rPr>
          <w:rFonts w:ascii="Times New Roman" w:hAnsi="Times New Roman" w:cs="Times New Roman"/>
          <w:color w:val="000000"/>
          <w:sz w:val="28"/>
          <w:lang w:val="uk-UA"/>
        </w:rPr>
      </w:pPr>
      <w:r>
        <w:rPr>
          <w:rFonts w:ascii="Times New Roman" w:hAnsi="Times New Roman" w:cs="Times New Roman"/>
          <w:sz w:val="28"/>
          <w:lang w:val="uk-UA"/>
        </w:rPr>
        <w:t xml:space="preserve">- на реконструкцію будівлі для облаштування денного центру соціально-психологічної допомоги особам, які постраждали від домашнього насильства та/або насильства за ознакою статі, за </w:t>
      </w:r>
      <w:proofErr w:type="spellStart"/>
      <w:r>
        <w:rPr>
          <w:rFonts w:ascii="Times New Roman" w:hAnsi="Times New Roman" w:cs="Times New Roman"/>
          <w:sz w:val="28"/>
          <w:lang w:val="uk-UA"/>
        </w:rPr>
        <w:t>адресою</w:t>
      </w:r>
      <w:proofErr w:type="spellEnd"/>
      <w:r>
        <w:rPr>
          <w:rFonts w:ascii="Times New Roman" w:hAnsi="Times New Roman" w:cs="Times New Roman"/>
          <w:sz w:val="28"/>
          <w:lang w:val="uk-UA"/>
        </w:rPr>
        <w:t xml:space="preserve">: вул. Центральна, 7-а, село </w:t>
      </w:r>
      <w:proofErr w:type="spellStart"/>
      <w:r>
        <w:rPr>
          <w:rFonts w:ascii="Times New Roman" w:hAnsi="Times New Roman" w:cs="Times New Roman"/>
          <w:sz w:val="28"/>
          <w:lang w:val="uk-UA"/>
        </w:rPr>
        <w:t>Лукашеве</w:t>
      </w:r>
      <w:proofErr w:type="spellEnd"/>
      <w:r>
        <w:rPr>
          <w:rFonts w:ascii="Times New Roman" w:hAnsi="Times New Roman" w:cs="Times New Roman"/>
          <w:sz w:val="28"/>
          <w:lang w:val="uk-UA"/>
        </w:rPr>
        <w:t xml:space="preserve"> Запорізького району Запорізької області у сумі 6 354,3 тис. грн (</w:t>
      </w:r>
      <w:r>
        <w:rPr>
          <w:rFonts w:ascii="Times New Roman" w:hAnsi="Times New Roman" w:cs="Times New Roman"/>
          <w:color w:val="000000"/>
          <w:sz w:val="28"/>
          <w:lang w:val="uk-UA"/>
        </w:rPr>
        <w:t xml:space="preserve">кошти субвенції з місцевого бюджету на створення мережі спеціалізованих служб підтримки осіб, які постраждали від домашнього насильства та/або насильства за ознакою статі, за рахунок відповідної субвенції з державного бюджету); </w:t>
      </w:r>
    </w:p>
    <w:p w:rsidR="00587C16" w:rsidRDefault="00587C16" w:rsidP="00587C16">
      <w:pPr>
        <w:adjustRightInd w:val="0"/>
        <w:spacing w:after="0" w:line="240" w:lineRule="auto"/>
        <w:jc w:val="both"/>
        <w:rPr>
          <w:rFonts w:ascii="Times New Roman" w:hAnsi="Times New Roman" w:cs="Times New Roman"/>
          <w:color w:val="000000"/>
          <w:sz w:val="28"/>
          <w:lang w:val="uk-UA"/>
        </w:rPr>
      </w:pPr>
      <w:r>
        <w:rPr>
          <w:rFonts w:ascii="Times New Roman" w:hAnsi="Times New Roman" w:cs="Times New Roman"/>
          <w:color w:val="000000"/>
          <w:sz w:val="28"/>
          <w:lang w:val="uk-UA"/>
        </w:rPr>
        <w:t xml:space="preserve">- на коригування проектно-кошторисної документації по об`єкту: «Реконструкція будівлі для облаштування </w:t>
      </w:r>
      <w:r>
        <w:rPr>
          <w:rFonts w:ascii="Times New Roman" w:hAnsi="Times New Roman" w:cs="Times New Roman"/>
          <w:sz w:val="28"/>
          <w:lang w:val="uk-UA"/>
        </w:rPr>
        <w:t xml:space="preserve">денного центру соціально-психологічної допомоги особам, які постраждали від домашнього насильства та/або насильства за ознакою статі, за </w:t>
      </w:r>
      <w:proofErr w:type="spellStart"/>
      <w:r>
        <w:rPr>
          <w:rFonts w:ascii="Times New Roman" w:hAnsi="Times New Roman" w:cs="Times New Roman"/>
          <w:sz w:val="28"/>
          <w:lang w:val="uk-UA"/>
        </w:rPr>
        <w:t>адресою</w:t>
      </w:r>
      <w:proofErr w:type="spellEnd"/>
      <w:r>
        <w:rPr>
          <w:rFonts w:ascii="Times New Roman" w:hAnsi="Times New Roman" w:cs="Times New Roman"/>
          <w:sz w:val="28"/>
          <w:lang w:val="uk-UA"/>
        </w:rPr>
        <w:t xml:space="preserve">: вул. Центральна, 7-а, село </w:t>
      </w:r>
      <w:proofErr w:type="spellStart"/>
      <w:r>
        <w:rPr>
          <w:rFonts w:ascii="Times New Roman" w:hAnsi="Times New Roman" w:cs="Times New Roman"/>
          <w:sz w:val="28"/>
          <w:lang w:val="uk-UA"/>
        </w:rPr>
        <w:t>Лукашеве</w:t>
      </w:r>
      <w:proofErr w:type="spellEnd"/>
      <w:r>
        <w:rPr>
          <w:rFonts w:ascii="Times New Roman" w:hAnsi="Times New Roman" w:cs="Times New Roman"/>
          <w:sz w:val="28"/>
          <w:lang w:val="uk-UA"/>
        </w:rPr>
        <w:t xml:space="preserve"> Запорізького району Запорізької області.</w:t>
      </w:r>
      <w:r>
        <w:rPr>
          <w:rFonts w:ascii="Times New Roman" w:hAnsi="Times New Roman" w:cs="Times New Roman"/>
          <w:color w:val="000000"/>
          <w:sz w:val="28"/>
          <w:lang w:val="uk-UA"/>
        </w:rPr>
        <w:t xml:space="preserve"> Коригування» у сумі 60,0 тис. грн;</w:t>
      </w:r>
    </w:p>
    <w:p w:rsidR="00587C16" w:rsidRDefault="00587C16" w:rsidP="00587C16">
      <w:pPr>
        <w:adjustRightInd w:val="0"/>
        <w:spacing w:after="0" w:line="240" w:lineRule="auto"/>
        <w:jc w:val="both"/>
        <w:rPr>
          <w:rFonts w:ascii="Times New Roman" w:hAnsi="Times New Roman" w:cs="Times New Roman"/>
          <w:sz w:val="28"/>
          <w:lang w:val="uk-UA"/>
        </w:rPr>
      </w:pPr>
      <w:r>
        <w:rPr>
          <w:rFonts w:ascii="Times New Roman" w:hAnsi="Times New Roman" w:cs="Times New Roman"/>
          <w:color w:val="000000"/>
          <w:sz w:val="28"/>
          <w:lang w:val="uk-UA"/>
        </w:rPr>
        <w:t xml:space="preserve">- </w:t>
      </w:r>
      <w:r>
        <w:rPr>
          <w:rFonts w:ascii="Times New Roman" w:hAnsi="Times New Roman" w:cs="Times New Roman"/>
          <w:sz w:val="28"/>
          <w:szCs w:val="28"/>
          <w:lang w:val="uk-UA"/>
        </w:rPr>
        <w:t xml:space="preserve">на придбання матеріалів для облаштування місць тимчасового перебування внутрішньо переміщених (евакуйованих) осіб – 2 071,9 тис. грн </w:t>
      </w:r>
      <w:r>
        <w:rPr>
          <w:rFonts w:ascii="Times New Roman" w:hAnsi="Times New Roman" w:cs="Times New Roman"/>
          <w:color w:val="000000"/>
          <w:sz w:val="28"/>
          <w:lang w:val="uk-UA"/>
        </w:rPr>
        <w:t xml:space="preserve"> згідно заходів Програми надання підтримки внутрішньо переміщеним та/або евакуйованим особам у зв’язку з введенням воєнного стану на 2023 рік. </w:t>
      </w:r>
    </w:p>
    <w:p w:rsidR="00587C16" w:rsidRDefault="00587C16" w:rsidP="00587C16">
      <w:pPr>
        <w:shd w:val="clear" w:color="auto" w:fill="FFFFFF"/>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реалізацію заходів Програми соціального захисту населення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територіальної громади "Назустріч людям" кошти місцевого бюджету спрямовано на виплату матеріальних допомог мешканцям громади за зверненням у суму 454,1 тис. грн (2022 рік – 192,1 тис. грн, 2023 рік – 262,0 тис. грн), зокрема на виплату:</w:t>
      </w:r>
    </w:p>
    <w:p w:rsidR="00587C16" w:rsidRDefault="00587C16" w:rsidP="00587C16">
      <w:pPr>
        <w:shd w:val="clear" w:color="auto" w:fill="FFFFFF"/>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матеріальної допомоги особам з онкологічними захворюваннями – 14,0 тис. грн. (7 осіб);</w:t>
      </w:r>
    </w:p>
    <w:p w:rsidR="00587C16" w:rsidRDefault="00587C16" w:rsidP="00587C16">
      <w:pPr>
        <w:shd w:val="clear" w:color="auto" w:fill="FFFFFF"/>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матеріальної допомоги на лікування – 5,0 тис. грн (5 осіб);</w:t>
      </w:r>
    </w:p>
    <w:p w:rsidR="00587C16" w:rsidRDefault="00587C16" w:rsidP="00587C16">
      <w:pPr>
        <w:shd w:val="clear" w:color="auto" w:fill="FFFFFF"/>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w:t>
      </w:r>
      <w:r>
        <w:rPr>
          <w:rFonts w:ascii="Times New Roman" w:hAnsi="Times New Roman" w:cs="Times New Roman"/>
          <w:color w:val="000000"/>
          <w:sz w:val="28"/>
          <w:szCs w:val="28"/>
          <w:lang w:val="uk-UA"/>
        </w:rPr>
        <w:t xml:space="preserve"> матеріальної допомоги дітям - сиротам, яким виповнилось 18 років (постанова Кабінету Міністрів України від 25.08.2005 № 823 </w:t>
      </w:r>
      <w:r>
        <w:rPr>
          <w:rFonts w:ascii="Times New Roman" w:hAnsi="Times New Roman" w:cs="Times New Roman"/>
          <w:b/>
          <w:bCs/>
          <w:color w:val="000000" w:themeColor="text1"/>
          <w:sz w:val="28"/>
          <w:szCs w:val="28"/>
          <w:shd w:val="clear" w:color="auto" w:fill="FFFFFF"/>
          <w:lang w:val="uk-UA"/>
        </w:rPr>
        <w:t>«</w:t>
      </w:r>
      <w:r>
        <w:rPr>
          <w:rFonts w:ascii="Times New Roman" w:hAnsi="Times New Roman" w:cs="Times New Roman"/>
          <w:bCs/>
          <w:color w:val="000000" w:themeColor="text1"/>
          <w:sz w:val="28"/>
          <w:szCs w:val="28"/>
          <w:shd w:val="clear" w:color="auto" w:fill="FFFFFF"/>
          <w:lang w:val="uk-UA"/>
        </w:rPr>
        <w:t>Про затвердження Порядку надання одноразової допомоги дітям-сиротам і дітям, позбавленим батьківського піклування, після досягнення 18-річного віку»</w:t>
      </w:r>
      <w:r>
        <w:rPr>
          <w:rFonts w:ascii="Times New Roman" w:hAnsi="Times New Roman" w:cs="Times New Roman"/>
          <w:color w:val="000000" w:themeColor="text1"/>
          <w:sz w:val="28"/>
          <w:szCs w:val="28"/>
          <w:lang w:val="uk-UA"/>
        </w:rPr>
        <w:t>) -  7,2 тис. грн</w:t>
      </w:r>
      <w:r>
        <w:rPr>
          <w:rFonts w:ascii="Times New Roman" w:hAnsi="Times New Roman" w:cs="Times New Roman"/>
          <w:sz w:val="28"/>
          <w:szCs w:val="28"/>
          <w:lang w:val="uk-UA"/>
        </w:rPr>
        <w:t xml:space="preserve"> (4 особи);</w:t>
      </w:r>
    </w:p>
    <w:p w:rsidR="00587C16" w:rsidRDefault="00587C16" w:rsidP="00587C16">
      <w:pPr>
        <w:shd w:val="clear" w:color="auto" w:fill="FFFFFF"/>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щомісячної матеріальної допомоги особам, які страждають на рідкісні (</w:t>
      </w:r>
      <w:proofErr w:type="spellStart"/>
      <w:r>
        <w:rPr>
          <w:rFonts w:ascii="Times New Roman" w:hAnsi="Times New Roman" w:cs="Times New Roman"/>
          <w:sz w:val="28"/>
          <w:szCs w:val="28"/>
          <w:lang w:val="uk-UA"/>
        </w:rPr>
        <w:t>орфанні</w:t>
      </w:r>
      <w:proofErr w:type="spellEnd"/>
      <w:r>
        <w:rPr>
          <w:rFonts w:ascii="Times New Roman" w:hAnsi="Times New Roman" w:cs="Times New Roman"/>
          <w:sz w:val="28"/>
          <w:szCs w:val="28"/>
          <w:lang w:val="uk-UA"/>
        </w:rPr>
        <w:t>) захворювання  - 231,0 тис. грн (3 особи);</w:t>
      </w:r>
    </w:p>
    <w:p w:rsidR="00587C16" w:rsidRDefault="00587C16" w:rsidP="00587C16">
      <w:pPr>
        <w:shd w:val="clear" w:color="auto" w:fill="FFFFFF"/>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компенсації проїзду хворим на ниркову недостатність на програмний гемодіаліз – 126,9 тис. грн (13 осіб);</w:t>
      </w:r>
    </w:p>
    <w:p w:rsidR="00587C16" w:rsidRDefault="00587C16" w:rsidP="00587C16">
      <w:pPr>
        <w:shd w:val="clear" w:color="auto" w:fill="FFFFFF"/>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матеріальної допомоги військовослужбовцям ЗСУ після демобілізації – 70,0 тис. грн (14 осіб).</w:t>
      </w:r>
    </w:p>
    <w:p w:rsidR="00587C16" w:rsidRDefault="00587C16" w:rsidP="00587C16">
      <w:pPr>
        <w:spacing w:after="0" w:line="240" w:lineRule="auto"/>
        <w:ind w:firstLine="567"/>
        <w:jc w:val="both"/>
        <w:rPr>
          <w:rFonts w:ascii="Times New Roman" w:hAnsi="Times New Roman" w:cs="Times New Roman"/>
          <w:color w:val="000000"/>
          <w:sz w:val="28"/>
          <w:lang w:val="uk-UA"/>
        </w:rPr>
      </w:pPr>
      <w:r>
        <w:rPr>
          <w:rFonts w:ascii="Times New Roman" w:hAnsi="Times New Roman" w:cs="Times New Roman"/>
          <w:color w:val="000000"/>
          <w:sz w:val="28"/>
          <w:lang w:val="uk-UA"/>
        </w:rPr>
        <w:t>Протягом звітного періоду видатки місцевого бюджету на виплату компенсацій фізичним особам, які надають соціальні послуги на непрофесійній основі громадянам похилого віку, особам з інвалідністю, дітям з інвалідністю, хворим, які не здатні до самообслуговування і потребують сторонньої допомоги, склали 291,3 тис. грн ( 2022 рік – 67,5 тис. грн, 2023 рік – 223,8 тис. грн).</w:t>
      </w: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До відділу соціального захисту сільської ради </w:t>
      </w:r>
      <w:r>
        <w:rPr>
          <w:rFonts w:ascii="Times New Roman" w:hAnsi="Times New Roman" w:cs="Times New Roman"/>
          <w:sz w:val="28"/>
          <w:szCs w:val="28"/>
          <w:lang w:val="uk-UA"/>
        </w:rPr>
        <w:t xml:space="preserve">протягом звітного періоду  надійшло 8380 звернень </w:t>
      </w:r>
      <w:r>
        <w:rPr>
          <w:rFonts w:ascii="Times New Roman" w:hAnsi="Times New Roman" w:cs="Times New Roman"/>
          <w:color w:val="000000" w:themeColor="text1"/>
          <w:sz w:val="28"/>
          <w:szCs w:val="28"/>
          <w:lang w:val="uk-UA"/>
        </w:rPr>
        <w:t>з питань соціального захисту та соціального забезпечення населення (2022 рік – 4516, 2023 рік</w:t>
      </w:r>
      <w:r>
        <w:rPr>
          <w:rFonts w:ascii="Times New Roman" w:hAnsi="Times New Roman" w:cs="Times New Roman"/>
          <w:b/>
          <w:bCs/>
          <w:color w:val="FF0000"/>
          <w:sz w:val="28"/>
          <w:szCs w:val="28"/>
          <w:lang w:val="uk-UA"/>
        </w:rPr>
        <w:t xml:space="preserve">  </w:t>
      </w:r>
      <w:r>
        <w:rPr>
          <w:rFonts w:ascii="Times New Roman" w:hAnsi="Times New Roman" w:cs="Times New Roman"/>
          <w:color w:val="000000" w:themeColor="text1"/>
          <w:sz w:val="28"/>
          <w:szCs w:val="28"/>
          <w:lang w:val="uk-UA"/>
        </w:rPr>
        <w:t>- 3864)</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утримання комунальної установи «Центр соціальних послуг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громади»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сільської ради  з місцевого бюджету за звітний період спрямовано коштів у сумі  10 621,1 тис. грн (2022 рік – 4 374,2 тис. грн, 2023 рік - 6 246,9 тис. грн). Штатна чисельність установи затверджена у кількості 35 одиниць.</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установі функціонує шість відділень, зокрема відділення соціальної роботи, відділення натуральної та грошової допомоги, відділення соціальної допомоги вдома, відділення денного перебування, відділення соціальної допомоги вдома та денний центр соціально-психологічної допомоги особам, які постраждали від домашнього насильства та насильства за ознакою статі.</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Відділення соціальної роботи на даний час надає соціальну послугу «соціальний супровід» 64 сім’ям (в яких 186 дітей), які опинилися в скрутних життєвих обставинах. В 2023 році в 18 сім’ях наслідки СЖО мінімізовано, ще 15 сімей змінили місце проживання.</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Відділенням натуральної та грошової допомоги надавалися послуги 241 особі. При відділенні функціонує пункт прокату технічних засобів реабілітації та надається послуга з перевезення осіб з порушенням опорно-рухового апарату та вадами зору. Пунктом прокату надано 41 засіб реабілітації особам, які знаходяться на обліку в КУ «ЦСП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громади». Транспортними послугами було охоплено 57 осіб з інвалідністю.</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Відділенням соціальної допомоги вдома надано послуги 82 особам, здійснено 11 808 відвідувань.</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Відділенням денного перебування надано послуги 182 особам. При відділенні надається соціальна послуга «університет третього віку», який нараховує сьогодні 180 осіб і працює для того, щоб люди старшого віку </w:t>
      </w:r>
      <w:r>
        <w:rPr>
          <w:rFonts w:ascii="Times New Roman" w:hAnsi="Times New Roman" w:cs="Times New Roman"/>
          <w:sz w:val="28"/>
          <w:szCs w:val="28"/>
          <w:lang w:val="uk-UA"/>
        </w:rPr>
        <w:lastRenderedPageBreak/>
        <w:t>продовжували себе відчувати частиною суспільства та активними громадянами.</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рік в рамках Університету реалізований культурно-мистецький проект  "Пісні, вкрадені </w:t>
      </w:r>
      <w:proofErr w:type="spellStart"/>
      <w:r>
        <w:rPr>
          <w:rFonts w:ascii="Times New Roman" w:hAnsi="Times New Roman" w:cs="Times New Roman"/>
          <w:sz w:val="28"/>
          <w:szCs w:val="28"/>
          <w:lang w:val="uk-UA"/>
        </w:rPr>
        <w:t>руснею</w:t>
      </w:r>
      <w:proofErr w:type="spellEnd"/>
      <w:r>
        <w:rPr>
          <w:rFonts w:ascii="Times New Roman" w:hAnsi="Times New Roman" w:cs="Times New Roman"/>
          <w:sz w:val="28"/>
          <w:szCs w:val="28"/>
          <w:lang w:val="uk-UA"/>
        </w:rPr>
        <w:t xml:space="preserve">", у співпраці з керівництвом громади, КУ «ЦКДСМСТ»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сільської ради, ГО «За розвиток» та у взаємодії з БФ «Посмішка ЮА»,  «</w:t>
      </w:r>
      <w:proofErr w:type="spellStart"/>
      <w:r>
        <w:rPr>
          <w:rFonts w:ascii="Times New Roman" w:hAnsi="Times New Roman" w:cs="Times New Roman"/>
          <w:sz w:val="28"/>
          <w:szCs w:val="28"/>
          <w:lang w:val="uk-UA"/>
        </w:rPr>
        <w:t>Восток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sos</w:t>
      </w:r>
      <w:proofErr w:type="spellEnd"/>
      <w:r>
        <w:rPr>
          <w:rFonts w:ascii="Times New Roman" w:hAnsi="Times New Roman" w:cs="Times New Roman"/>
          <w:sz w:val="28"/>
          <w:szCs w:val="28"/>
          <w:lang w:val="uk-UA"/>
        </w:rPr>
        <w:t>», «Міст»,  ГО «10 квітня», «Взаємодія», проведено 100 зустрічей, тренінгів та майстер-класів.</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денному центрі соціально-психологічної допомоги особам, які постраждали від домашнього насильства та насильства за ознакою статі, функціонує мобільна бригада соціально-психологічної допомоги. Бригадою здійснено 118 виїздів до сімей, щодо яких надходила інформація про домашнє насильство. Послугами притулку для осіб, які постраждали від домашнього насильства та насильства за ознакою статі протягом року скористались 10 осіб.</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базі КУ «ЦСП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громади» функціонує пральня, за 2023 році надано 634 послуги прання, 48 особам на безоплатній основі.</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завдяки взаємодії з благодійними фондами та іншими надавачами гуманітарної допомоги, особи, які перебувають на обслуговуванні в КУ «ЦСП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громади» протягом року забезпечувались продуктовими наборами, дровами, засобами гігієни та іншими предметами першої необхідності.</w:t>
      </w:r>
    </w:p>
    <w:p w:rsidR="00587C16" w:rsidRDefault="00587C16" w:rsidP="00587C16">
      <w:pPr>
        <w:spacing w:after="12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Культура та туризм</w:t>
      </w: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Реалізацію власних та делегованих повноважень відповідно чинного законодавства в сфері культури та спорту здійснює комунальна установа «Центр культури та дозвілля, сім’ї, молоді, спорту та туризму» </w:t>
      </w:r>
      <w:proofErr w:type="spellStart"/>
      <w:r>
        <w:rPr>
          <w:rFonts w:ascii="Times New Roman" w:hAnsi="Times New Roman" w:cs="Times New Roman"/>
          <w:color w:val="000000" w:themeColor="text1"/>
          <w:sz w:val="28"/>
          <w:szCs w:val="28"/>
          <w:lang w:val="uk-UA"/>
        </w:rPr>
        <w:t>Широківської</w:t>
      </w:r>
      <w:proofErr w:type="spellEnd"/>
      <w:r>
        <w:rPr>
          <w:rFonts w:ascii="Times New Roman" w:hAnsi="Times New Roman" w:cs="Times New Roman"/>
          <w:color w:val="000000" w:themeColor="text1"/>
          <w:sz w:val="28"/>
          <w:szCs w:val="28"/>
          <w:lang w:val="uk-UA"/>
        </w:rPr>
        <w:t xml:space="preserve"> сільської ради Запорізького району Запорізької області. </w:t>
      </w:r>
    </w:p>
    <w:p w:rsidR="00587C16" w:rsidRDefault="00587C16" w:rsidP="00587C16">
      <w:pPr>
        <w:shd w:val="clear" w:color="auto" w:fill="FFFFFF"/>
        <w:spacing w:after="0" w:line="240" w:lineRule="auto"/>
        <w:ind w:firstLine="567"/>
        <w:jc w:val="both"/>
        <w:textAlignment w:val="baseline"/>
        <w:rPr>
          <w:rFonts w:ascii="Times New Roman" w:hAnsi="Times New Roman"/>
          <w:bCs/>
          <w:color w:val="000000" w:themeColor="text1"/>
          <w:sz w:val="28"/>
          <w:szCs w:val="28"/>
          <w:lang w:val="uk-UA" w:eastAsia="uk-UA"/>
        </w:rPr>
      </w:pPr>
      <w:bookmarkStart w:id="9" w:name="_Hlk157509882"/>
      <w:r>
        <w:rPr>
          <w:rFonts w:ascii="Times New Roman" w:hAnsi="Times New Roman"/>
          <w:bCs/>
          <w:color w:val="000000" w:themeColor="text1"/>
          <w:sz w:val="28"/>
          <w:szCs w:val="28"/>
          <w:lang w:val="uk-UA" w:eastAsia="uk-UA"/>
        </w:rPr>
        <w:t xml:space="preserve">На утримання установи спрямовано коштів у суму 13 408,5 тис. грн., а саме на: </w:t>
      </w:r>
    </w:p>
    <w:p w:rsidR="00587C16" w:rsidRDefault="00587C16" w:rsidP="00587C16">
      <w:pPr>
        <w:shd w:val="clear" w:color="auto" w:fill="FFFFFF"/>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поточні видатки -  13 209,5 тис. грн, у т .ч. у 2022 році  - 5 613,1 тис. грн, що становить 3,9% </w:t>
      </w:r>
      <w:r>
        <w:rPr>
          <w:rFonts w:ascii="Times New Roman" w:eastAsia="Times New Roman" w:hAnsi="Times New Roman" w:cs="Times New Roman"/>
          <w:color w:val="000000" w:themeColor="text1"/>
          <w:sz w:val="28"/>
          <w:szCs w:val="28"/>
          <w:lang w:val="uk-UA"/>
        </w:rPr>
        <w:t>від загальної суми фактичних видатків місцевого бюджету</w:t>
      </w:r>
      <w:r>
        <w:rPr>
          <w:rFonts w:ascii="Times New Roman" w:eastAsia="Calibri" w:hAnsi="Times New Roman" w:cs="Times New Roman"/>
          <w:sz w:val="28"/>
          <w:szCs w:val="28"/>
          <w:lang w:val="uk-UA"/>
        </w:rPr>
        <w:t>, у 2023 році – 7 596,4 тис. грн (13,9%);</w:t>
      </w:r>
    </w:p>
    <w:p w:rsidR="00587C16" w:rsidRDefault="00587C16" w:rsidP="00587C16">
      <w:pPr>
        <w:shd w:val="clear" w:color="auto" w:fill="FFFFFF"/>
        <w:spacing w:after="0" w:line="240" w:lineRule="auto"/>
        <w:jc w:val="both"/>
        <w:rPr>
          <w:rFonts w:ascii="Times New Roman" w:eastAsia="Calibri" w:hAnsi="Times New Roman" w:cs="Times New Roman"/>
          <w:sz w:val="28"/>
          <w:szCs w:val="28"/>
          <w:lang w:val="uk-UA"/>
        </w:rPr>
      </w:pPr>
      <w:r>
        <w:rPr>
          <w:rFonts w:ascii="Times New Roman" w:eastAsia="Times New Roman" w:hAnsi="Times New Roman" w:cs="Times New Roman"/>
          <w:color w:val="000000" w:themeColor="text1"/>
          <w:sz w:val="28"/>
          <w:szCs w:val="28"/>
          <w:lang w:val="uk-UA"/>
        </w:rPr>
        <w:t xml:space="preserve"> </w:t>
      </w:r>
      <w:r>
        <w:rPr>
          <w:rFonts w:ascii="Times New Roman" w:eastAsia="Calibri" w:hAnsi="Times New Roman" w:cs="Times New Roman"/>
          <w:sz w:val="28"/>
          <w:szCs w:val="28"/>
          <w:lang w:val="uk-UA"/>
        </w:rPr>
        <w:t>- капітальні видатки -  199,0 тис. грн, у т .ч. у 2022 році  - фінансування не проводилось,  у 2023 році – 199,0 тис. грн на поповнення бібліотечного фонду.</w:t>
      </w:r>
    </w:p>
    <w:p w:rsidR="00587C16" w:rsidRDefault="00587C16" w:rsidP="00587C16">
      <w:pPr>
        <w:spacing w:after="0" w:line="240" w:lineRule="auto"/>
        <w:ind w:firstLine="567"/>
        <w:jc w:val="both"/>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Кадровий склад, налічує 34 працівники, з них 24 – творчих. Вакансій на даний час – 15.</w:t>
      </w: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Мережа закладів культури </w:t>
      </w:r>
      <w:proofErr w:type="spellStart"/>
      <w:r>
        <w:rPr>
          <w:rFonts w:ascii="Times New Roman" w:hAnsi="Times New Roman" w:cs="Times New Roman"/>
          <w:color w:val="000000" w:themeColor="text1"/>
          <w:sz w:val="28"/>
          <w:szCs w:val="28"/>
          <w:lang w:val="uk-UA"/>
        </w:rPr>
        <w:t>Широківської</w:t>
      </w:r>
      <w:proofErr w:type="spellEnd"/>
      <w:r>
        <w:rPr>
          <w:rFonts w:ascii="Times New Roman" w:hAnsi="Times New Roman" w:cs="Times New Roman"/>
          <w:color w:val="000000" w:themeColor="text1"/>
          <w:sz w:val="28"/>
          <w:szCs w:val="28"/>
          <w:lang w:val="uk-UA"/>
        </w:rPr>
        <w:t xml:space="preserve"> громади складає 16 установ (7 центрів дозвілля, 9 бібліотек (2 – з розширеною формою діяльності у с. </w:t>
      </w:r>
      <w:proofErr w:type="spellStart"/>
      <w:r>
        <w:rPr>
          <w:rFonts w:ascii="Times New Roman" w:hAnsi="Times New Roman" w:cs="Times New Roman"/>
          <w:color w:val="000000" w:themeColor="text1"/>
          <w:sz w:val="28"/>
          <w:szCs w:val="28"/>
          <w:lang w:val="uk-UA"/>
        </w:rPr>
        <w:t>Зеленопілля</w:t>
      </w:r>
      <w:proofErr w:type="spellEnd"/>
      <w:r>
        <w:rPr>
          <w:rFonts w:ascii="Times New Roman" w:hAnsi="Times New Roman" w:cs="Times New Roman"/>
          <w:color w:val="000000" w:themeColor="text1"/>
          <w:sz w:val="28"/>
          <w:szCs w:val="28"/>
          <w:lang w:val="uk-UA"/>
        </w:rPr>
        <w:t xml:space="preserve">, с. </w:t>
      </w:r>
      <w:proofErr w:type="spellStart"/>
      <w:r>
        <w:rPr>
          <w:rFonts w:ascii="Times New Roman" w:hAnsi="Times New Roman" w:cs="Times New Roman"/>
          <w:color w:val="000000" w:themeColor="text1"/>
          <w:sz w:val="28"/>
          <w:szCs w:val="28"/>
          <w:lang w:val="uk-UA"/>
        </w:rPr>
        <w:t>Новопетрівка</w:t>
      </w:r>
      <w:proofErr w:type="spellEnd"/>
      <w:r>
        <w:rPr>
          <w:rFonts w:ascii="Times New Roman" w:hAnsi="Times New Roman" w:cs="Times New Roman"/>
          <w:color w:val="000000" w:themeColor="text1"/>
          <w:sz w:val="28"/>
          <w:szCs w:val="28"/>
          <w:lang w:val="uk-UA"/>
        </w:rPr>
        <w:t>), у тому числі – 1 музей на громадських засадах (</w:t>
      </w:r>
      <w:proofErr w:type="spellStart"/>
      <w:r>
        <w:rPr>
          <w:rFonts w:ascii="Times New Roman" w:hAnsi="Times New Roman" w:cs="Times New Roman"/>
          <w:color w:val="000000" w:themeColor="text1"/>
          <w:sz w:val="28"/>
          <w:szCs w:val="28"/>
          <w:lang w:val="uk-UA"/>
        </w:rPr>
        <w:t>Лукашівський</w:t>
      </w:r>
      <w:proofErr w:type="spellEnd"/>
      <w:r>
        <w:rPr>
          <w:rFonts w:ascii="Times New Roman" w:hAnsi="Times New Roman" w:cs="Times New Roman"/>
          <w:color w:val="000000" w:themeColor="text1"/>
          <w:sz w:val="28"/>
          <w:szCs w:val="28"/>
          <w:lang w:val="uk-UA"/>
        </w:rPr>
        <w:t xml:space="preserve"> центр дозвілля), 1 – молодіжний </w:t>
      </w:r>
      <w:proofErr w:type="spellStart"/>
      <w:r>
        <w:rPr>
          <w:rFonts w:ascii="Times New Roman" w:hAnsi="Times New Roman" w:cs="Times New Roman"/>
          <w:color w:val="000000" w:themeColor="text1"/>
          <w:sz w:val="28"/>
          <w:szCs w:val="28"/>
          <w:lang w:val="uk-UA"/>
        </w:rPr>
        <w:t>Хаб</w:t>
      </w:r>
      <w:proofErr w:type="spellEnd"/>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Space</w:t>
      </w:r>
      <w:proofErr w:type="spellEnd"/>
      <w:r>
        <w:rPr>
          <w:rFonts w:ascii="Times New Roman" w:hAnsi="Times New Roman" w:cs="Times New Roman"/>
          <w:color w:val="000000" w:themeColor="text1"/>
          <w:sz w:val="28"/>
          <w:szCs w:val="28"/>
          <w:lang w:val="uk-UA"/>
        </w:rPr>
        <w:t>» (</w:t>
      </w:r>
      <w:proofErr w:type="spellStart"/>
      <w:r>
        <w:rPr>
          <w:rFonts w:ascii="Times New Roman" w:hAnsi="Times New Roman" w:cs="Times New Roman"/>
          <w:color w:val="000000" w:themeColor="text1"/>
          <w:sz w:val="28"/>
          <w:szCs w:val="28"/>
          <w:lang w:val="uk-UA"/>
        </w:rPr>
        <w:t>Широківський</w:t>
      </w:r>
      <w:proofErr w:type="spellEnd"/>
      <w:r>
        <w:rPr>
          <w:rFonts w:ascii="Times New Roman" w:hAnsi="Times New Roman" w:cs="Times New Roman"/>
          <w:color w:val="000000" w:themeColor="text1"/>
          <w:sz w:val="28"/>
          <w:szCs w:val="28"/>
          <w:lang w:val="uk-UA"/>
        </w:rPr>
        <w:t xml:space="preserve"> центр дозвілля). </w:t>
      </w:r>
    </w:p>
    <w:p w:rsidR="00587C16" w:rsidRDefault="00587C16" w:rsidP="00587C16">
      <w:pPr>
        <w:spacing w:after="0" w:line="240" w:lineRule="auto"/>
        <w:ind w:firstLine="567"/>
        <w:jc w:val="both"/>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 xml:space="preserve">Установою проведено у 2022 році 2173 заходів, які відвідали 81867 осіб (у </w:t>
      </w:r>
      <w:proofErr w:type="spellStart"/>
      <w:r>
        <w:rPr>
          <w:rFonts w:ascii="Times New Roman" w:eastAsia="Calibri" w:hAnsi="Times New Roman" w:cs="Times New Roman"/>
          <w:color w:val="000000"/>
          <w:sz w:val="28"/>
          <w:szCs w:val="28"/>
          <w:lang w:val="uk-UA"/>
        </w:rPr>
        <w:t>т.ч</w:t>
      </w:r>
      <w:proofErr w:type="spellEnd"/>
      <w:r>
        <w:rPr>
          <w:rFonts w:ascii="Times New Roman" w:eastAsia="Calibri" w:hAnsi="Times New Roman" w:cs="Times New Roman"/>
          <w:color w:val="000000"/>
          <w:sz w:val="28"/>
          <w:szCs w:val="28"/>
          <w:lang w:val="uk-UA"/>
        </w:rPr>
        <w:t xml:space="preserve">. онлайн-перегляди), у 2023 році - 1994 заходів, які відвідали 77559 осіб (у </w:t>
      </w:r>
      <w:proofErr w:type="spellStart"/>
      <w:r>
        <w:rPr>
          <w:rFonts w:ascii="Times New Roman" w:eastAsia="Calibri" w:hAnsi="Times New Roman" w:cs="Times New Roman"/>
          <w:color w:val="000000"/>
          <w:sz w:val="28"/>
          <w:szCs w:val="28"/>
          <w:lang w:val="uk-UA"/>
        </w:rPr>
        <w:t>т.ч</w:t>
      </w:r>
      <w:proofErr w:type="spellEnd"/>
      <w:r>
        <w:rPr>
          <w:rFonts w:ascii="Times New Roman" w:eastAsia="Calibri" w:hAnsi="Times New Roman" w:cs="Times New Roman"/>
          <w:color w:val="000000"/>
          <w:sz w:val="28"/>
          <w:szCs w:val="28"/>
          <w:lang w:val="uk-UA"/>
        </w:rPr>
        <w:t xml:space="preserve">. онлайн-перегляди). </w:t>
      </w:r>
    </w:p>
    <w:p w:rsidR="00587C16" w:rsidRDefault="00587C16" w:rsidP="00587C16">
      <w:pPr>
        <w:spacing w:after="0" w:line="240" w:lineRule="auto"/>
        <w:ind w:firstLine="567"/>
        <w:jc w:val="both"/>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lastRenderedPageBreak/>
        <w:t xml:space="preserve">Послугами сільських бібліотек у 2022 році скористувалися 1806 читачів, книжковий фонд складав 65 тисяч 190 книг, у 2023 році - 2677 читачів, книжковий фонд складає 57 тисяч 400 книг. </w:t>
      </w:r>
    </w:p>
    <w:p w:rsidR="00587C16" w:rsidRDefault="00587C16" w:rsidP="00587C16">
      <w:pPr>
        <w:pStyle w:val="a3"/>
        <w:spacing w:after="0" w:line="240" w:lineRule="auto"/>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Завдяки КЗ «Запорізька обласна універсальна наукова бібліотека» </w:t>
      </w:r>
      <w:proofErr w:type="spellStart"/>
      <w:r>
        <w:rPr>
          <w:rFonts w:ascii="Times New Roman" w:hAnsi="Times New Roman" w:cs="Times New Roman"/>
          <w:sz w:val="28"/>
          <w:szCs w:val="28"/>
          <w:lang w:val="uk-UA"/>
        </w:rPr>
        <w:t>Широківська</w:t>
      </w:r>
      <w:proofErr w:type="spellEnd"/>
      <w:r>
        <w:rPr>
          <w:rFonts w:ascii="Times New Roman" w:hAnsi="Times New Roman" w:cs="Times New Roman"/>
          <w:sz w:val="28"/>
          <w:szCs w:val="28"/>
          <w:lang w:val="uk-UA"/>
        </w:rPr>
        <w:t xml:space="preserve"> сільська бібліотека згідно Державної програми отримала 523 </w:t>
      </w:r>
      <w:proofErr w:type="spellStart"/>
      <w:r>
        <w:rPr>
          <w:rFonts w:ascii="Times New Roman" w:hAnsi="Times New Roman" w:cs="Times New Roman"/>
          <w:sz w:val="28"/>
          <w:szCs w:val="28"/>
          <w:lang w:val="uk-UA"/>
        </w:rPr>
        <w:t>екз</w:t>
      </w:r>
      <w:proofErr w:type="spellEnd"/>
      <w:r>
        <w:rPr>
          <w:rFonts w:ascii="Times New Roman" w:hAnsi="Times New Roman" w:cs="Times New Roman"/>
          <w:sz w:val="28"/>
          <w:szCs w:val="28"/>
          <w:lang w:val="uk-UA"/>
        </w:rPr>
        <w:t xml:space="preserve">. нових різноманітних книжок на українській мові, 10-ть </w:t>
      </w:r>
      <w:proofErr w:type="spellStart"/>
      <w:r>
        <w:rPr>
          <w:rFonts w:ascii="Times New Roman" w:hAnsi="Times New Roman" w:cs="Times New Roman"/>
          <w:sz w:val="28"/>
          <w:szCs w:val="28"/>
          <w:lang w:val="uk-UA"/>
        </w:rPr>
        <w:t>екз</w:t>
      </w:r>
      <w:proofErr w:type="spellEnd"/>
      <w:r>
        <w:rPr>
          <w:rFonts w:ascii="Times New Roman" w:hAnsi="Times New Roman" w:cs="Times New Roman"/>
          <w:sz w:val="28"/>
          <w:szCs w:val="28"/>
          <w:lang w:val="uk-UA"/>
        </w:rPr>
        <w:t xml:space="preserve">. надав БФ «Менонітський фонд», ГО «Всеукраїнська екологічна ліга», «Видавництво Старого Лева», в рамках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«Польська полиця в Україні», який ініціювали Міністерство культури та національної спадщини Польщі (</w:t>
      </w:r>
      <w:proofErr w:type="spellStart"/>
      <w:r>
        <w:rPr>
          <w:rFonts w:ascii="Times New Roman" w:hAnsi="Times New Roman" w:cs="Times New Roman"/>
          <w:sz w:val="28"/>
          <w:szCs w:val="28"/>
          <w:lang w:val="uk-UA"/>
        </w:rPr>
        <w:t>МКіНС</w:t>
      </w:r>
      <w:proofErr w:type="spellEnd"/>
      <w:r>
        <w:rPr>
          <w:rFonts w:ascii="Times New Roman" w:hAnsi="Times New Roman" w:cs="Times New Roman"/>
          <w:sz w:val="28"/>
          <w:szCs w:val="28"/>
          <w:lang w:val="uk-UA"/>
        </w:rPr>
        <w:t xml:space="preserve"> РП) і Міністерство культури та інформаційної політики України та в дар від читачів бібліотеки отримали 1366 книг. </w:t>
      </w:r>
    </w:p>
    <w:p w:rsidR="00587C16" w:rsidRDefault="00587C16" w:rsidP="00587C16">
      <w:pPr>
        <w:spacing w:after="0" w:line="240" w:lineRule="auto"/>
        <w:ind w:firstLine="567"/>
        <w:jc w:val="both"/>
        <w:rPr>
          <w:rFonts w:ascii="Times New Roman" w:eastAsia="Calibri" w:hAnsi="Times New Roman" w:cs="Times New Roman"/>
          <w:color w:val="000000"/>
          <w:sz w:val="28"/>
          <w:szCs w:val="28"/>
          <w:lang w:val="uk-UA"/>
        </w:rPr>
      </w:pPr>
    </w:p>
    <w:bookmarkEnd w:id="9"/>
    <w:p w:rsidR="00587C16" w:rsidRDefault="00587C16" w:rsidP="00587C16">
      <w:pPr>
        <w:spacing w:after="0" w:line="240" w:lineRule="auto"/>
        <w:ind w:firstLine="567"/>
        <w:jc w:val="both"/>
        <w:rPr>
          <w:rFonts w:ascii="Times New Roman" w:hAnsi="Times New Roman" w:cs="Times New Roman"/>
          <w:sz w:val="28"/>
          <w:szCs w:val="28"/>
          <w:shd w:val="clear" w:color="auto" w:fill="FFFFFF"/>
          <w:lang w:val="uk-UA"/>
        </w:rPr>
      </w:pPr>
      <w:r>
        <w:rPr>
          <w:rFonts w:ascii="Times New Roman" w:eastAsia="Calibri" w:hAnsi="Times New Roman" w:cs="Times New Roman"/>
          <w:color w:val="000000"/>
          <w:sz w:val="28"/>
          <w:szCs w:val="28"/>
          <w:lang w:val="uk-UA"/>
        </w:rPr>
        <w:t xml:space="preserve">В рамках молодіжних </w:t>
      </w:r>
      <w:proofErr w:type="spellStart"/>
      <w:r>
        <w:rPr>
          <w:rFonts w:ascii="Times New Roman" w:eastAsia="Calibri" w:hAnsi="Times New Roman" w:cs="Times New Roman"/>
          <w:color w:val="000000"/>
          <w:sz w:val="28"/>
          <w:szCs w:val="28"/>
          <w:lang w:val="uk-UA"/>
        </w:rPr>
        <w:t>проєктів</w:t>
      </w:r>
      <w:proofErr w:type="spellEnd"/>
      <w:r>
        <w:rPr>
          <w:rFonts w:ascii="Times New Roman" w:eastAsia="Calibri" w:hAnsi="Times New Roman" w:cs="Times New Roman"/>
          <w:color w:val="000000"/>
          <w:sz w:val="28"/>
          <w:szCs w:val="28"/>
          <w:lang w:val="uk-UA"/>
        </w:rPr>
        <w:t xml:space="preserve"> «Острови Добра» та «Благодійна акція «Лапка добра» від ініціативної групи молоді «Вектор змін» </w:t>
      </w:r>
      <w:r>
        <w:rPr>
          <w:rFonts w:ascii="Times New Roman" w:hAnsi="Times New Roman" w:cs="Times New Roman"/>
          <w:sz w:val="28"/>
          <w:szCs w:val="28"/>
          <w:shd w:val="clear" w:color="auto" w:fill="FFFFFF"/>
          <w:lang w:val="uk-UA"/>
        </w:rPr>
        <w:t xml:space="preserve">(організатори ГО «Агенція сталого розвитку «Хмарочос») закладами культури </w:t>
      </w:r>
      <w:proofErr w:type="spellStart"/>
      <w:r>
        <w:rPr>
          <w:rFonts w:ascii="Times New Roman" w:hAnsi="Times New Roman" w:cs="Times New Roman"/>
          <w:sz w:val="28"/>
          <w:szCs w:val="28"/>
          <w:shd w:val="clear" w:color="auto" w:fill="FFFFFF"/>
          <w:lang w:val="uk-UA"/>
        </w:rPr>
        <w:t>Широківської</w:t>
      </w:r>
      <w:proofErr w:type="spellEnd"/>
      <w:r>
        <w:rPr>
          <w:rFonts w:ascii="Times New Roman" w:hAnsi="Times New Roman" w:cs="Times New Roman"/>
          <w:sz w:val="28"/>
          <w:szCs w:val="28"/>
          <w:shd w:val="clear" w:color="auto" w:fill="FFFFFF"/>
          <w:lang w:val="uk-UA"/>
        </w:rPr>
        <w:t xml:space="preserve"> громади отримані матеріали для декоративно-прикладного мистецтва та настільні ігри на суму 7,0 тис. грн. </w:t>
      </w:r>
    </w:p>
    <w:p w:rsidR="00587C16" w:rsidRDefault="00587C16" w:rsidP="00587C16">
      <w:pPr>
        <w:spacing w:after="0" w:line="240" w:lineRule="auto"/>
        <w:ind w:firstLine="567"/>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Завдячуючи БФ «Посмішка ЮА» успішно реалізовано два цікавих </w:t>
      </w:r>
      <w:proofErr w:type="spellStart"/>
      <w:r>
        <w:rPr>
          <w:rFonts w:ascii="Times New Roman" w:hAnsi="Times New Roman" w:cs="Times New Roman"/>
          <w:sz w:val="28"/>
          <w:szCs w:val="28"/>
          <w:shd w:val="clear" w:color="auto" w:fill="FFFFFF"/>
          <w:lang w:val="uk-UA"/>
        </w:rPr>
        <w:t>проєкти</w:t>
      </w:r>
      <w:proofErr w:type="spellEnd"/>
      <w:r>
        <w:rPr>
          <w:rFonts w:ascii="Times New Roman" w:hAnsi="Times New Roman" w:cs="Times New Roman"/>
          <w:sz w:val="28"/>
          <w:szCs w:val="28"/>
          <w:shd w:val="clear" w:color="auto" w:fill="FFFFFF"/>
          <w:lang w:val="uk-UA"/>
        </w:rPr>
        <w:t xml:space="preserve"> «Освітній </w:t>
      </w:r>
      <w:proofErr w:type="spellStart"/>
      <w:r>
        <w:rPr>
          <w:rFonts w:ascii="Times New Roman" w:hAnsi="Times New Roman" w:cs="Times New Roman"/>
          <w:sz w:val="28"/>
          <w:szCs w:val="28"/>
          <w:shd w:val="clear" w:color="auto" w:fill="FFFFFF"/>
          <w:lang w:val="uk-UA"/>
        </w:rPr>
        <w:t>Хаб</w:t>
      </w:r>
      <w:proofErr w:type="spellEnd"/>
      <w:r>
        <w:rPr>
          <w:rFonts w:ascii="Times New Roman" w:hAnsi="Times New Roman" w:cs="Times New Roman"/>
          <w:sz w:val="28"/>
          <w:szCs w:val="28"/>
          <w:shd w:val="clear" w:color="auto" w:fill="FFFFFF"/>
          <w:lang w:val="uk-UA"/>
        </w:rPr>
        <w:t>» та «Арт-майданчики» на базі чотирьох установ культури (</w:t>
      </w:r>
      <w:proofErr w:type="spellStart"/>
      <w:r>
        <w:rPr>
          <w:rFonts w:ascii="Times New Roman" w:hAnsi="Times New Roman" w:cs="Times New Roman"/>
          <w:sz w:val="28"/>
          <w:szCs w:val="28"/>
          <w:shd w:val="clear" w:color="auto" w:fill="FFFFFF"/>
          <w:lang w:val="uk-UA"/>
        </w:rPr>
        <w:t>Відрадненського</w:t>
      </w:r>
      <w:proofErr w:type="spellEnd"/>
      <w:r>
        <w:rPr>
          <w:rFonts w:ascii="Times New Roman" w:hAnsi="Times New Roman" w:cs="Times New Roman"/>
          <w:sz w:val="28"/>
          <w:szCs w:val="28"/>
          <w:shd w:val="clear" w:color="auto" w:fill="FFFFFF"/>
          <w:lang w:val="uk-UA"/>
        </w:rPr>
        <w:t xml:space="preserve"> </w:t>
      </w:r>
      <w:proofErr w:type="spellStart"/>
      <w:r>
        <w:rPr>
          <w:rFonts w:ascii="Times New Roman" w:hAnsi="Times New Roman" w:cs="Times New Roman"/>
          <w:sz w:val="28"/>
          <w:szCs w:val="28"/>
          <w:shd w:val="clear" w:color="auto" w:fill="FFFFFF"/>
          <w:lang w:val="uk-UA"/>
        </w:rPr>
        <w:t>Лукашівського</w:t>
      </w:r>
      <w:proofErr w:type="spellEnd"/>
      <w:r>
        <w:rPr>
          <w:rFonts w:ascii="Times New Roman" w:hAnsi="Times New Roman" w:cs="Times New Roman"/>
          <w:sz w:val="28"/>
          <w:szCs w:val="28"/>
          <w:shd w:val="clear" w:color="auto" w:fill="FFFFFF"/>
          <w:lang w:val="uk-UA"/>
        </w:rPr>
        <w:t>, Миколай-</w:t>
      </w:r>
      <w:proofErr w:type="spellStart"/>
      <w:r>
        <w:rPr>
          <w:rFonts w:ascii="Times New Roman" w:hAnsi="Times New Roman" w:cs="Times New Roman"/>
          <w:sz w:val="28"/>
          <w:szCs w:val="28"/>
          <w:shd w:val="clear" w:color="auto" w:fill="FFFFFF"/>
          <w:lang w:val="uk-UA"/>
        </w:rPr>
        <w:t>Пільського</w:t>
      </w:r>
      <w:proofErr w:type="spellEnd"/>
      <w:r>
        <w:rPr>
          <w:rFonts w:ascii="Times New Roman" w:hAnsi="Times New Roman" w:cs="Times New Roman"/>
          <w:sz w:val="28"/>
          <w:szCs w:val="28"/>
          <w:shd w:val="clear" w:color="auto" w:fill="FFFFFF"/>
          <w:lang w:val="uk-UA"/>
        </w:rPr>
        <w:t xml:space="preserve"> та </w:t>
      </w:r>
      <w:proofErr w:type="spellStart"/>
      <w:r>
        <w:rPr>
          <w:rFonts w:ascii="Times New Roman" w:hAnsi="Times New Roman" w:cs="Times New Roman"/>
          <w:sz w:val="28"/>
          <w:szCs w:val="28"/>
          <w:shd w:val="clear" w:color="auto" w:fill="FFFFFF"/>
          <w:lang w:val="uk-UA"/>
        </w:rPr>
        <w:t>Широківського</w:t>
      </w:r>
      <w:proofErr w:type="spellEnd"/>
      <w:r>
        <w:rPr>
          <w:rFonts w:ascii="Times New Roman" w:hAnsi="Times New Roman" w:cs="Times New Roman"/>
          <w:sz w:val="28"/>
          <w:szCs w:val="28"/>
          <w:shd w:val="clear" w:color="auto" w:fill="FFFFFF"/>
          <w:lang w:val="uk-UA"/>
        </w:rPr>
        <w:t xml:space="preserve"> центрів дозвілля). Відповідним закладам культури покращено матеріально-технічну базу, а саме: передано ноутбуки (+аксесуари), веб-камери, МФУ, гарнітури, мультимедійна дошка, проектори, подовжувачі, проекційні екрани, акустичні колонки, </w:t>
      </w:r>
      <w:proofErr w:type="spellStart"/>
      <w:r>
        <w:rPr>
          <w:rFonts w:ascii="Times New Roman" w:hAnsi="Times New Roman" w:cs="Times New Roman"/>
          <w:sz w:val="28"/>
          <w:szCs w:val="28"/>
          <w:shd w:val="clear" w:color="auto" w:fill="FFFFFF"/>
          <w:lang w:val="uk-UA"/>
        </w:rPr>
        <w:t>вінтажні</w:t>
      </w:r>
      <w:proofErr w:type="spellEnd"/>
      <w:r>
        <w:rPr>
          <w:rFonts w:ascii="Times New Roman" w:hAnsi="Times New Roman" w:cs="Times New Roman"/>
          <w:sz w:val="28"/>
          <w:szCs w:val="28"/>
          <w:shd w:val="clear" w:color="auto" w:fill="FFFFFF"/>
          <w:lang w:val="uk-UA"/>
        </w:rPr>
        <w:t xml:space="preserve"> гірлянди, пластикові сміттєві контейнери, великі намети, зелене штучне покриття, пуфи, мобільні меблі, ЗІЗ, канцелярські, господарські товари та матеріали для майстер-класів з декоративно-прикладного і образотворчого мистецтва на суму майже                    1 млн грн. (851 740 грн.). </w:t>
      </w:r>
    </w:p>
    <w:p w:rsidR="00587C16" w:rsidRDefault="00587C16" w:rsidP="00587C16">
      <w:pPr>
        <w:spacing w:after="0" w:line="240" w:lineRule="auto"/>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Проєкт</w:t>
      </w:r>
      <w:proofErr w:type="spellEnd"/>
      <w:r>
        <w:rPr>
          <w:rFonts w:ascii="Times New Roman" w:hAnsi="Times New Roman" w:cs="Times New Roman"/>
          <w:color w:val="050505"/>
          <w:sz w:val="28"/>
          <w:szCs w:val="28"/>
          <w:shd w:val="clear" w:color="auto" w:fill="FFFFFF"/>
          <w:lang w:val="uk-UA"/>
        </w:rPr>
        <w:t xml:space="preserve"> «Підвищення спроможності місцевих громадських організацій для стійкої інтеграції ВПО у трьох партнерських громадах Харківської та Запорізької областей» від Асоціації </w:t>
      </w:r>
      <w:proofErr w:type="spellStart"/>
      <w:r>
        <w:rPr>
          <w:rFonts w:ascii="Times New Roman" w:hAnsi="Times New Roman" w:cs="Times New Roman"/>
          <w:color w:val="050505"/>
          <w:sz w:val="28"/>
          <w:szCs w:val="28"/>
          <w:shd w:val="clear" w:color="auto" w:fill="FFFFFF"/>
          <w:lang w:val="uk-UA"/>
        </w:rPr>
        <w:t>учасницького</w:t>
      </w:r>
      <w:proofErr w:type="spellEnd"/>
      <w:r>
        <w:rPr>
          <w:rFonts w:ascii="Times New Roman" w:hAnsi="Times New Roman" w:cs="Times New Roman"/>
          <w:color w:val="050505"/>
          <w:sz w:val="28"/>
          <w:szCs w:val="28"/>
          <w:shd w:val="clear" w:color="auto" w:fill="FFFFFF"/>
          <w:lang w:val="uk-UA"/>
        </w:rPr>
        <w:t xml:space="preserve"> розвитку громад. На базі </w:t>
      </w:r>
      <w:proofErr w:type="spellStart"/>
      <w:r>
        <w:rPr>
          <w:rFonts w:ascii="Times New Roman" w:hAnsi="Times New Roman" w:cs="Times New Roman"/>
          <w:color w:val="050505"/>
          <w:sz w:val="28"/>
          <w:szCs w:val="28"/>
          <w:shd w:val="clear" w:color="auto" w:fill="FFFFFF"/>
          <w:lang w:val="uk-UA"/>
        </w:rPr>
        <w:t>Лукашівського</w:t>
      </w:r>
      <w:proofErr w:type="spellEnd"/>
      <w:r>
        <w:rPr>
          <w:rFonts w:ascii="Times New Roman" w:hAnsi="Times New Roman" w:cs="Times New Roman"/>
          <w:color w:val="050505"/>
          <w:sz w:val="28"/>
          <w:szCs w:val="28"/>
          <w:shd w:val="clear" w:color="auto" w:fill="FFFFFF"/>
          <w:lang w:val="uk-UA"/>
        </w:rPr>
        <w:t xml:space="preserve"> центру дозвілля працює «</w:t>
      </w:r>
      <w:proofErr w:type="spellStart"/>
      <w:r>
        <w:rPr>
          <w:rFonts w:ascii="Times New Roman" w:hAnsi="Times New Roman" w:cs="Times New Roman"/>
          <w:color w:val="050505"/>
          <w:sz w:val="28"/>
          <w:szCs w:val="28"/>
          <w:shd w:val="clear" w:color="auto" w:fill="FFFFFF"/>
          <w:lang w:val="uk-UA"/>
        </w:rPr>
        <w:t>Хаб</w:t>
      </w:r>
      <w:proofErr w:type="spellEnd"/>
      <w:r>
        <w:rPr>
          <w:rFonts w:ascii="Times New Roman" w:hAnsi="Times New Roman" w:cs="Times New Roman"/>
          <w:color w:val="050505"/>
          <w:sz w:val="28"/>
          <w:szCs w:val="28"/>
          <w:shd w:val="clear" w:color="auto" w:fill="FFFFFF"/>
          <w:lang w:val="uk-UA"/>
        </w:rPr>
        <w:t xml:space="preserve"> соціальної згуртованості», в </w:t>
      </w:r>
      <w:r>
        <w:rPr>
          <w:rFonts w:ascii="Times New Roman" w:hAnsi="Times New Roman" w:cs="Times New Roman"/>
          <w:sz w:val="28"/>
          <w:szCs w:val="28"/>
          <w:shd w:val="clear" w:color="auto" w:fill="FFFFFF"/>
          <w:lang w:val="uk-UA"/>
        </w:rPr>
        <w:t xml:space="preserve">якому проводяться арт-терапії, навчання з </w:t>
      </w:r>
      <w:proofErr w:type="spellStart"/>
      <w:r>
        <w:rPr>
          <w:rFonts w:ascii="Times New Roman" w:hAnsi="Times New Roman" w:cs="Times New Roman"/>
          <w:sz w:val="28"/>
          <w:szCs w:val="28"/>
          <w:shd w:val="clear" w:color="auto" w:fill="FFFFFF"/>
          <w:lang w:val="uk-UA"/>
        </w:rPr>
        <w:t>проєктного</w:t>
      </w:r>
      <w:proofErr w:type="spellEnd"/>
      <w:r>
        <w:rPr>
          <w:rFonts w:ascii="Times New Roman" w:hAnsi="Times New Roman" w:cs="Times New Roman"/>
          <w:sz w:val="28"/>
          <w:szCs w:val="28"/>
          <w:shd w:val="clear" w:color="auto" w:fill="FFFFFF"/>
          <w:lang w:val="uk-UA"/>
        </w:rPr>
        <w:t xml:space="preserve"> менеджменту, лідерських навичок тощо. Передано у користування – мобільні меблі (складні стільці, столи, крісла-груші, </w:t>
      </w:r>
      <w:proofErr w:type="spellStart"/>
      <w:r>
        <w:rPr>
          <w:rFonts w:ascii="Times New Roman" w:hAnsi="Times New Roman" w:cs="Times New Roman"/>
          <w:sz w:val="28"/>
          <w:szCs w:val="28"/>
          <w:shd w:val="clear" w:color="auto" w:fill="FFFFFF"/>
          <w:lang w:val="uk-UA"/>
        </w:rPr>
        <w:t>фліп</w:t>
      </w:r>
      <w:proofErr w:type="spellEnd"/>
      <w:r>
        <w:rPr>
          <w:rFonts w:ascii="Times New Roman" w:hAnsi="Times New Roman" w:cs="Times New Roman"/>
          <w:sz w:val="28"/>
          <w:szCs w:val="28"/>
          <w:shd w:val="clear" w:color="auto" w:fill="FFFFFF"/>
          <w:lang w:val="uk-UA"/>
        </w:rPr>
        <w:t xml:space="preserve">-чарт), мультимедійну техніку (дошку, проекційний екран, мультимедійний проектор, БФП, </w:t>
      </w:r>
      <w:proofErr w:type="spellStart"/>
      <w:r>
        <w:rPr>
          <w:rFonts w:ascii="Times New Roman" w:hAnsi="Times New Roman" w:cs="Times New Roman"/>
          <w:sz w:val="28"/>
          <w:szCs w:val="28"/>
          <w:shd w:val="clear" w:color="auto" w:fill="FFFFFF"/>
          <w:lang w:val="uk-UA"/>
        </w:rPr>
        <w:t>роутер</w:t>
      </w:r>
      <w:proofErr w:type="spellEnd"/>
      <w:r>
        <w:rPr>
          <w:rFonts w:ascii="Times New Roman" w:hAnsi="Times New Roman" w:cs="Times New Roman"/>
          <w:sz w:val="28"/>
          <w:szCs w:val="28"/>
          <w:shd w:val="clear" w:color="auto" w:fill="FFFFFF"/>
          <w:lang w:val="uk-UA"/>
        </w:rPr>
        <w:t>, ноутбуки, колонки, мишки).</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eastAsia="Times New Roman" w:hAnsi="Times New Roman" w:cs="Times New Roman"/>
          <w:sz w:val="28"/>
          <w:szCs w:val="28"/>
          <w:lang w:val="uk-UA"/>
        </w:rPr>
        <w:t xml:space="preserve">Протягом звітного періоду на базі </w:t>
      </w:r>
      <w:proofErr w:type="spellStart"/>
      <w:r>
        <w:rPr>
          <w:rFonts w:ascii="Times New Roman" w:eastAsia="Times New Roman" w:hAnsi="Times New Roman" w:cs="Times New Roman"/>
          <w:sz w:val="28"/>
          <w:szCs w:val="28"/>
          <w:lang w:val="uk-UA"/>
        </w:rPr>
        <w:t>Відрадненського</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Лукашівського</w:t>
      </w:r>
      <w:proofErr w:type="spellEnd"/>
      <w:r>
        <w:rPr>
          <w:rFonts w:ascii="Times New Roman" w:eastAsia="Times New Roman" w:hAnsi="Times New Roman" w:cs="Times New Roman"/>
          <w:sz w:val="28"/>
          <w:szCs w:val="28"/>
          <w:lang w:val="uk-UA"/>
        </w:rPr>
        <w:t xml:space="preserve"> та Миколай-</w:t>
      </w:r>
      <w:proofErr w:type="spellStart"/>
      <w:r>
        <w:rPr>
          <w:rFonts w:ascii="Times New Roman" w:eastAsia="Times New Roman" w:hAnsi="Times New Roman" w:cs="Times New Roman"/>
          <w:sz w:val="28"/>
          <w:szCs w:val="28"/>
          <w:lang w:val="uk-UA"/>
        </w:rPr>
        <w:t>Пільського</w:t>
      </w:r>
      <w:proofErr w:type="spellEnd"/>
      <w:r>
        <w:rPr>
          <w:rFonts w:ascii="Times New Roman" w:eastAsia="Times New Roman" w:hAnsi="Times New Roman" w:cs="Times New Roman"/>
          <w:sz w:val="28"/>
          <w:szCs w:val="28"/>
          <w:lang w:val="uk-UA"/>
        </w:rPr>
        <w:t xml:space="preserve"> центрів дозвілля функціонують Центри психосоціальної підтримки, в яких проводяться різноманітні розвантажувальні заходи, арт-терапії, заняття з легкої фізичної реабілітації, </w:t>
      </w:r>
      <w:proofErr w:type="spellStart"/>
      <w:r>
        <w:rPr>
          <w:rFonts w:ascii="Times New Roman" w:eastAsia="Times New Roman" w:hAnsi="Times New Roman" w:cs="Times New Roman"/>
          <w:sz w:val="28"/>
          <w:szCs w:val="28"/>
          <w:lang w:val="uk-UA"/>
        </w:rPr>
        <w:t>пілатес</w:t>
      </w:r>
      <w:proofErr w:type="spellEnd"/>
      <w:r>
        <w:rPr>
          <w:rFonts w:ascii="Times New Roman" w:eastAsia="Times New Roman" w:hAnsi="Times New Roman" w:cs="Times New Roman"/>
          <w:sz w:val="28"/>
          <w:szCs w:val="28"/>
          <w:lang w:val="uk-UA"/>
        </w:rPr>
        <w:t>, йога. Заходи проводяться 4-ри рази на тиждень для усіх вікових категорій. Передано у користування мобільні меблі (</w:t>
      </w:r>
      <w:r>
        <w:rPr>
          <w:rFonts w:ascii="Times New Roman" w:hAnsi="Times New Roman" w:cs="Times New Roman"/>
          <w:sz w:val="28"/>
          <w:szCs w:val="28"/>
          <w:shd w:val="clear" w:color="auto" w:fill="FFFFFF"/>
          <w:lang w:val="uk-UA"/>
        </w:rPr>
        <w:t xml:space="preserve">складні стільці, столи, крісла-груші, </w:t>
      </w:r>
      <w:proofErr w:type="spellStart"/>
      <w:r>
        <w:rPr>
          <w:rFonts w:ascii="Times New Roman" w:hAnsi="Times New Roman" w:cs="Times New Roman"/>
          <w:sz w:val="28"/>
          <w:szCs w:val="28"/>
          <w:shd w:val="clear" w:color="auto" w:fill="FFFFFF"/>
          <w:lang w:val="uk-UA"/>
        </w:rPr>
        <w:t>фліп</w:t>
      </w:r>
      <w:proofErr w:type="spellEnd"/>
      <w:r>
        <w:rPr>
          <w:rFonts w:ascii="Times New Roman" w:hAnsi="Times New Roman" w:cs="Times New Roman"/>
          <w:sz w:val="28"/>
          <w:szCs w:val="28"/>
          <w:shd w:val="clear" w:color="auto" w:fill="FFFFFF"/>
          <w:lang w:val="uk-UA"/>
        </w:rPr>
        <w:t xml:space="preserve">-чарт, книжкові шафи, сухі басейни, столи пісочної анімації, офісний стіл, крісло, шафа для одягу, змінного взуття, вішалка, килим дитячий), мультимедійну </w:t>
      </w:r>
      <w:r>
        <w:rPr>
          <w:rFonts w:ascii="Times New Roman" w:hAnsi="Times New Roman" w:cs="Times New Roman"/>
          <w:sz w:val="28"/>
          <w:szCs w:val="28"/>
          <w:shd w:val="clear" w:color="auto" w:fill="FFFFFF"/>
          <w:lang w:val="uk-UA"/>
        </w:rPr>
        <w:lastRenderedPageBreak/>
        <w:t xml:space="preserve">техніку (проекційний екран, мультимедійний проектор, БФП, </w:t>
      </w:r>
      <w:proofErr w:type="spellStart"/>
      <w:r>
        <w:rPr>
          <w:rFonts w:ascii="Times New Roman" w:hAnsi="Times New Roman" w:cs="Times New Roman"/>
          <w:sz w:val="28"/>
          <w:szCs w:val="28"/>
          <w:shd w:val="clear" w:color="auto" w:fill="FFFFFF"/>
          <w:lang w:val="uk-UA"/>
        </w:rPr>
        <w:t>роутер</w:t>
      </w:r>
      <w:proofErr w:type="spellEnd"/>
      <w:r>
        <w:rPr>
          <w:rFonts w:ascii="Times New Roman" w:hAnsi="Times New Roman" w:cs="Times New Roman"/>
          <w:sz w:val="28"/>
          <w:szCs w:val="28"/>
          <w:shd w:val="clear" w:color="auto" w:fill="FFFFFF"/>
          <w:lang w:val="uk-UA"/>
        </w:rPr>
        <w:t>, колонки, мікрофони, цифрове піаніно).</w:t>
      </w:r>
    </w:p>
    <w:p w:rsidR="00587C16" w:rsidRDefault="00587C16" w:rsidP="00587C16">
      <w:pPr>
        <w:spacing w:after="0" w:line="240" w:lineRule="auto"/>
        <w:ind w:firstLine="567"/>
        <w:jc w:val="both"/>
        <w:rPr>
          <w:rFonts w:ascii="Times New Roman" w:hAnsi="Times New Roman" w:cs="Times New Roman"/>
          <w:sz w:val="28"/>
          <w:szCs w:val="28"/>
          <w:shd w:val="clear" w:color="auto" w:fill="FFFFFF"/>
          <w:lang w:val="uk-UA"/>
        </w:rPr>
      </w:pPr>
      <w:proofErr w:type="spellStart"/>
      <w:r>
        <w:rPr>
          <w:rFonts w:ascii="Times New Roman" w:hAnsi="Times New Roman" w:cs="Times New Roman"/>
          <w:sz w:val="28"/>
          <w:szCs w:val="28"/>
          <w:lang w:val="uk-UA"/>
        </w:rPr>
        <w:t>П</w:t>
      </w:r>
      <w:r>
        <w:rPr>
          <w:rFonts w:ascii="Times New Roman" w:hAnsi="Times New Roman" w:cs="Times New Roman"/>
          <w:sz w:val="28"/>
          <w:szCs w:val="28"/>
          <w:shd w:val="clear" w:color="auto" w:fill="FFFFFF"/>
          <w:lang w:val="uk-UA"/>
        </w:rPr>
        <w:t>роєкт</w:t>
      </w:r>
      <w:proofErr w:type="spellEnd"/>
      <w:r>
        <w:rPr>
          <w:rFonts w:ascii="Times New Roman" w:hAnsi="Times New Roman" w:cs="Times New Roman"/>
          <w:sz w:val="28"/>
          <w:szCs w:val="28"/>
          <w:shd w:val="clear" w:color="auto" w:fill="FFFFFF"/>
          <w:lang w:val="uk-UA"/>
        </w:rPr>
        <w:t xml:space="preserve"> «Людський вимір» реалізується ГО «СТЕП», </w:t>
      </w:r>
      <w:r>
        <w:rPr>
          <w:rStyle w:val="xt0psk2"/>
          <w:sz w:val="28"/>
          <w:szCs w:val="28"/>
          <w:bdr w:val="none" w:sz="0" w:space="0" w:color="auto" w:frame="1"/>
          <w:lang w:val="uk-UA"/>
        </w:rPr>
        <w:t xml:space="preserve">IOM </w:t>
      </w:r>
      <w:proofErr w:type="spellStart"/>
      <w:r>
        <w:rPr>
          <w:rStyle w:val="xt0psk2"/>
          <w:sz w:val="28"/>
          <w:szCs w:val="28"/>
          <w:bdr w:val="none" w:sz="0" w:space="0" w:color="auto" w:frame="1"/>
          <w:lang w:val="uk-UA"/>
        </w:rPr>
        <w:t>Ukraine</w:t>
      </w:r>
      <w:proofErr w:type="spellEnd"/>
      <w:r>
        <w:rPr>
          <w:rFonts w:ascii="Times New Roman" w:hAnsi="Times New Roman" w:cs="Times New Roman"/>
          <w:sz w:val="28"/>
          <w:szCs w:val="28"/>
          <w:shd w:val="clear" w:color="auto" w:fill="FFFFFF"/>
          <w:lang w:val="uk-UA"/>
        </w:rPr>
        <w:t>, який фінансується Урядом Канади, на базі Миколай-</w:t>
      </w:r>
      <w:proofErr w:type="spellStart"/>
      <w:r>
        <w:rPr>
          <w:rFonts w:ascii="Times New Roman" w:hAnsi="Times New Roman" w:cs="Times New Roman"/>
          <w:sz w:val="28"/>
          <w:szCs w:val="28"/>
          <w:shd w:val="clear" w:color="auto" w:fill="FFFFFF"/>
          <w:lang w:val="uk-UA"/>
        </w:rPr>
        <w:t>Пільського</w:t>
      </w:r>
      <w:proofErr w:type="spellEnd"/>
      <w:r>
        <w:rPr>
          <w:rFonts w:ascii="Times New Roman" w:hAnsi="Times New Roman" w:cs="Times New Roman"/>
          <w:sz w:val="28"/>
          <w:szCs w:val="28"/>
          <w:shd w:val="clear" w:color="auto" w:fill="FFFFFF"/>
          <w:lang w:val="uk-UA"/>
        </w:rPr>
        <w:t xml:space="preserve"> центру дозвілля функціонує Інтеграційний </w:t>
      </w:r>
      <w:proofErr w:type="spellStart"/>
      <w:r>
        <w:rPr>
          <w:rFonts w:ascii="Times New Roman" w:hAnsi="Times New Roman" w:cs="Times New Roman"/>
          <w:sz w:val="28"/>
          <w:szCs w:val="28"/>
          <w:shd w:val="clear" w:color="auto" w:fill="FFFFFF"/>
          <w:lang w:val="uk-UA"/>
        </w:rPr>
        <w:t>хаб</w:t>
      </w:r>
      <w:proofErr w:type="spellEnd"/>
      <w:r>
        <w:rPr>
          <w:rFonts w:ascii="Times New Roman" w:hAnsi="Times New Roman" w:cs="Times New Roman"/>
          <w:sz w:val="28"/>
          <w:szCs w:val="28"/>
          <w:shd w:val="clear" w:color="auto" w:fill="FFFFFF"/>
          <w:lang w:val="uk-UA"/>
        </w:rPr>
        <w:t xml:space="preserve"> «ПЛАТФОРМА СПІЛЬНО», в якому проводяться в якому проводяться</w:t>
      </w:r>
      <w:r>
        <w:rPr>
          <w:rFonts w:ascii="Times New Roman" w:hAnsi="Times New Roman" w:cs="Times New Roman"/>
          <w:color w:val="050505"/>
          <w:sz w:val="28"/>
          <w:szCs w:val="28"/>
          <w:shd w:val="clear" w:color="auto" w:fill="FFFFFF"/>
          <w:lang w:val="uk-UA"/>
        </w:rPr>
        <w:t xml:space="preserve"> арт-терапії, навчання з </w:t>
      </w:r>
      <w:proofErr w:type="spellStart"/>
      <w:r>
        <w:rPr>
          <w:rFonts w:ascii="Times New Roman" w:hAnsi="Times New Roman" w:cs="Times New Roman"/>
          <w:color w:val="050505"/>
          <w:sz w:val="28"/>
          <w:szCs w:val="28"/>
          <w:shd w:val="clear" w:color="auto" w:fill="FFFFFF"/>
          <w:lang w:val="uk-UA"/>
        </w:rPr>
        <w:t>проєктного</w:t>
      </w:r>
      <w:proofErr w:type="spellEnd"/>
      <w:r>
        <w:rPr>
          <w:rFonts w:ascii="Times New Roman" w:hAnsi="Times New Roman" w:cs="Times New Roman"/>
          <w:color w:val="050505"/>
          <w:sz w:val="28"/>
          <w:szCs w:val="28"/>
          <w:shd w:val="clear" w:color="auto" w:fill="FFFFFF"/>
          <w:lang w:val="uk-UA"/>
        </w:rPr>
        <w:t xml:space="preserve"> менеджменту, лідерських навичок тощо. Передано у користування </w:t>
      </w:r>
      <w:r>
        <w:rPr>
          <w:rFonts w:ascii="Times New Roman" w:eastAsia="Times New Roman" w:hAnsi="Times New Roman" w:cs="Times New Roman"/>
          <w:sz w:val="28"/>
          <w:szCs w:val="28"/>
          <w:lang w:val="uk-UA"/>
        </w:rPr>
        <w:t>(</w:t>
      </w:r>
      <w:r>
        <w:rPr>
          <w:rFonts w:ascii="Times New Roman" w:hAnsi="Times New Roman" w:cs="Times New Roman"/>
          <w:sz w:val="28"/>
          <w:szCs w:val="28"/>
          <w:shd w:val="clear" w:color="auto" w:fill="FFFFFF"/>
          <w:lang w:val="uk-UA"/>
        </w:rPr>
        <w:t xml:space="preserve">складні стільці, столи, крісла-груші), мультимедійну техніку (проекційний екран, мультимедійний проектор, БФП, </w:t>
      </w:r>
      <w:proofErr w:type="spellStart"/>
      <w:r>
        <w:rPr>
          <w:rFonts w:ascii="Times New Roman" w:hAnsi="Times New Roman" w:cs="Times New Roman"/>
          <w:sz w:val="28"/>
          <w:szCs w:val="28"/>
          <w:shd w:val="clear" w:color="auto" w:fill="FFFFFF"/>
          <w:lang w:val="uk-UA"/>
        </w:rPr>
        <w:t>роутер</w:t>
      </w:r>
      <w:proofErr w:type="spellEnd"/>
      <w:r>
        <w:rPr>
          <w:rFonts w:ascii="Times New Roman" w:hAnsi="Times New Roman" w:cs="Times New Roman"/>
          <w:sz w:val="28"/>
          <w:szCs w:val="28"/>
          <w:shd w:val="clear" w:color="auto" w:fill="FFFFFF"/>
          <w:lang w:val="uk-UA"/>
        </w:rPr>
        <w:t>, колонки, навушники).</w:t>
      </w:r>
    </w:p>
    <w:p w:rsidR="00587C16" w:rsidRDefault="00587C16" w:rsidP="00587C16">
      <w:pPr>
        <w:suppressAutoHyphens/>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Проводились психологічні тренінги та арт-терапії для дітей в рамках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shd w:val="clear" w:color="auto" w:fill="FFFFFF"/>
          <w:lang w:val="uk-UA"/>
        </w:rPr>
        <w:t xml:space="preserve">Харківська обласна молодіжна асоціація «Освічена ініціатива» в рамках </w:t>
      </w:r>
      <w:proofErr w:type="spellStart"/>
      <w:r>
        <w:rPr>
          <w:rFonts w:ascii="Times New Roman" w:hAnsi="Times New Roman" w:cs="Times New Roman"/>
          <w:sz w:val="28"/>
          <w:szCs w:val="28"/>
          <w:shd w:val="clear" w:color="auto" w:fill="FFFFFF"/>
          <w:lang w:val="uk-UA"/>
        </w:rPr>
        <w:t>проєкту</w:t>
      </w:r>
      <w:proofErr w:type="spellEnd"/>
      <w:r>
        <w:rPr>
          <w:rFonts w:ascii="Times New Roman" w:hAnsi="Times New Roman" w:cs="Times New Roman"/>
          <w:sz w:val="28"/>
          <w:szCs w:val="28"/>
          <w:shd w:val="clear" w:color="auto" w:fill="FFFFFF"/>
          <w:lang w:val="uk-UA"/>
        </w:rPr>
        <w:t xml:space="preserve"> психологічної підтримки українців під час війни «Обираємо життя»</w:t>
      </w:r>
      <w:r>
        <w:rPr>
          <w:rFonts w:ascii="Times New Roman" w:hAnsi="Times New Roman" w:cs="Times New Roman"/>
          <w:sz w:val="28"/>
          <w:szCs w:val="28"/>
          <w:lang w:val="uk-UA"/>
        </w:rPr>
        <w:t xml:space="preserve"> (села </w:t>
      </w:r>
      <w:proofErr w:type="spellStart"/>
      <w:r>
        <w:rPr>
          <w:rFonts w:ascii="Times New Roman" w:hAnsi="Times New Roman" w:cs="Times New Roman"/>
          <w:sz w:val="28"/>
          <w:szCs w:val="28"/>
          <w:lang w:val="uk-UA"/>
        </w:rPr>
        <w:t>Августинівка</w:t>
      </w:r>
      <w:proofErr w:type="spellEnd"/>
      <w:r>
        <w:rPr>
          <w:rFonts w:ascii="Times New Roman" w:hAnsi="Times New Roman" w:cs="Times New Roman"/>
          <w:sz w:val="28"/>
          <w:szCs w:val="28"/>
          <w:lang w:val="uk-UA"/>
        </w:rPr>
        <w:t xml:space="preserve">, Широке, </w:t>
      </w:r>
      <w:proofErr w:type="spellStart"/>
      <w:r>
        <w:rPr>
          <w:rFonts w:ascii="Times New Roman" w:hAnsi="Times New Roman" w:cs="Times New Roman"/>
          <w:sz w:val="28"/>
          <w:szCs w:val="28"/>
          <w:lang w:val="uk-UA"/>
        </w:rPr>
        <w:t>Зеленопілля</w:t>
      </w:r>
      <w:proofErr w:type="spellEnd"/>
      <w:r>
        <w:rPr>
          <w:rFonts w:ascii="Times New Roman" w:hAnsi="Times New Roman" w:cs="Times New Roman"/>
          <w:sz w:val="28"/>
          <w:szCs w:val="28"/>
          <w:lang w:val="uk-UA"/>
        </w:rPr>
        <w:t xml:space="preserve">, Веселе, </w:t>
      </w:r>
      <w:proofErr w:type="spellStart"/>
      <w:r>
        <w:rPr>
          <w:rFonts w:ascii="Times New Roman" w:hAnsi="Times New Roman" w:cs="Times New Roman"/>
          <w:sz w:val="28"/>
          <w:szCs w:val="28"/>
          <w:lang w:val="uk-UA"/>
        </w:rPr>
        <w:t>Володимирівське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Лукашеве</w:t>
      </w:r>
      <w:proofErr w:type="spellEnd"/>
      <w:r>
        <w:rPr>
          <w:rFonts w:ascii="Times New Roman" w:hAnsi="Times New Roman" w:cs="Times New Roman"/>
          <w:sz w:val="28"/>
          <w:szCs w:val="28"/>
          <w:lang w:val="uk-UA"/>
        </w:rPr>
        <w:t xml:space="preserve">, Миколай-Поле, </w:t>
      </w:r>
      <w:proofErr w:type="spellStart"/>
      <w:r>
        <w:rPr>
          <w:rFonts w:ascii="Times New Roman" w:hAnsi="Times New Roman" w:cs="Times New Roman"/>
          <w:sz w:val="28"/>
          <w:szCs w:val="28"/>
          <w:lang w:val="uk-UA"/>
        </w:rPr>
        <w:t>Володимирівське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Зеленопілля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Новопетрівка</w:t>
      </w:r>
      <w:proofErr w:type="spellEnd"/>
      <w:r>
        <w:rPr>
          <w:rFonts w:ascii="Times New Roman" w:hAnsi="Times New Roman" w:cs="Times New Roman"/>
          <w:sz w:val="28"/>
          <w:szCs w:val="28"/>
          <w:lang w:val="uk-UA"/>
        </w:rPr>
        <w:t>, селище Відрадне). Передано у користування спортивний інвентар (</w:t>
      </w:r>
      <w:proofErr w:type="spellStart"/>
      <w:r>
        <w:rPr>
          <w:rFonts w:ascii="Times New Roman" w:hAnsi="Times New Roman" w:cs="Times New Roman"/>
          <w:sz w:val="28"/>
          <w:szCs w:val="28"/>
          <w:lang w:val="uk-UA"/>
        </w:rPr>
        <w:t>мячі</w:t>
      </w:r>
      <w:proofErr w:type="spellEnd"/>
      <w:r>
        <w:rPr>
          <w:rFonts w:ascii="Times New Roman" w:hAnsi="Times New Roman" w:cs="Times New Roman"/>
          <w:sz w:val="28"/>
          <w:szCs w:val="28"/>
          <w:lang w:val="uk-UA"/>
        </w:rPr>
        <w:t>, обручі, скакалки, конуси) та матеріали для декоративно-прикладного мистецтва).</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2022 році проведено 23 онлайн та відео-монтажі майстер-класів з декоративно-прикладного мистецтва (КУ «ЦКДСМСТ», </w:t>
      </w:r>
      <w:proofErr w:type="spellStart"/>
      <w:r>
        <w:rPr>
          <w:rFonts w:ascii="Times New Roman" w:hAnsi="Times New Roman" w:cs="Times New Roman"/>
          <w:sz w:val="28"/>
          <w:szCs w:val="28"/>
          <w:lang w:val="uk-UA"/>
        </w:rPr>
        <w:t>Відрадненський</w:t>
      </w:r>
      <w:proofErr w:type="spellEnd"/>
      <w:r>
        <w:rPr>
          <w:rFonts w:ascii="Times New Roman" w:hAnsi="Times New Roman" w:cs="Times New Roman"/>
          <w:sz w:val="28"/>
          <w:szCs w:val="28"/>
          <w:lang w:val="uk-UA"/>
        </w:rPr>
        <w:t xml:space="preserve"> ЦД та </w:t>
      </w:r>
      <w:proofErr w:type="spellStart"/>
      <w:r>
        <w:rPr>
          <w:rFonts w:ascii="Times New Roman" w:hAnsi="Times New Roman" w:cs="Times New Roman"/>
          <w:sz w:val="28"/>
          <w:szCs w:val="28"/>
          <w:lang w:val="uk-UA"/>
        </w:rPr>
        <w:t>Відрадненська</w:t>
      </w:r>
      <w:proofErr w:type="spellEnd"/>
      <w:r>
        <w:rPr>
          <w:rFonts w:ascii="Times New Roman" w:hAnsi="Times New Roman" w:cs="Times New Roman"/>
          <w:sz w:val="28"/>
          <w:szCs w:val="28"/>
          <w:lang w:val="uk-UA"/>
        </w:rPr>
        <w:t xml:space="preserve"> СБ, </w:t>
      </w:r>
      <w:proofErr w:type="spellStart"/>
      <w:r>
        <w:rPr>
          <w:rFonts w:ascii="Times New Roman" w:hAnsi="Times New Roman" w:cs="Times New Roman"/>
          <w:sz w:val="28"/>
          <w:szCs w:val="28"/>
          <w:lang w:val="uk-UA"/>
        </w:rPr>
        <w:t>Ручаївський</w:t>
      </w:r>
      <w:proofErr w:type="spellEnd"/>
      <w:r>
        <w:rPr>
          <w:rFonts w:ascii="Times New Roman" w:hAnsi="Times New Roman" w:cs="Times New Roman"/>
          <w:sz w:val="28"/>
          <w:szCs w:val="28"/>
          <w:lang w:val="uk-UA"/>
        </w:rPr>
        <w:t xml:space="preserve"> ЦД, </w:t>
      </w:r>
      <w:proofErr w:type="spellStart"/>
      <w:r>
        <w:rPr>
          <w:rFonts w:ascii="Times New Roman" w:hAnsi="Times New Roman" w:cs="Times New Roman"/>
          <w:sz w:val="28"/>
          <w:szCs w:val="28"/>
          <w:lang w:val="uk-UA"/>
        </w:rPr>
        <w:t>Зеленопільська</w:t>
      </w:r>
      <w:proofErr w:type="spellEnd"/>
      <w:r>
        <w:rPr>
          <w:rFonts w:ascii="Times New Roman" w:hAnsi="Times New Roman" w:cs="Times New Roman"/>
          <w:sz w:val="28"/>
          <w:szCs w:val="28"/>
          <w:lang w:val="uk-UA"/>
        </w:rPr>
        <w:t xml:space="preserve"> СБ з РФД, </w:t>
      </w:r>
      <w:proofErr w:type="spellStart"/>
      <w:r>
        <w:rPr>
          <w:rFonts w:ascii="Times New Roman" w:hAnsi="Times New Roman" w:cs="Times New Roman"/>
          <w:sz w:val="28"/>
          <w:szCs w:val="28"/>
          <w:lang w:val="uk-UA"/>
        </w:rPr>
        <w:t>Широківський</w:t>
      </w:r>
      <w:proofErr w:type="spellEnd"/>
      <w:r>
        <w:rPr>
          <w:rFonts w:ascii="Times New Roman" w:hAnsi="Times New Roman" w:cs="Times New Roman"/>
          <w:sz w:val="28"/>
          <w:szCs w:val="28"/>
          <w:lang w:val="uk-UA"/>
        </w:rPr>
        <w:t xml:space="preserve"> ЦД) зі сторінок в мережі «</w:t>
      </w:r>
      <w:proofErr w:type="spellStart"/>
      <w:r>
        <w:rPr>
          <w:rFonts w:ascii="Times New Roman" w:hAnsi="Times New Roman" w:cs="Times New Roman"/>
          <w:sz w:val="28"/>
          <w:szCs w:val="28"/>
          <w:lang w:val="uk-UA"/>
        </w:rPr>
        <w:t>Фейсбук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ТГ, Культурно-мистецький простір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громади і працівників культури, які отримали майже 8 тис. переглядів (7596). </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2023 році проведено 21 онлайн та відео-монтаж майстер-класів з декоративно-прикладного мистецтва (КУ «ЦКДСМСТ», </w:t>
      </w:r>
      <w:proofErr w:type="spellStart"/>
      <w:r>
        <w:rPr>
          <w:rFonts w:ascii="Times New Roman" w:hAnsi="Times New Roman" w:cs="Times New Roman"/>
          <w:sz w:val="28"/>
          <w:szCs w:val="28"/>
          <w:lang w:val="uk-UA"/>
        </w:rPr>
        <w:t>Відрадненський</w:t>
      </w:r>
      <w:proofErr w:type="spellEnd"/>
      <w:r>
        <w:rPr>
          <w:rFonts w:ascii="Times New Roman" w:hAnsi="Times New Roman" w:cs="Times New Roman"/>
          <w:sz w:val="28"/>
          <w:szCs w:val="28"/>
          <w:lang w:val="uk-UA"/>
        </w:rPr>
        <w:t xml:space="preserve"> ЦД та </w:t>
      </w:r>
      <w:proofErr w:type="spellStart"/>
      <w:r>
        <w:rPr>
          <w:rFonts w:ascii="Times New Roman" w:hAnsi="Times New Roman" w:cs="Times New Roman"/>
          <w:sz w:val="28"/>
          <w:szCs w:val="28"/>
          <w:lang w:val="uk-UA"/>
        </w:rPr>
        <w:t>Відрадненська</w:t>
      </w:r>
      <w:proofErr w:type="spellEnd"/>
      <w:r>
        <w:rPr>
          <w:rFonts w:ascii="Times New Roman" w:hAnsi="Times New Roman" w:cs="Times New Roman"/>
          <w:sz w:val="28"/>
          <w:szCs w:val="28"/>
          <w:lang w:val="uk-UA"/>
        </w:rPr>
        <w:t xml:space="preserve"> СБ, </w:t>
      </w:r>
      <w:proofErr w:type="spellStart"/>
      <w:r>
        <w:rPr>
          <w:rFonts w:ascii="Times New Roman" w:hAnsi="Times New Roman" w:cs="Times New Roman"/>
          <w:sz w:val="28"/>
          <w:szCs w:val="28"/>
          <w:lang w:val="uk-UA"/>
        </w:rPr>
        <w:t>Ручаївський</w:t>
      </w:r>
      <w:proofErr w:type="spellEnd"/>
      <w:r>
        <w:rPr>
          <w:rFonts w:ascii="Times New Roman" w:hAnsi="Times New Roman" w:cs="Times New Roman"/>
          <w:sz w:val="28"/>
          <w:szCs w:val="28"/>
          <w:lang w:val="uk-UA"/>
        </w:rPr>
        <w:t xml:space="preserve"> ЦД, </w:t>
      </w:r>
      <w:proofErr w:type="spellStart"/>
      <w:r>
        <w:rPr>
          <w:rFonts w:ascii="Times New Roman" w:hAnsi="Times New Roman" w:cs="Times New Roman"/>
          <w:sz w:val="28"/>
          <w:szCs w:val="28"/>
          <w:lang w:val="uk-UA"/>
        </w:rPr>
        <w:t>Зеленопільська</w:t>
      </w:r>
      <w:proofErr w:type="spellEnd"/>
      <w:r>
        <w:rPr>
          <w:rFonts w:ascii="Times New Roman" w:hAnsi="Times New Roman" w:cs="Times New Roman"/>
          <w:sz w:val="28"/>
          <w:szCs w:val="28"/>
          <w:lang w:val="uk-UA"/>
        </w:rPr>
        <w:t xml:space="preserve"> СБ з РФД, </w:t>
      </w:r>
      <w:proofErr w:type="spellStart"/>
      <w:r>
        <w:rPr>
          <w:rFonts w:ascii="Times New Roman" w:hAnsi="Times New Roman" w:cs="Times New Roman"/>
          <w:sz w:val="28"/>
          <w:szCs w:val="28"/>
          <w:lang w:val="uk-UA"/>
        </w:rPr>
        <w:t>Широківський</w:t>
      </w:r>
      <w:proofErr w:type="spellEnd"/>
      <w:r>
        <w:rPr>
          <w:rFonts w:ascii="Times New Roman" w:hAnsi="Times New Roman" w:cs="Times New Roman"/>
          <w:sz w:val="28"/>
          <w:szCs w:val="28"/>
          <w:lang w:val="uk-UA"/>
        </w:rPr>
        <w:t xml:space="preserve"> ЦД) зі сторінок в мережі «</w:t>
      </w:r>
      <w:proofErr w:type="spellStart"/>
      <w:r>
        <w:rPr>
          <w:rFonts w:ascii="Times New Roman" w:hAnsi="Times New Roman" w:cs="Times New Roman"/>
          <w:sz w:val="28"/>
          <w:szCs w:val="28"/>
          <w:lang w:val="uk-UA"/>
        </w:rPr>
        <w:t>Фейсбук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ТГ, Культурно-мистецький простір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громади і працівників культури, які отримали майже 7 тис. переглядів (6792). </w:t>
      </w:r>
    </w:p>
    <w:p w:rsidR="00587C16" w:rsidRDefault="00587C16" w:rsidP="00587C16">
      <w:pPr>
        <w:pStyle w:val="a3"/>
        <w:spacing w:after="0" w:line="240" w:lineRule="auto"/>
        <w:ind w:left="0"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Відзнято</w:t>
      </w:r>
      <w:proofErr w:type="spellEnd"/>
      <w:r>
        <w:rPr>
          <w:rFonts w:ascii="Times New Roman" w:hAnsi="Times New Roman" w:cs="Times New Roman"/>
          <w:sz w:val="28"/>
          <w:szCs w:val="28"/>
          <w:lang w:val="uk-UA"/>
        </w:rPr>
        <w:t xml:space="preserve"> та змонтовано 6 </w:t>
      </w:r>
      <w:proofErr w:type="spellStart"/>
      <w:r>
        <w:rPr>
          <w:rFonts w:ascii="Times New Roman" w:hAnsi="Times New Roman" w:cs="Times New Roman"/>
          <w:sz w:val="28"/>
          <w:szCs w:val="28"/>
          <w:lang w:val="uk-UA"/>
        </w:rPr>
        <w:t>конкурсно</w:t>
      </w:r>
      <w:proofErr w:type="spellEnd"/>
      <w:r>
        <w:rPr>
          <w:rFonts w:ascii="Times New Roman" w:hAnsi="Times New Roman" w:cs="Times New Roman"/>
          <w:sz w:val="28"/>
          <w:szCs w:val="28"/>
          <w:lang w:val="uk-UA"/>
        </w:rPr>
        <w:t xml:space="preserve">-музичних програм на базі </w:t>
      </w:r>
      <w:proofErr w:type="spellStart"/>
      <w:r>
        <w:rPr>
          <w:rFonts w:ascii="Times New Roman" w:hAnsi="Times New Roman" w:cs="Times New Roman"/>
          <w:sz w:val="28"/>
          <w:szCs w:val="28"/>
          <w:lang w:val="uk-UA"/>
        </w:rPr>
        <w:t>Відрадненського</w:t>
      </w:r>
      <w:proofErr w:type="spellEnd"/>
      <w:r>
        <w:rPr>
          <w:rFonts w:ascii="Times New Roman" w:hAnsi="Times New Roman" w:cs="Times New Roman"/>
          <w:sz w:val="28"/>
          <w:szCs w:val="28"/>
          <w:lang w:val="uk-UA"/>
        </w:rPr>
        <w:t xml:space="preserve"> центру дозвілля, які отримали майже 5 тис. переглядів (4428).</w:t>
      </w:r>
    </w:p>
    <w:p w:rsidR="00587C16" w:rsidRDefault="00587C16" w:rsidP="00587C16">
      <w:pPr>
        <w:pStyle w:val="a3"/>
        <w:spacing w:after="0" w:line="240" w:lineRule="auto"/>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Змонтовано 7 кулінарних відео майстер-класів «Смачна країна!», які набрали майже 4 тис. переглядів (3468). </w:t>
      </w:r>
    </w:p>
    <w:p w:rsidR="00587C16" w:rsidRDefault="00587C16" w:rsidP="00587C16">
      <w:pPr>
        <w:pStyle w:val="a3"/>
        <w:spacing w:after="0" w:line="240" w:lineRule="auto"/>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Зроблено 24 відео-монтажі концертних програм (</w:t>
      </w:r>
      <w:proofErr w:type="spellStart"/>
      <w:r>
        <w:rPr>
          <w:rFonts w:ascii="Times New Roman" w:hAnsi="Times New Roman" w:cs="Times New Roman"/>
          <w:sz w:val="28"/>
          <w:szCs w:val="28"/>
          <w:lang w:val="uk-UA"/>
        </w:rPr>
        <w:t>Августинівський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Відрадненський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Ручаївський</w:t>
      </w:r>
      <w:proofErr w:type="spellEnd"/>
      <w:r>
        <w:rPr>
          <w:rFonts w:ascii="Times New Roman" w:hAnsi="Times New Roman" w:cs="Times New Roman"/>
          <w:sz w:val="28"/>
          <w:szCs w:val="28"/>
          <w:lang w:val="uk-UA"/>
        </w:rPr>
        <w:t xml:space="preserve"> ЦД, </w:t>
      </w:r>
      <w:proofErr w:type="spellStart"/>
      <w:r>
        <w:rPr>
          <w:rFonts w:ascii="Times New Roman" w:hAnsi="Times New Roman" w:cs="Times New Roman"/>
          <w:sz w:val="28"/>
          <w:szCs w:val="28"/>
          <w:lang w:val="uk-UA"/>
        </w:rPr>
        <w:t>Зеленопільська</w:t>
      </w:r>
      <w:proofErr w:type="spellEnd"/>
      <w:r>
        <w:rPr>
          <w:rFonts w:ascii="Times New Roman" w:hAnsi="Times New Roman" w:cs="Times New Roman"/>
          <w:sz w:val="28"/>
          <w:szCs w:val="28"/>
          <w:lang w:val="uk-UA"/>
        </w:rPr>
        <w:t xml:space="preserve"> СБ з РФД, </w:t>
      </w:r>
      <w:proofErr w:type="spellStart"/>
      <w:r>
        <w:rPr>
          <w:rFonts w:ascii="Times New Roman" w:hAnsi="Times New Roman" w:cs="Times New Roman"/>
          <w:sz w:val="28"/>
          <w:szCs w:val="28"/>
          <w:lang w:val="uk-UA"/>
        </w:rPr>
        <w:t>Широківський</w:t>
      </w:r>
      <w:proofErr w:type="spellEnd"/>
      <w:r>
        <w:rPr>
          <w:rFonts w:ascii="Times New Roman" w:hAnsi="Times New Roman" w:cs="Times New Roman"/>
          <w:sz w:val="28"/>
          <w:szCs w:val="28"/>
          <w:lang w:val="uk-UA"/>
        </w:rPr>
        <w:t xml:space="preserve"> ЦД та Новопетрівська СБ з РФД) зі сторінок в мережі «</w:t>
      </w:r>
      <w:proofErr w:type="spellStart"/>
      <w:r>
        <w:rPr>
          <w:rFonts w:ascii="Times New Roman" w:hAnsi="Times New Roman" w:cs="Times New Roman"/>
          <w:sz w:val="28"/>
          <w:szCs w:val="28"/>
          <w:lang w:val="uk-UA"/>
        </w:rPr>
        <w:t>Фейсбук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ТГ, Культурно-мистецький простір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громади і працівників культури, які отримали майже </w:t>
      </w:r>
      <w:proofErr w:type="spellStart"/>
      <w:r>
        <w:rPr>
          <w:rFonts w:ascii="Times New Roman" w:hAnsi="Times New Roman" w:cs="Times New Roman"/>
          <w:sz w:val="28"/>
          <w:szCs w:val="28"/>
          <w:lang w:val="uk-UA"/>
        </w:rPr>
        <w:t>майже</w:t>
      </w:r>
      <w:proofErr w:type="spellEnd"/>
      <w:r>
        <w:rPr>
          <w:rFonts w:ascii="Times New Roman" w:hAnsi="Times New Roman" w:cs="Times New Roman"/>
          <w:sz w:val="28"/>
          <w:szCs w:val="28"/>
          <w:lang w:val="uk-UA"/>
        </w:rPr>
        <w:t xml:space="preserve"> 8 тис. переглядів (7425).</w:t>
      </w:r>
    </w:p>
    <w:p w:rsidR="00587C16" w:rsidRDefault="00587C16" w:rsidP="00587C16">
      <w:pPr>
        <w:pStyle w:val="a3"/>
        <w:spacing w:after="0" w:line="240" w:lineRule="auto"/>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Записано та оприлюднено сім дитячих казок українською мовою від завідувачки </w:t>
      </w:r>
      <w:proofErr w:type="spellStart"/>
      <w:r>
        <w:rPr>
          <w:rFonts w:ascii="Times New Roman" w:hAnsi="Times New Roman" w:cs="Times New Roman"/>
          <w:sz w:val="28"/>
          <w:szCs w:val="28"/>
          <w:lang w:val="uk-UA"/>
        </w:rPr>
        <w:t>Широківського</w:t>
      </w:r>
      <w:proofErr w:type="spellEnd"/>
      <w:r>
        <w:rPr>
          <w:rFonts w:ascii="Times New Roman" w:hAnsi="Times New Roman" w:cs="Times New Roman"/>
          <w:sz w:val="28"/>
          <w:szCs w:val="28"/>
          <w:lang w:val="uk-UA"/>
        </w:rPr>
        <w:t xml:space="preserve"> ЦД Ірини </w:t>
      </w:r>
      <w:proofErr w:type="spellStart"/>
      <w:r>
        <w:rPr>
          <w:rFonts w:ascii="Times New Roman" w:hAnsi="Times New Roman" w:cs="Times New Roman"/>
          <w:sz w:val="28"/>
          <w:szCs w:val="28"/>
          <w:lang w:val="uk-UA"/>
        </w:rPr>
        <w:t>Лавренко</w:t>
      </w:r>
      <w:proofErr w:type="spellEnd"/>
      <w:r>
        <w:rPr>
          <w:rFonts w:ascii="Times New Roman" w:hAnsi="Times New Roman" w:cs="Times New Roman"/>
          <w:sz w:val="28"/>
          <w:szCs w:val="28"/>
          <w:lang w:val="uk-UA"/>
        </w:rPr>
        <w:t>.</w:t>
      </w:r>
    </w:p>
    <w:p w:rsidR="00587C16" w:rsidRDefault="00587C16" w:rsidP="00587C16">
      <w:pPr>
        <w:spacing w:after="0" w:line="240" w:lineRule="auto"/>
        <w:ind w:firstLine="567"/>
        <w:jc w:val="both"/>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 xml:space="preserve">Значну роботу щодо розвитку та пропаганди самодіяльного та народного мистецтва у громаді проводять 41 майстриня та майстер декоративно-прикладного і образотворчого мистецтва та майже 40 аматорських формувань різного напрямку, у тому числі 2 колективи зі званням «народний» «Берегиня» </w:t>
      </w:r>
      <w:r>
        <w:rPr>
          <w:rFonts w:ascii="Times New Roman" w:eastAsia="Calibri" w:hAnsi="Times New Roman" w:cs="Times New Roman"/>
          <w:color w:val="000000"/>
          <w:sz w:val="28"/>
          <w:szCs w:val="28"/>
          <w:lang w:val="uk-UA"/>
        </w:rPr>
        <w:lastRenderedPageBreak/>
        <w:t xml:space="preserve">(с. </w:t>
      </w:r>
      <w:proofErr w:type="spellStart"/>
      <w:r>
        <w:rPr>
          <w:rFonts w:ascii="Times New Roman" w:eastAsia="Calibri" w:hAnsi="Times New Roman" w:cs="Times New Roman"/>
          <w:color w:val="000000"/>
          <w:sz w:val="28"/>
          <w:szCs w:val="28"/>
          <w:lang w:val="uk-UA"/>
        </w:rPr>
        <w:t>Августинівка</w:t>
      </w:r>
      <w:proofErr w:type="spellEnd"/>
      <w:r>
        <w:rPr>
          <w:rFonts w:ascii="Times New Roman" w:eastAsia="Calibri" w:hAnsi="Times New Roman" w:cs="Times New Roman"/>
          <w:color w:val="000000"/>
          <w:sz w:val="28"/>
          <w:szCs w:val="28"/>
          <w:lang w:val="uk-UA"/>
        </w:rPr>
        <w:t xml:space="preserve">, с. </w:t>
      </w:r>
      <w:proofErr w:type="spellStart"/>
      <w:r>
        <w:rPr>
          <w:rFonts w:ascii="Times New Roman" w:eastAsia="Calibri" w:hAnsi="Times New Roman" w:cs="Times New Roman"/>
          <w:color w:val="000000"/>
          <w:sz w:val="28"/>
          <w:szCs w:val="28"/>
          <w:lang w:val="uk-UA"/>
        </w:rPr>
        <w:t>Новопетрівка</w:t>
      </w:r>
      <w:proofErr w:type="spellEnd"/>
      <w:r>
        <w:rPr>
          <w:rFonts w:ascii="Times New Roman" w:eastAsia="Calibri" w:hAnsi="Times New Roman" w:cs="Times New Roman"/>
          <w:color w:val="000000"/>
          <w:sz w:val="28"/>
          <w:szCs w:val="28"/>
          <w:lang w:val="uk-UA"/>
        </w:rPr>
        <w:t xml:space="preserve">), секції з фітнесу, які відвідують майже 500 мешканців та гостей території. </w:t>
      </w:r>
    </w:p>
    <w:p w:rsidR="00587C16" w:rsidRDefault="00587C16" w:rsidP="00587C16">
      <w:pPr>
        <w:pStyle w:val="a3"/>
        <w:spacing w:after="0" w:line="240" w:lineRule="auto"/>
        <w:ind w:left="0" w:firstLine="567"/>
        <w:jc w:val="both"/>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Здійснено 64 виїзних майстер-класи з декоративно-прикладного мистецтва: </w:t>
      </w:r>
      <w:proofErr w:type="spellStart"/>
      <w:r>
        <w:rPr>
          <w:rFonts w:ascii="Times New Roman" w:hAnsi="Times New Roman" w:cs="Times New Roman"/>
          <w:sz w:val="28"/>
          <w:szCs w:val="28"/>
          <w:lang w:val="uk-UA"/>
        </w:rPr>
        <w:t>орігамі</w:t>
      </w:r>
      <w:proofErr w:type="spellEnd"/>
      <w:r>
        <w:rPr>
          <w:rFonts w:ascii="Times New Roman" w:hAnsi="Times New Roman" w:cs="Times New Roman"/>
          <w:sz w:val="28"/>
          <w:szCs w:val="28"/>
          <w:lang w:val="uk-UA"/>
        </w:rPr>
        <w:t>, вироби з пластиліну, підручних матеріалів, прикраси та стильні аксесуари (</w:t>
      </w:r>
      <w:proofErr w:type="spellStart"/>
      <w:r>
        <w:rPr>
          <w:rFonts w:ascii="Times New Roman" w:hAnsi="Times New Roman" w:cs="Times New Roman"/>
          <w:sz w:val="28"/>
          <w:szCs w:val="28"/>
          <w:lang w:val="uk-UA"/>
        </w:rPr>
        <w:t>фенечки</w:t>
      </w:r>
      <w:proofErr w:type="spellEnd"/>
      <w:r>
        <w:rPr>
          <w:rFonts w:ascii="Times New Roman" w:hAnsi="Times New Roman" w:cs="Times New Roman"/>
          <w:sz w:val="28"/>
          <w:szCs w:val="28"/>
          <w:lang w:val="uk-UA"/>
        </w:rPr>
        <w:t xml:space="preserve">, браслети, брошки) тощо (селища Відрадне, Сонячне, села </w:t>
      </w:r>
      <w:proofErr w:type="spellStart"/>
      <w:r>
        <w:rPr>
          <w:rFonts w:ascii="Times New Roman" w:hAnsi="Times New Roman" w:cs="Times New Roman"/>
          <w:sz w:val="28"/>
          <w:szCs w:val="28"/>
          <w:lang w:val="uk-UA"/>
        </w:rPr>
        <w:t>Августинівка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Володимирівське</w:t>
      </w:r>
      <w:proofErr w:type="spellEnd"/>
      <w:r>
        <w:rPr>
          <w:rFonts w:ascii="Times New Roman" w:hAnsi="Times New Roman" w:cs="Times New Roman"/>
          <w:sz w:val="28"/>
          <w:szCs w:val="28"/>
          <w:lang w:val="uk-UA"/>
        </w:rPr>
        <w:t xml:space="preserve">, Дніпрельстан, Веселе, </w:t>
      </w:r>
      <w:proofErr w:type="spellStart"/>
      <w:r>
        <w:rPr>
          <w:rFonts w:ascii="Times New Roman" w:hAnsi="Times New Roman" w:cs="Times New Roman"/>
          <w:sz w:val="28"/>
          <w:szCs w:val="28"/>
          <w:lang w:val="uk-UA"/>
        </w:rPr>
        <w:t>Петропіль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Лукашеве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Ручаївка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Зеленопілля</w:t>
      </w:r>
      <w:proofErr w:type="spellEnd"/>
      <w:r>
        <w:rPr>
          <w:rFonts w:ascii="Times New Roman" w:hAnsi="Times New Roman" w:cs="Times New Roman"/>
          <w:sz w:val="28"/>
          <w:szCs w:val="28"/>
          <w:lang w:val="uk-UA"/>
        </w:rPr>
        <w:t xml:space="preserve">, Широке, Миколай-Поле, </w:t>
      </w:r>
      <w:proofErr w:type="spellStart"/>
      <w:r>
        <w:rPr>
          <w:rFonts w:ascii="Times New Roman" w:hAnsi="Times New Roman" w:cs="Times New Roman"/>
          <w:sz w:val="28"/>
          <w:szCs w:val="28"/>
          <w:lang w:val="uk-UA"/>
        </w:rPr>
        <w:t>Новопетрівка</w:t>
      </w:r>
      <w:proofErr w:type="spellEnd"/>
      <w:r>
        <w:rPr>
          <w:rFonts w:ascii="Times New Roman" w:hAnsi="Times New Roman" w:cs="Times New Roman"/>
          <w:sz w:val="28"/>
          <w:szCs w:val="28"/>
          <w:lang w:val="uk-UA"/>
        </w:rPr>
        <w:t xml:space="preserve">) за участю майже 1500 тис. дітей (у </w:t>
      </w:r>
      <w:proofErr w:type="spellStart"/>
      <w:r>
        <w:rPr>
          <w:rFonts w:ascii="Times New Roman" w:hAnsi="Times New Roman" w:cs="Times New Roman"/>
          <w:sz w:val="28"/>
          <w:szCs w:val="28"/>
          <w:lang w:val="uk-UA"/>
        </w:rPr>
        <w:t>т.ч</w:t>
      </w:r>
      <w:proofErr w:type="spellEnd"/>
      <w:r>
        <w:rPr>
          <w:rFonts w:ascii="Times New Roman" w:hAnsi="Times New Roman" w:cs="Times New Roman"/>
          <w:sz w:val="28"/>
          <w:szCs w:val="28"/>
          <w:lang w:val="uk-UA"/>
        </w:rPr>
        <w:t>. з категорії ВПО).</w:t>
      </w:r>
    </w:p>
    <w:p w:rsidR="00587C16" w:rsidRDefault="00587C16" w:rsidP="00587C16">
      <w:pPr>
        <w:pStyle w:val="a3"/>
        <w:spacing w:after="0" w:line="240" w:lineRule="auto"/>
        <w:ind w:left="0" w:firstLine="567"/>
        <w:jc w:val="both"/>
        <w:rPr>
          <w:rFonts w:ascii="Times New Roman" w:hAnsi="Times New Roman" w:cs="Times New Roman"/>
          <w:sz w:val="28"/>
          <w:szCs w:val="28"/>
          <w:lang w:val="uk-UA"/>
        </w:rPr>
      </w:pPr>
      <w:r>
        <w:rPr>
          <w:rFonts w:ascii="Times New Roman" w:eastAsia="Calibri" w:hAnsi="Times New Roman" w:cs="Times New Roman"/>
          <w:color w:val="000000"/>
          <w:sz w:val="28"/>
          <w:szCs w:val="28"/>
          <w:lang w:val="uk-UA"/>
        </w:rPr>
        <w:t xml:space="preserve">Окремі виконавці та творчі колективи комунальної установи «Центр культури та дозвілля, сім’ї, молоді, спорту та туризму» </w:t>
      </w:r>
      <w:proofErr w:type="spellStart"/>
      <w:r>
        <w:rPr>
          <w:rFonts w:ascii="Times New Roman" w:eastAsia="Calibri" w:hAnsi="Times New Roman" w:cs="Times New Roman"/>
          <w:color w:val="000000"/>
          <w:sz w:val="28"/>
          <w:szCs w:val="28"/>
          <w:lang w:val="uk-UA"/>
        </w:rPr>
        <w:t>Широківської</w:t>
      </w:r>
      <w:proofErr w:type="spellEnd"/>
      <w:r>
        <w:rPr>
          <w:rFonts w:ascii="Times New Roman" w:eastAsia="Calibri" w:hAnsi="Times New Roman" w:cs="Times New Roman"/>
          <w:color w:val="000000"/>
          <w:sz w:val="28"/>
          <w:szCs w:val="28"/>
          <w:lang w:val="uk-UA"/>
        </w:rPr>
        <w:t xml:space="preserve"> с/р взяли участь </w:t>
      </w:r>
      <w:r>
        <w:rPr>
          <w:rFonts w:ascii="Times New Roman" w:hAnsi="Times New Roman" w:cs="Times New Roman"/>
          <w:sz w:val="28"/>
          <w:szCs w:val="28"/>
          <w:lang w:val="uk-UA"/>
        </w:rPr>
        <w:t xml:space="preserve">у обласних конкурсах, фестивалях, Всеукраїнських та Міжнародних конкурсах, фестивалях. </w:t>
      </w:r>
    </w:p>
    <w:p w:rsidR="00587C16" w:rsidRDefault="00587C16" w:rsidP="00587C16">
      <w:pPr>
        <w:spacing w:after="0" w:line="240" w:lineRule="auto"/>
        <w:ind w:firstLine="567"/>
        <w:jc w:val="both"/>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 xml:space="preserve">Значну роботу щодо розвитку та пропаганди самодіяльного та народного мистецтва у громаді проводять 39 майстринь та майстрів декоративно-прикладного і образотворчого мистецтва та майже 30 аматорських формувань різного напрямку, у тому числі 2 колективи зі званням «народний» «Берегиня» (с. </w:t>
      </w:r>
      <w:proofErr w:type="spellStart"/>
      <w:r>
        <w:rPr>
          <w:rFonts w:ascii="Times New Roman" w:eastAsia="Calibri" w:hAnsi="Times New Roman" w:cs="Times New Roman"/>
          <w:color w:val="000000"/>
          <w:sz w:val="28"/>
          <w:szCs w:val="28"/>
          <w:lang w:val="uk-UA"/>
        </w:rPr>
        <w:t>Августинівка</w:t>
      </w:r>
      <w:proofErr w:type="spellEnd"/>
      <w:r>
        <w:rPr>
          <w:rFonts w:ascii="Times New Roman" w:eastAsia="Calibri" w:hAnsi="Times New Roman" w:cs="Times New Roman"/>
          <w:color w:val="000000"/>
          <w:sz w:val="28"/>
          <w:szCs w:val="28"/>
          <w:lang w:val="uk-UA"/>
        </w:rPr>
        <w:t xml:space="preserve">, с. </w:t>
      </w:r>
      <w:proofErr w:type="spellStart"/>
      <w:r>
        <w:rPr>
          <w:rFonts w:ascii="Times New Roman" w:eastAsia="Calibri" w:hAnsi="Times New Roman" w:cs="Times New Roman"/>
          <w:color w:val="000000"/>
          <w:sz w:val="28"/>
          <w:szCs w:val="28"/>
          <w:lang w:val="uk-UA"/>
        </w:rPr>
        <w:t>Новопетрівка</w:t>
      </w:r>
      <w:proofErr w:type="spellEnd"/>
      <w:r>
        <w:rPr>
          <w:rFonts w:ascii="Times New Roman" w:eastAsia="Calibri" w:hAnsi="Times New Roman" w:cs="Times New Roman"/>
          <w:color w:val="000000"/>
          <w:sz w:val="28"/>
          <w:szCs w:val="28"/>
          <w:lang w:val="uk-UA"/>
        </w:rPr>
        <w:t xml:space="preserve">), секції з фітнесу, які відвідують майже 300 мешканців та гостей території. </w:t>
      </w:r>
    </w:p>
    <w:p w:rsidR="00587C16" w:rsidRDefault="00587C16" w:rsidP="00587C16">
      <w:pPr>
        <w:spacing w:after="0" w:line="240" w:lineRule="auto"/>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Спортивні досягнення:</w:t>
      </w:r>
    </w:p>
    <w:p w:rsidR="00587C16" w:rsidRDefault="00587C16" w:rsidP="00587C16">
      <w:pPr>
        <w:pStyle w:val="a3"/>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2022 році - з </w:t>
      </w:r>
      <w:proofErr w:type="spellStart"/>
      <w:r>
        <w:rPr>
          <w:rFonts w:ascii="Times New Roman" w:hAnsi="Times New Roman" w:cs="Times New Roman"/>
          <w:sz w:val="28"/>
          <w:szCs w:val="28"/>
          <w:lang w:val="uk-UA"/>
        </w:rPr>
        <w:t>тхеквондо</w:t>
      </w:r>
      <w:proofErr w:type="spellEnd"/>
      <w:r>
        <w:rPr>
          <w:rFonts w:ascii="Times New Roman" w:hAnsi="Times New Roman" w:cs="Times New Roman"/>
          <w:sz w:val="28"/>
          <w:szCs w:val="28"/>
          <w:lang w:val="uk-UA"/>
        </w:rPr>
        <w:t xml:space="preserve">: 6-ть призерів Відкритого Чемпіонату м. Запоріжжя, Турніру з </w:t>
      </w:r>
      <w:proofErr w:type="spellStart"/>
      <w:r>
        <w:rPr>
          <w:rFonts w:ascii="Times New Roman" w:hAnsi="Times New Roman" w:cs="Times New Roman"/>
          <w:sz w:val="28"/>
          <w:szCs w:val="28"/>
          <w:lang w:val="uk-UA"/>
        </w:rPr>
        <w:t>тхеквондо</w:t>
      </w:r>
      <w:proofErr w:type="spellEnd"/>
      <w:r>
        <w:rPr>
          <w:rFonts w:ascii="Times New Roman" w:hAnsi="Times New Roman" w:cs="Times New Roman"/>
          <w:sz w:val="28"/>
          <w:szCs w:val="28"/>
          <w:lang w:val="uk-UA"/>
        </w:rPr>
        <w:t xml:space="preserve"> ВТ PRO </w:t>
      </w:r>
      <w:proofErr w:type="spellStart"/>
      <w:r>
        <w:rPr>
          <w:rFonts w:ascii="Times New Roman" w:hAnsi="Times New Roman" w:cs="Times New Roman"/>
          <w:sz w:val="28"/>
          <w:szCs w:val="28"/>
          <w:lang w:val="uk-UA"/>
        </w:rPr>
        <w:t>Fighter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Cup</w:t>
      </w:r>
      <w:proofErr w:type="spellEnd"/>
      <w:r>
        <w:rPr>
          <w:rFonts w:ascii="Times New Roman" w:hAnsi="Times New Roman" w:cs="Times New Roman"/>
          <w:sz w:val="28"/>
          <w:szCs w:val="28"/>
          <w:lang w:val="uk-UA"/>
        </w:rPr>
        <w:t xml:space="preserve"> 2022 (Молдова, м. Кишинів), Відкритого Всеукраїнського турніру з </w:t>
      </w:r>
      <w:proofErr w:type="spellStart"/>
      <w:r>
        <w:rPr>
          <w:rFonts w:ascii="Times New Roman" w:hAnsi="Times New Roman" w:cs="Times New Roman"/>
          <w:sz w:val="28"/>
          <w:szCs w:val="28"/>
          <w:lang w:val="uk-UA"/>
        </w:rPr>
        <w:t>тхеквондо</w:t>
      </w:r>
      <w:proofErr w:type="spellEnd"/>
      <w:r>
        <w:rPr>
          <w:rFonts w:ascii="Times New Roman" w:hAnsi="Times New Roman" w:cs="Times New Roman"/>
          <w:sz w:val="28"/>
          <w:szCs w:val="28"/>
          <w:lang w:val="uk-UA"/>
        </w:rPr>
        <w:t xml:space="preserve"> ВТФ «Кращий з кращих» (м. Полтава);</w:t>
      </w:r>
    </w:p>
    <w:p w:rsidR="00587C16" w:rsidRDefault="00587C16" w:rsidP="00587C16">
      <w:pPr>
        <w:pStyle w:val="a3"/>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2023 році - з </w:t>
      </w:r>
      <w:proofErr w:type="spellStart"/>
      <w:r>
        <w:rPr>
          <w:rFonts w:ascii="Times New Roman" w:hAnsi="Times New Roman" w:cs="Times New Roman"/>
          <w:sz w:val="28"/>
          <w:szCs w:val="28"/>
          <w:lang w:val="uk-UA"/>
        </w:rPr>
        <w:t>тхеквондо</w:t>
      </w:r>
      <w:proofErr w:type="spellEnd"/>
      <w:r>
        <w:rPr>
          <w:rFonts w:ascii="Times New Roman" w:hAnsi="Times New Roman" w:cs="Times New Roman"/>
          <w:sz w:val="28"/>
          <w:szCs w:val="28"/>
          <w:lang w:val="uk-UA"/>
        </w:rPr>
        <w:t xml:space="preserve">: у 5-ти Всеукраїнських турнірах, </w:t>
      </w:r>
      <w:proofErr w:type="spellStart"/>
      <w:r>
        <w:rPr>
          <w:rFonts w:ascii="Times New Roman" w:hAnsi="Times New Roman" w:cs="Times New Roman"/>
          <w:sz w:val="28"/>
          <w:szCs w:val="28"/>
          <w:lang w:val="uk-UA"/>
        </w:rPr>
        <w:t>гімназіадах</w:t>
      </w:r>
      <w:proofErr w:type="spellEnd"/>
      <w:r>
        <w:rPr>
          <w:rFonts w:ascii="Times New Roman" w:hAnsi="Times New Roman" w:cs="Times New Roman"/>
          <w:sz w:val="28"/>
          <w:szCs w:val="28"/>
          <w:lang w:val="uk-UA"/>
        </w:rPr>
        <w:t xml:space="preserve">, чемпіонатах – 7 призових місць та 3-ох обласних чемпіонатах – 4-ри призових місця. </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Проведено Товариський футбольний благодійний матч на підтримку ЗСУ та Благодійний футбольний турнір серед ветеранів (смт. Солоне, </w:t>
      </w:r>
      <w:proofErr w:type="spellStart"/>
      <w:r>
        <w:rPr>
          <w:rFonts w:ascii="Times New Roman" w:hAnsi="Times New Roman" w:cs="Times New Roman"/>
          <w:sz w:val="28"/>
          <w:szCs w:val="28"/>
          <w:lang w:val="uk-UA"/>
        </w:rPr>
        <w:t>Солонянська</w:t>
      </w:r>
      <w:proofErr w:type="spellEnd"/>
      <w:r>
        <w:rPr>
          <w:rFonts w:ascii="Times New Roman" w:hAnsi="Times New Roman" w:cs="Times New Roman"/>
          <w:sz w:val="28"/>
          <w:szCs w:val="28"/>
          <w:lang w:val="uk-UA"/>
        </w:rPr>
        <w:t xml:space="preserve"> ТГ) та спортивні змагання </w:t>
      </w:r>
      <w:r>
        <w:rPr>
          <w:rFonts w:ascii="Times New Roman" w:hAnsi="Times New Roman" w:cs="Times New Roman"/>
          <w:color w:val="050505"/>
          <w:sz w:val="28"/>
          <w:szCs w:val="28"/>
          <w:shd w:val="clear" w:color="auto" w:fill="FFFFFF"/>
          <w:lang w:val="uk-UA"/>
        </w:rPr>
        <w:t xml:space="preserve">на базі </w:t>
      </w:r>
      <w:proofErr w:type="spellStart"/>
      <w:r>
        <w:rPr>
          <w:rFonts w:ascii="Times New Roman" w:hAnsi="Times New Roman" w:cs="Times New Roman"/>
          <w:color w:val="050505"/>
          <w:sz w:val="28"/>
          <w:szCs w:val="28"/>
          <w:shd w:val="clear" w:color="auto" w:fill="FFFFFF"/>
          <w:lang w:val="uk-UA"/>
        </w:rPr>
        <w:t>Вільнянської</w:t>
      </w:r>
      <w:proofErr w:type="spellEnd"/>
      <w:r>
        <w:rPr>
          <w:rFonts w:ascii="Times New Roman" w:hAnsi="Times New Roman" w:cs="Times New Roman"/>
          <w:color w:val="050505"/>
          <w:sz w:val="28"/>
          <w:szCs w:val="28"/>
          <w:shd w:val="clear" w:color="auto" w:fill="FFFFFF"/>
          <w:lang w:val="uk-UA"/>
        </w:rPr>
        <w:t xml:space="preserve"> міської ДЮСШ ФСТ «Колос України».</w:t>
      </w:r>
    </w:p>
    <w:p w:rsidR="00587C16" w:rsidRDefault="00587C16" w:rsidP="00587C16">
      <w:pPr>
        <w:spacing w:after="120" w:line="240" w:lineRule="auto"/>
        <w:ind w:firstLine="851"/>
        <w:jc w:val="center"/>
        <w:rPr>
          <w:rFonts w:ascii="Times New Roman" w:eastAsiaTheme="minorHAnsi"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t>Надання адміністративних послуг</w:t>
      </w:r>
    </w:p>
    <w:p w:rsidR="00587C16" w:rsidRDefault="00587C16" w:rsidP="00587C16">
      <w:pPr>
        <w:spacing w:after="0" w:line="240" w:lineRule="auto"/>
        <w:ind w:firstLine="56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 xml:space="preserve">Реалізацію власних та делегованих повноважень відповідно чинного законодавства в сфері надання адміністративних послуг здійснює відділ «Центр надання адміністративних послуг» шляхом надання адміністративних послуг. </w:t>
      </w: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Спеціалістами відділу «Центр надання адміністративних послуг» </w:t>
      </w:r>
      <w:proofErr w:type="spellStart"/>
      <w:r>
        <w:rPr>
          <w:rFonts w:ascii="Times New Roman" w:hAnsi="Times New Roman" w:cs="Times New Roman"/>
          <w:color w:val="000000" w:themeColor="text1"/>
          <w:sz w:val="28"/>
          <w:szCs w:val="28"/>
          <w:lang w:val="uk-UA"/>
        </w:rPr>
        <w:t>Широківської</w:t>
      </w:r>
      <w:proofErr w:type="spellEnd"/>
      <w:r>
        <w:rPr>
          <w:rFonts w:ascii="Times New Roman" w:hAnsi="Times New Roman" w:cs="Times New Roman"/>
          <w:color w:val="000000" w:themeColor="text1"/>
          <w:sz w:val="28"/>
          <w:szCs w:val="28"/>
          <w:lang w:val="uk-UA"/>
        </w:rPr>
        <w:t xml:space="preserve"> сільської ради надано:</w:t>
      </w: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у 2022 році адміністративних послуг - 18074 за 171 напрямком, в тому числі:</w:t>
      </w:r>
    </w:p>
    <w:p w:rsidR="00587C16" w:rsidRDefault="00587C16" w:rsidP="00587C16">
      <w:pPr>
        <w:spacing w:after="0" w:line="24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послуг соціального характеру – 16500</w:t>
      </w:r>
    </w:p>
    <w:p w:rsidR="00587C16" w:rsidRDefault="00587C16" w:rsidP="00587C16">
      <w:pPr>
        <w:spacing w:after="0" w:line="24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паспортних послуг – 469</w:t>
      </w:r>
    </w:p>
    <w:p w:rsidR="00587C16" w:rsidRDefault="00587C16" w:rsidP="00587C16">
      <w:pPr>
        <w:spacing w:after="0" w:line="24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послуг з реєстрації місця проживання – 765</w:t>
      </w:r>
    </w:p>
    <w:p w:rsidR="00587C16" w:rsidRDefault="00587C16" w:rsidP="00587C16">
      <w:pPr>
        <w:spacing w:after="0" w:line="24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 </w:t>
      </w:r>
      <w:r>
        <w:rPr>
          <w:rFonts w:ascii="Times New Roman" w:hAnsi="Times New Roman"/>
          <w:color w:val="000000" w:themeColor="text1"/>
          <w:sz w:val="28"/>
          <w:szCs w:val="28"/>
          <w:lang w:val="uk-UA"/>
        </w:rPr>
        <w:t>послуг державного земельного кадастру - 340.</w:t>
      </w: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 у 2023 році адміністративних послуг - 32875 за 207 напрямками, в тому числі:</w:t>
      </w:r>
    </w:p>
    <w:p w:rsidR="00587C16" w:rsidRDefault="00587C16" w:rsidP="00587C16">
      <w:pPr>
        <w:spacing w:after="0" w:line="24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послуг соціального характеру –  21684 ( повідомлень про пошкоджене майно – 7, оформлено субсидій – 662, видано довідок ВПО – 8122)</w:t>
      </w:r>
    </w:p>
    <w:p w:rsidR="00587C16" w:rsidRDefault="00587C16" w:rsidP="00587C16">
      <w:pPr>
        <w:spacing w:after="0" w:line="24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паспортних послуг – 388</w:t>
      </w:r>
    </w:p>
    <w:p w:rsidR="00587C16" w:rsidRDefault="00587C16" w:rsidP="00587C16">
      <w:pPr>
        <w:spacing w:after="0" w:line="24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послуг з реєстрації місця проживання – 2735</w:t>
      </w:r>
    </w:p>
    <w:p w:rsidR="00587C16" w:rsidRDefault="00587C16" w:rsidP="00587C1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надання витягу з реєстру територіальних громад – 2693</w:t>
      </w:r>
    </w:p>
    <w:p w:rsidR="00587C16" w:rsidRDefault="00587C16" w:rsidP="00587C1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послуг з реєстрації нерухомого майна – 120</w:t>
      </w:r>
    </w:p>
    <w:p w:rsidR="00587C16" w:rsidRDefault="00587C16" w:rsidP="00587C1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olor w:val="000000" w:themeColor="text1"/>
          <w:sz w:val="28"/>
          <w:szCs w:val="28"/>
          <w:lang w:val="uk-UA"/>
        </w:rPr>
        <w:t>послуг державного земельного кадастру - 607</w:t>
      </w:r>
    </w:p>
    <w:p w:rsidR="00587C16" w:rsidRDefault="00587C16" w:rsidP="00587C1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olor w:val="000000" w:themeColor="text1"/>
          <w:sz w:val="28"/>
          <w:szCs w:val="28"/>
          <w:lang w:val="uk-UA"/>
        </w:rPr>
        <w:t>послуг з реєстрації декларації про готовність об’ֹ</w:t>
      </w:r>
      <w:proofErr w:type="spellStart"/>
      <w:r>
        <w:rPr>
          <w:rFonts w:ascii="Times New Roman" w:hAnsi="Times New Roman"/>
          <w:color w:val="000000" w:themeColor="text1"/>
          <w:sz w:val="28"/>
          <w:szCs w:val="28"/>
          <w:lang w:val="uk-UA"/>
        </w:rPr>
        <w:t>єкта</w:t>
      </w:r>
      <w:proofErr w:type="spellEnd"/>
      <w:r>
        <w:rPr>
          <w:rFonts w:ascii="Times New Roman" w:hAnsi="Times New Roman"/>
          <w:color w:val="000000" w:themeColor="text1"/>
          <w:sz w:val="28"/>
          <w:szCs w:val="28"/>
          <w:lang w:val="uk-UA"/>
        </w:rPr>
        <w:t xml:space="preserve"> до експлуатації – 7.</w:t>
      </w:r>
    </w:p>
    <w:p w:rsidR="00587C16" w:rsidRDefault="00587C16" w:rsidP="00587C16">
      <w:pPr>
        <w:spacing w:after="0" w:line="240" w:lineRule="auto"/>
        <w:ind w:firstLine="56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Розроблено та затверджено адміністративні та технологічні картки на 75 послуг соціального характеру, в тому числі 19 послуг для ветеранів.</w:t>
      </w:r>
    </w:p>
    <w:p w:rsidR="00587C16" w:rsidRDefault="00587C16" w:rsidP="00587C16">
      <w:pPr>
        <w:spacing w:after="0" w:line="240" w:lineRule="auto"/>
        <w:ind w:firstLine="567"/>
        <w:jc w:val="both"/>
        <w:rPr>
          <w:rFonts w:ascii="Times New Roman" w:hAnsi="Times New Roman" w:cs="Times New Roman"/>
          <w:sz w:val="28"/>
          <w:szCs w:val="28"/>
          <w:lang w:val="uk-UA"/>
        </w:rPr>
      </w:pPr>
      <w:r>
        <w:rPr>
          <w:rFonts w:ascii="Times New Roman" w:hAnsi="Times New Roman"/>
          <w:color w:val="000000" w:themeColor="text1"/>
          <w:sz w:val="28"/>
          <w:szCs w:val="28"/>
          <w:lang w:val="uk-UA"/>
        </w:rPr>
        <w:t xml:space="preserve">Завдяки отриманим в рамках програми технічної підтримки ЦНАП урядом Швеції «Добре» та </w:t>
      </w:r>
      <w:r>
        <w:rPr>
          <w:rFonts w:ascii="Times New Roman" w:hAnsi="Times New Roman"/>
          <w:color w:val="000000" w:themeColor="text1"/>
          <w:sz w:val="28"/>
          <w:szCs w:val="28"/>
          <w:lang w:val="en-US"/>
        </w:rPr>
        <w:t>USIAD</w:t>
      </w:r>
      <w:r>
        <w:rPr>
          <w:rFonts w:ascii="Times New Roman" w:hAnsi="Times New Roman"/>
          <w:color w:val="000000" w:themeColor="text1"/>
          <w:sz w:val="28"/>
          <w:szCs w:val="28"/>
          <w:lang w:val="uk-UA"/>
        </w:rPr>
        <w:t xml:space="preserve"> мобільним валізам та автомобілю з 01.09.2023 року запроваджено роботу «мобільного ЦНАПУ», завдяки діяльності якого було надано 434 послуги </w:t>
      </w:r>
      <w:proofErr w:type="spellStart"/>
      <w:r>
        <w:rPr>
          <w:rFonts w:ascii="Times New Roman" w:hAnsi="Times New Roman"/>
          <w:color w:val="000000" w:themeColor="text1"/>
          <w:sz w:val="28"/>
          <w:szCs w:val="28"/>
          <w:lang w:val="uk-UA"/>
        </w:rPr>
        <w:t>маломобільним</w:t>
      </w:r>
      <w:proofErr w:type="spellEnd"/>
      <w:r>
        <w:rPr>
          <w:rFonts w:ascii="Times New Roman" w:hAnsi="Times New Roman"/>
          <w:color w:val="000000" w:themeColor="text1"/>
          <w:sz w:val="28"/>
          <w:szCs w:val="28"/>
          <w:lang w:val="uk-UA"/>
        </w:rPr>
        <w:t xml:space="preserve"> групам населення та жителям віддалених населених пунктів громади.</w:t>
      </w:r>
    </w:p>
    <w:p w:rsidR="00587C16" w:rsidRDefault="00587C16" w:rsidP="00587C16">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 xml:space="preserve">На теперішній час вчинення нотаріальних дій покладено на секретаря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 – </w:t>
      </w:r>
      <w:proofErr w:type="spellStart"/>
      <w:r>
        <w:rPr>
          <w:rFonts w:ascii="Times New Roman" w:hAnsi="Times New Roman"/>
          <w:sz w:val="28"/>
          <w:szCs w:val="28"/>
          <w:lang w:val="uk-UA"/>
        </w:rPr>
        <w:t>Правдюк</w:t>
      </w:r>
      <w:proofErr w:type="spellEnd"/>
      <w:r>
        <w:rPr>
          <w:rFonts w:ascii="Times New Roman" w:hAnsi="Times New Roman"/>
          <w:sz w:val="28"/>
          <w:szCs w:val="28"/>
          <w:lang w:val="uk-UA"/>
        </w:rPr>
        <w:t xml:space="preserve"> Олену Анатоліївну. Протягом 2022 року вчинено 204 нотаріальні дії, з них посвідчення заповітів – 32, засвідчення вірності копій – 3, видача дублікату заповіту – 3, заяви відмови від спадщини – 33. Протягом 2023 року вчинено 251 нотаріальна дія, з них посвідчення заповітів – 57, видача дублікату заповіту – 3, заяви відмови від спадщини – 38, засвідчення вірності копій – 6. Відповідно до частини 3 статті 245 Цивільного кодексу України посвідчено 280 довіреностей (2022 рік – 133 довіреностей, 2023 рік – 147 довіреностей), що прирівнюються до нотаріально посвідчених.</w:t>
      </w:r>
    </w:p>
    <w:p w:rsidR="00587C16" w:rsidRDefault="00587C16" w:rsidP="00587C16">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За звітний період скликано:</w:t>
      </w:r>
    </w:p>
    <w:p w:rsidR="00587C16" w:rsidRDefault="00587C16" w:rsidP="00587C16">
      <w:pPr>
        <w:spacing w:after="0" w:line="240" w:lineRule="auto"/>
        <w:jc w:val="both"/>
        <w:rPr>
          <w:rFonts w:ascii="Times New Roman" w:hAnsi="Times New Roman"/>
          <w:sz w:val="28"/>
          <w:szCs w:val="28"/>
          <w:lang w:val="uk-UA"/>
        </w:rPr>
      </w:pPr>
      <w:r>
        <w:rPr>
          <w:rFonts w:ascii="Times New Roman" w:hAnsi="Times New Roman"/>
          <w:sz w:val="28"/>
          <w:szCs w:val="28"/>
          <w:lang w:val="uk-UA"/>
        </w:rPr>
        <w:t>- у 2022 році 7 засідань сесій сільської ради, на яких депутати розглянули та ухвалили 297 рішень;</w:t>
      </w:r>
    </w:p>
    <w:p w:rsidR="00587C16" w:rsidRDefault="00587C16" w:rsidP="00587C16">
      <w:pPr>
        <w:spacing w:after="0" w:line="240" w:lineRule="auto"/>
        <w:jc w:val="both"/>
        <w:rPr>
          <w:rFonts w:ascii="Times New Roman" w:hAnsi="Times New Roman"/>
          <w:sz w:val="28"/>
          <w:szCs w:val="28"/>
          <w:lang w:val="uk-UA"/>
        </w:rPr>
      </w:pPr>
      <w:r>
        <w:rPr>
          <w:rFonts w:ascii="Times New Roman" w:hAnsi="Times New Roman"/>
          <w:sz w:val="28"/>
          <w:szCs w:val="28"/>
          <w:lang w:val="uk-UA"/>
        </w:rPr>
        <w:t>- у 2023 році 14 засідань сесій сільської ради, на яких депутати розглянули та ухвалили 394 рішення.</w:t>
      </w: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У 2022 році відбулося 38 засідань виконавчого комітету сільської ради, на якому розглянуто 314 питань та прийнято відповідні рішення, у 2023 році - 38 засідань, розглянуто 345 питань та прийнято відповідні рішення.</w:t>
      </w:r>
    </w:p>
    <w:p w:rsidR="00587C16" w:rsidRDefault="00587C16" w:rsidP="00587C16">
      <w:pPr>
        <w:spacing w:after="0" w:line="24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Протягом 2022 та 2023 років до </w:t>
      </w:r>
      <w:proofErr w:type="spellStart"/>
      <w:r>
        <w:rPr>
          <w:rFonts w:ascii="Times New Roman" w:hAnsi="Times New Roman" w:cs="Times New Roman"/>
          <w:color w:val="000000" w:themeColor="text1"/>
          <w:sz w:val="28"/>
          <w:szCs w:val="28"/>
          <w:lang w:val="uk-UA"/>
        </w:rPr>
        <w:t>Широківської</w:t>
      </w:r>
      <w:proofErr w:type="spellEnd"/>
      <w:r>
        <w:rPr>
          <w:rFonts w:ascii="Times New Roman" w:hAnsi="Times New Roman" w:cs="Times New Roman"/>
          <w:color w:val="000000" w:themeColor="text1"/>
          <w:sz w:val="28"/>
          <w:szCs w:val="28"/>
          <w:lang w:val="uk-UA"/>
        </w:rPr>
        <w:t xml:space="preserve"> сільської ради надійшло 359 звернень громадян, з них  поштою – 113, на особистому прийомі – 129, засобом телефонного зв’язку (УГЛ, ЗОКЦ) – 117.</w:t>
      </w:r>
    </w:p>
    <w:tbl>
      <w:tblPr>
        <w:tblpPr w:leftFromText="180" w:rightFromText="180" w:bottomFromText="20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7"/>
        <w:gridCol w:w="1932"/>
        <w:gridCol w:w="1796"/>
      </w:tblGrid>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Найменування</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b/>
                <w:bCs/>
                <w:sz w:val="28"/>
                <w:szCs w:val="28"/>
                <w:lang w:val="uk-UA" w:eastAsia="en-US"/>
              </w:rPr>
            </w:pPr>
            <w:r>
              <w:rPr>
                <w:rFonts w:ascii="Times New Roman" w:eastAsia="Times New Roman" w:hAnsi="Times New Roman" w:cs="Times New Roman"/>
                <w:b/>
                <w:bCs/>
                <w:sz w:val="28"/>
                <w:szCs w:val="28"/>
                <w:lang w:val="uk-UA" w:eastAsia="en-US"/>
              </w:rPr>
              <w:t>2022 рік</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b/>
                <w:bCs/>
                <w:sz w:val="28"/>
                <w:szCs w:val="28"/>
                <w:lang w:val="uk-UA" w:eastAsia="en-US"/>
              </w:rPr>
            </w:pPr>
            <w:r>
              <w:rPr>
                <w:rFonts w:ascii="Times New Roman" w:eastAsia="Times New Roman" w:hAnsi="Times New Roman" w:cs="Times New Roman"/>
                <w:b/>
                <w:bCs/>
                <w:sz w:val="28"/>
                <w:szCs w:val="28"/>
                <w:lang w:val="uk-UA" w:eastAsia="en-US"/>
              </w:rPr>
              <w:t>2023 рік</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b/>
                <w:bCs/>
                <w:sz w:val="28"/>
                <w:szCs w:val="28"/>
                <w:lang w:val="uk-UA" w:eastAsia="en-US"/>
              </w:rPr>
            </w:pPr>
            <w:r>
              <w:rPr>
                <w:rFonts w:ascii="Times New Roman" w:eastAsia="Times New Roman" w:hAnsi="Times New Roman" w:cs="Times New Roman"/>
                <w:b/>
                <w:bCs/>
                <w:sz w:val="28"/>
                <w:szCs w:val="28"/>
                <w:lang w:val="uk-UA" w:eastAsia="en-US"/>
              </w:rPr>
              <w:t>Загальна кількість звернень громадян</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b/>
                <w:bCs/>
                <w:sz w:val="28"/>
                <w:szCs w:val="28"/>
                <w:lang w:val="uk-UA" w:eastAsia="en-US"/>
              </w:rPr>
              <w:t>155</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b/>
                <w:bCs/>
                <w:sz w:val="28"/>
                <w:szCs w:val="28"/>
                <w:lang w:val="uk-UA" w:eastAsia="en-US"/>
              </w:rPr>
              <w:t>204</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Надійшли поштою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28</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85</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Засобом телефонного зв’язку (переслані з УГЛ, ЗОКЦ)</w:t>
            </w:r>
          </w:p>
        </w:tc>
        <w:tc>
          <w:tcPr>
            <w:tcW w:w="1985" w:type="dxa"/>
            <w:tcBorders>
              <w:top w:val="single" w:sz="4" w:space="0" w:color="auto"/>
              <w:left w:val="single" w:sz="4" w:space="0" w:color="auto"/>
              <w:bottom w:val="single" w:sz="4" w:space="0" w:color="auto"/>
              <w:right w:val="single" w:sz="4" w:space="0" w:color="auto"/>
            </w:tcBorders>
          </w:tcPr>
          <w:p w:rsidR="00587C16" w:rsidRDefault="00587C16">
            <w:pPr>
              <w:spacing w:after="0" w:line="240" w:lineRule="auto"/>
              <w:jc w:val="center"/>
              <w:rPr>
                <w:rFonts w:ascii="Times New Roman" w:eastAsia="Times New Roman" w:hAnsi="Times New Roman" w:cs="Times New Roman"/>
                <w:sz w:val="28"/>
                <w:szCs w:val="28"/>
                <w:lang w:val="uk-UA" w:eastAsia="en-US"/>
              </w:rPr>
            </w:pPr>
          </w:p>
          <w:p w:rsidR="00587C16" w:rsidRDefault="00587C16">
            <w:pPr>
              <w:spacing w:after="0" w:line="240" w:lineRule="auto"/>
              <w:jc w:val="center"/>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val="uk-UA" w:eastAsia="en-US"/>
              </w:rPr>
              <w:t>74</w:t>
            </w:r>
          </w:p>
        </w:tc>
        <w:tc>
          <w:tcPr>
            <w:tcW w:w="1843" w:type="dxa"/>
            <w:tcBorders>
              <w:top w:val="single" w:sz="4" w:space="0" w:color="auto"/>
              <w:left w:val="single" w:sz="4" w:space="0" w:color="auto"/>
              <w:bottom w:val="single" w:sz="4" w:space="0" w:color="auto"/>
              <w:right w:val="single" w:sz="4" w:space="0" w:color="auto"/>
            </w:tcBorders>
          </w:tcPr>
          <w:p w:rsidR="00587C16" w:rsidRDefault="00587C16">
            <w:pPr>
              <w:spacing w:after="0" w:line="240" w:lineRule="auto"/>
              <w:jc w:val="center"/>
              <w:rPr>
                <w:rFonts w:ascii="Times New Roman" w:eastAsia="Times New Roman" w:hAnsi="Times New Roman" w:cs="Times New Roman"/>
                <w:sz w:val="28"/>
                <w:szCs w:val="28"/>
                <w:lang w:val="uk-UA" w:eastAsia="en-US"/>
              </w:rPr>
            </w:pPr>
          </w:p>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43</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На особистому прийомі (особисто в приміщенні громади) </w:t>
            </w:r>
          </w:p>
        </w:tc>
        <w:tc>
          <w:tcPr>
            <w:tcW w:w="1985" w:type="dxa"/>
            <w:tcBorders>
              <w:top w:val="single" w:sz="4" w:space="0" w:color="auto"/>
              <w:left w:val="single" w:sz="4" w:space="0" w:color="auto"/>
              <w:bottom w:val="single" w:sz="4" w:space="0" w:color="auto"/>
              <w:right w:val="single" w:sz="4" w:space="0" w:color="auto"/>
            </w:tcBorders>
          </w:tcPr>
          <w:p w:rsidR="00587C16" w:rsidRDefault="00587C16">
            <w:pPr>
              <w:spacing w:after="0" w:line="240" w:lineRule="auto"/>
              <w:jc w:val="center"/>
              <w:rPr>
                <w:rFonts w:ascii="Times New Roman" w:eastAsia="Times New Roman" w:hAnsi="Times New Roman" w:cs="Times New Roman"/>
                <w:sz w:val="28"/>
                <w:szCs w:val="28"/>
                <w:lang w:val="uk-UA" w:eastAsia="en-US"/>
              </w:rPr>
            </w:pPr>
          </w:p>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53</w:t>
            </w:r>
          </w:p>
        </w:tc>
        <w:tc>
          <w:tcPr>
            <w:tcW w:w="1843" w:type="dxa"/>
            <w:tcBorders>
              <w:top w:val="single" w:sz="4" w:space="0" w:color="auto"/>
              <w:left w:val="single" w:sz="4" w:space="0" w:color="auto"/>
              <w:bottom w:val="single" w:sz="4" w:space="0" w:color="auto"/>
              <w:right w:val="single" w:sz="4" w:space="0" w:color="auto"/>
            </w:tcBorders>
          </w:tcPr>
          <w:p w:rsidR="00587C16" w:rsidRDefault="00587C16">
            <w:pPr>
              <w:spacing w:after="0" w:line="240" w:lineRule="auto"/>
              <w:jc w:val="center"/>
              <w:rPr>
                <w:rFonts w:ascii="Times New Roman" w:eastAsia="Times New Roman" w:hAnsi="Times New Roman" w:cs="Times New Roman"/>
                <w:sz w:val="28"/>
                <w:szCs w:val="28"/>
                <w:lang w:val="uk-UA" w:eastAsia="en-US"/>
              </w:rPr>
            </w:pPr>
          </w:p>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76</w:t>
            </w:r>
          </w:p>
        </w:tc>
      </w:tr>
      <w:tr w:rsidR="00587C16" w:rsidTr="00587C16">
        <w:tc>
          <w:tcPr>
            <w:tcW w:w="7763" w:type="dxa"/>
            <w:gridSpan w:val="2"/>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b/>
                <w:bCs/>
                <w:sz w:val="28"/>
                <w:szCs w:val="28"/>
                <w:lang w:val="uk-UA" w:eastAsia="en-US"/>
              </w:rPr>
            </w:pPr>
            <w:r>
              <w:rPr>
                <w:rFonts w:ascii="Times New Roman" w:eastAsia="Times New Roman" w:hAnsi="Times New Roman" w:cs="Times New Roman"/>
                <w:b/>
                <w:bCs/>
                <w:sz w:val="28"/>
                <w:szCs w:val="28"/>
                <w:lang w:val="uk-UA" w:eastAsia="en-US"/>
              </w:rPr>
              <w:t>Результати розгляду звернень</w:t>
            </w:r>
          </w:p>
        </w:tc>
        <w:tc>
          <w:tcPr>
            <w:tcW w:w="1843" w:type="dxa"/>
            <w:tcBorders>
              <w:top w:val="single" w:sz="4" w:space="0" w:color="auto"/>
              <w:left w:val="single" w:sz="4" w:space="0" w:color="auto"/>
              <w:bottom w:val="single" w:sz="4" w:space="0" w:color="auto"/>
              <w:right w:val="single" w:sz="4" w:space="0" w:color="auto"/>
            </w:tcBorders>
          </w:tcPr>
          <w:p w:rsidR="00587C16" w:rsidRDefault="00587C16">
            <w:pPr>
              <w:spacing w:after="0" w:line="240" w:lineRule="auto"/>
              <w:jc w:val="center"/>
              <w:rPr>
                <w:rFonts w:ascii="Times New Roman" w:eastAsia="Times New Roman" w:hAnsi="Times New Roman" w:cs="Times New Roman"/>
                <w:sz w:val="28"/>
                <w:szCs w:val="28"/>
                <w:lang w:val="uk-UA" w:eastAsia="en-US"/>
              </w:rPr>
            </w:pP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lastRenderedPageBreak/>
              <w:t xml:space="preserve">Вирішено позитивно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88</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139</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Задоволено частково</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0</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0</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Надано роз’яснення</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53</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47</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Чекають на відповідь</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14</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15</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Відмовлено в задоволені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0</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3</w:t>
            </w:r>
          </w:p>
        </w:tc>
      </w:tr>
      <w:tr w:rsidR="00587C16" w:rsidTr="00587C16">
        <w:tc>
          <w:tcPr>
            <w:tcW w:w="7763" w:type="dxa"/>
            <w:gridSpan w:val="2"/>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b/>
                <w:bCs/>
                <w:sz w:val="28"/>
                <w:szCs w:val="28"/>
                <w:lang w:val="uk-UA" w:eastAsia="en-US"/>
              </w:rPr>
            </w:pPr>
            <w:r>
              <w:rPr>
                <w:rFonts w:ascii="Times New Roman" w:eastAsia="Times New Roman" w:hAnsi="Times New Roman" w:cs="Times New Roman"/>
                <w:b/>
                <w:bCs/>
                <w:sz w:val="28"/>
                <w:szCs w:val="28"/>
                <w:lang w:val="uk-UA" w:eastAsia="en-US"/>
              </w:rPr>
              <w:t>Звернення за видами</w:t>
            </w:r>
          </w:p>
        </w:tc>
        <w:tc>
          <w:tcPr>
            <w:tcW w:w="1843" w:type="dxa"/>
            <w:tcBorders>
              <w:top w:val="single" w:sz="4" w:space="0" w:color="auto"/>
              <w:left w:val="single" w:sz="4" w:space="0" w:color="auto"/>
              <w:bottom w:val="single" w:sz="4" w:space="0" w:color="auto"/>
              <w:right w:val="single" w:sz="4" w:space="0" w:color="auto"/>
            </w:tcBorders>
          </w:tcPr>
          <w:p w:rsidR="00587C16" w:rsidRDefault="00587C16">
            <w:pPr>
              <w:spacing w:after="0" w:line="240" w:lineRule="auto"/>
              <w:jc w:val="center"/>
              <w:rPr>
                <w:rFonts w:ascii="Times New Roman" w:eastAsia="Times New Roman" w:hAnsi="Times New Roman" w:cs="Times New Roman"/>
                <w:sz w:val="28"/>
                <w:szCs w:val="28"/>
                <w:lang w:eastAsia="en-US"/>
              </w:rPr>
            </w:pP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Повторні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7</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3</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Колективні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16</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38</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Масові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0</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0</w:t>
            </w:r>
          </w:p>
        </w:tc>
      </w:tr>
      <w:tr w:rsidR="00587C16" w:rsidTr="00587C16">
        <w:tc>
          <w:tcPr>
            <w:tcW w:w="7763" w:type="dxa"/>
            <w:gridSpan w:val="2"/>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b/>
                <w:bCs/>
                <w:sz w:val="28"/>
                <w:szCs w:val="28"/>
                <w:lang w:val="uk-UA" w:eastAsia="en-US"/>
              </w:rPr>
            </w:pPr>
            <w:r>
              <w:rPr>
                <w:rFonts w:ascii="Times New Roman" w:eastAsia="Times New Roman" w:hAnsi="Times New Roman" w:cs="Times New Roman"/>
                <w:b/>
                <w:bCs/>
                <w:sz w:val="28"/>
                <w:szCs w:val="28"/>
                <w:lang w:val="uk-UA" w:eastAsia="en-US"/>
              </w:rPr>
              <w:t>Звернення за статтю авторів</w:t>
            </w:r>
          </w:p>
        </w:tc>
        <w:tc>
          <w:tcPr>
            <w:tcW w:w="1843" w:type="dxa"/>
            <w:tcBorders>
              <w:top w:val="single" w:sz="4" w:space="0" w:color="auto"/>
              <w:left w:val="single" w:sz="4" w:space="0" w:color="auto"/>
              <w:bottom w:val="single" w:sz="4" w:space="0" w:color="auto"/>
              <w:right w:val="single" w:sz="4" w:space="0" w:color="auto"/>
            </w:tcBorders>
          </w:tcPr>
          <w:p w:rsidR="00587C16" w:rsidRDefault="00587C16">
            <w:pPr>
              <w:spacing w:after="0" w:line="240" w:lineRule="auto"/>
              <w:jc w:val="center"/>
              <w:rPr>
                <w:rFonts w:ascii="Times New Roman" w:eastAsia="Times New Roman" w:hAnsi="Times New Roman" w:cs="Times New Roman"/>
                <w:sz w:val="28"/>
                <w:szCs w:val="28"/>
                <w:lang w:eastAsia="en-US"/>
              </w:rPr>
            </w:pP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Чоловіків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57</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82</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Жінок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98</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122</w:t>
            </w:r>
          </w:p>
        </w:tc>
      </w:tr>
      <w:tr w:rsidR="00587C16" w:rsidTr="00587C16">
        <w:tc>
          <w:tcPr>
            <w:tcW w:w="7763" w:type="dxa"/>
            <w:gridSpan w:val="2"/>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b/>
                <w:bCs/>
                <w:sz w:val="28"/>
                <w:szCs w:val="28"/>
                <w:lang w:val="uk-UA" w:eastAsia="en-US"/>
              </w:rPr>
            </w:pPr>
            <w:r>
              <w:rPr>
                <w:rFonts w:ascii="Times New Roman" w:eastAsia="Times New Roman" w:hAnsi="Times New Roman" w:cs="Times New Roman"/>
                <w:b/>
                <w:bCs/>
                <w:sz w:val="28"/>
                <w:szCs w:val="28"/>
                <w:lang w:val="uk-UA" w:eastAsia="en-US"/>
              </w:rPr>
              <w:t>За категоріями авторів</w:t>
            </w:r>
          </w:p>
        </w:tc>
        <w:tc>
          <w:tcPr>
            <w:tcW w:w="1843" w:type="dxa"/>
            <w:tcBorders>
              <w:top w:val="single" w:sz="4" w:space="0" w:color="auto"/>
              <w:left w:val="single" w:sz="4" w:space="0" w:color="auto"/>
              <w:bottom w:val="single" w:sz="4" w:space="0" w:color="auto"/>
              <w:right w:val="single" w:sz="4" w:space="0" w:color="auto"/>
            </w:tcBorders>
          </w:tcPr>
          <w:p w:rsidR="00587C16" w:rsidRDefault="00587C16">
            <w:pPr>
              <w:spacing w:after="0" w:line="240" w:lineRule="auto"/>
              <w:jc w:val="center"/>
              <w:rPr>
                <w:rFonts w:ascii="Times New Roman" w:eastAsia="Times New Roman" w:hAnsi="Times New Roman" w:cs="Times New Roman"/>
                <w:sz w:val="28"/>
                <w:szCs w:val="28"/>
                <w:lang w:eastAsia="en-US"/>
              </w:rPr>
            </w:pP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Від інвалідів І, ІІ, ІІІ групи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eastAsia="en-US"/>
              </w:rPr>
              <w:t>1</w:t>
            </w:r>
            <w:r>
              <w:rPr>
                <w:rFonts w:ascii="Times New Roman" w:eastAsia="Times New Roman" w:hAnsi="Times New Roman" w:cs="Times New Roman"/>
                <w:sz w:val="28"/>
                <w:szCs w:val="28"/>
                <w:lang w:val="uk-UA" w:eastAsia="en-US"/>
              </w:rPr>
              <w:t>0</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5</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Від членів багатодітних родин, одиноких матерів, матерів – героїнь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14</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1</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Учасників АТО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1</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0</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Інші категорії громадян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0</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0</w:t>
            </w:r>
          </w:p>
        </w:tc>
      </w:tr>
      <w:tr w:rsidR="00587C16" w:rsidTr="00587C16">
        <w:tc>
          <w:tcPr>
            <w:tcW w:w="9606" w:type="dxa"/>
            <w:gridSpan w:val="3"/>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eastAsia="en-US"/>
              </w:rPr>
            </w:pPr>
            <w:r>
              <w:rPr>
                <w:rFonts w:ascii="Times New Roman" w:eastAsia="Times New Roman" w:hAnsi="Times New Roman" w:cs="Times New Roman"/>
                <w:b/>
                <w:bCs/>
                <w:sz w:val="28"/>
                <w:szCs w:val="28"/>
                <w:lang w:val="uk-UA" w:eastAsia="en-US"/>
              </w:rPr>
              <w:t>Питання порушенні у зверненнях відповідно до класифікатора</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Аграрної політики і земельних відносин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7</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5</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Транспорту</w:t>
            </w:r>
          </w:p>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і зв’язку</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2</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1</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Соціальної політики  та соціального захисту населення</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50</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24</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Праці і заробітної плати</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eastAsia="en-US"/>
              </w:rPr>
              <w:t>2</w:t>
            </w:r>
            <w:r>
              <w:rPr>
                <w:rFonts w:ascii="Times New Roman" w:eastAsia="Times New Roman" w:hAnsi="Times New Roman" w:cs="Times New Roman"/>
                <w:sz w:val="28"/>
                <w:szCs w:val="28"/>
                <w:lang w:val="uk-UA" w:eastAsia="en-US"/>
              </w:rPr>
              <w:t>1</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45</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Охорони здоров’я</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6</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2</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Житлова політика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1</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3</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Комунального господарства</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41</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76</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Екології та природних ресурсів</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8</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14</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Забезпечення дотримання законності та охорони правопорядку, реалізації прав і свобод громадян, запобігання дискримінації</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0</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0</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Діяльності місцевих</w:t>
            </w:r>
          </w:p>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органів виконавчої влади</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0</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3</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Освіти, науки, науково-технічної, інноваційної діяльності та інтелектуальної власності</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1</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1</w:t>
            </w:r>
          </w:p>
        </w:tc>
      </w:tr>
      <w:tr w:rsidR="00587C16" w:rsidTr="00587C16">
        <w:tc>
          <w:tcPr>
            <w:tcW w:w="5778"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 xml:space="preserve">Інші </w:t>
            </w:r>
          </w:p>
        </w:tc>
        <w:tc>
          <w:tcPr>
            <w:tcW w:w="1985"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18</w:t>
            </w:r>
          </w:p>
        </w:tc>
        <w:tc>
          <w:tcPr>
            <w:tcW w:w="1843" w:type="dxa"/>
            <w:tcBorders>
              <w:top w:val="single" w:sz="4" w:space="0" w:color="auto"/>
              <w:left w:val="single" w:sz="4" w:space="0" w:color="auto"/>
              <w:bottom w:val="single" w:sz="4" w:space="0" w:color="auto"/>
              <w:right w:val="single" w:sz="4" w:space="0" w:color="auto"/>
            </w:tcBorders>
            <w:hideMark/>
          </w:tcPr>
          <w:p w:rsidR="00587C16" w:rsidRDefault="00587C16">
            <w:pPr>
              <w:spacing w:after="0" w:line="240" w:lineRule="auto"/>
              <w:jc w:val="center"/>
              <w:rPr>
                <w:rFonts w:ascii="Times New Roman" w:eastAsia="Times New Roman" w:hAnsi="Times New Roman" w:cs="Times New Roman"/>
                <w:sz w:val="28"/>
                <w:szCs w:val="28"/>
                <w:lang w:val="uk-UA" w:eastAsia="en-US"/>
              </w:rPr>
            </w:pPr>
            <w:r>
              <w:rPr>
                <w:rFonts w:ascii="Times New Roman" w:eastAsia="Times New Roman" w:hAnsi="Times New Roman" w:cs="Times New Roman"/>
                <w:sz w:val="28"/>
                <w:szCs w:val="28"/>
                <w:lang w:val="uk-UA" w:eastAsia="en-US"/>
              </w:rPr>
              <w:t>30</w:t>
            </w:r>
          </w:p>
        </w:tc>
      </w:tr>
    </w:tbl>
    <w:p w:rsidR="00587C16" w:rsidRDefault="00587C16" w:rsidP="00587C16">
      <w:pPr>
        <w:widowControl w:val="0"/>
        <w:spacing w:after="56" w:line="317" w:lineRule="exact"/>
        <w:ind w:firstLine="567"/>
        <w:jc w:val="both"/>
        <w:rPr>
          <w:rFonts w:ascii="Times New Roman" w:eastAsiaTheme="minorHAnsi" w:hAnsi="Times New Roman" w:cs="Times New Roman"/>
          <w:color w:val="000000"/>
          <w:sz w:val="28"/>
          <w:szCs w:val="28"/>
          <w:shd w:val="clear" w:color="auto" w:fill="FFFFFF"/>
          <w:lang w:val="uk-UA" w:eastAsia="uk-UA"/>
        </w:rPr>
      </w:pPr>
      <w:r>
        <w:rPr>
          <w:rFonts w:ascii="Times New Roman" w:eastAsiaTheme="minorHAnsi" w:hAnsi="Times New Roman" w:cs="Times New Roman"/>
          <w:color w:val="000000"/>
          <w:sz w:val="28"/>
          <w:szCs w:val="28"/>
          <w:shd w:val="clear" w:color="auto" w:fill="FFFFFF"/>
          <w:lang w:val="uk-UA" w:eastAsia="uk-UA"/>
        </w:rPr>
        <w:t xml:space="preserve">Найбільші актуальні питання, що відображаються у зверненнях громадян за звітний період це питання соціальної політики  та соціального захисту населення,  житлово-комунального господарства,  праці і заробітної плати. </w:t>
      </w:r>
    </w:p>
    <w:p w:rsidR="00587C16" w:rsidRDefault="00587C16" w:rsidP="00587C16">
      <w:pPr>
        <w:widowControl w:val="0"/>
        <w:spacing w:after="56" w:line="317" w:lineRule="exact"/>
        <w:ind w:firstLine="567"/>
        <w:jc w:val="both"/>
        <w:rPr>
          <w:rFonts w:ascii="Times New Roman" w:eastAsiaTheme="minorHAnsi" w:hAnsi="Times New Roman" w:cs="Times New Roman"/>
          <w:sz w:val="26"/>
          <w:szCs w:val="26"/>
          <w:lang w:val="uk-UA" w:eastAsia="en-US"/>
        </w:rPr>
      </w:pPr>
      <w:r>
        <w:rPr>
          <w:rFonts w:ascii="Times New Roman" w:eastAsiaTheme="minorHAnsi" w:hAnsi="Times New Roman" w:cs="Times New Roman"/>
          <w:color w:val="000000"/>
          <w:sz w:val="28"/>
          <w:szCs w:val="28"/>
          <w:shd w:val="clear" w:color="auto" w:fill="FFFFFF"/>
          <w:lang w:val="uk-UA" w:eastAsia="uk-UA"/>
        </w:rPr>
        <w:t xml:space="preserve">Як свідчить аналіз у зверненнях громадян найчастіше піднімались питання житлово-комунального господарства, деяка частка звернень з питань </w:t>
      </w:r>
      <w:r>
        <w:rPr>
          <w:rFonts w:ascii="Times New Roman" w:eastAsiaTheme="minorHAnsi" w:hAnsi="Times New Roman" w:cs="Times New Roman"/>
          <w:color w:val="000000"/>
          <w:sz w:val="28"/>
          <w:szCs w:val="28"/>
          <w:shd w:val="clear" w:color="auto" w:fill="FFFFFF"/>
          <w:lang w:val="uk-UA" w:eastAsia="uk-UA"/>
        </w:rPr>
        <w:lastRenderedPageBreak/>
        <w:t>водопостачання, ремонту доріг, благоустрою та надання гуманітарної допомоги мешканцям громади, ВПО.</w:t>
      </w:r>
    </w:p>
    <w:p w:rsidR="00587C16" w:rsidRDefault="00587C16" w:rsidP="00587C16">
      <w:pPr>
        <w:tabs>
          <w:tab w:val="left" w:pos="930"/>
          <w:tab w:val="center" w:pos="4677"/>
        </w:tabs>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Виконавчим комітетом </w:t>
      </w:r>
      <w:proofErr w:type="spellStart"/>
      <w:r>
        <w:rPr>
          <w:rFonts w:ascii="Times New Roman" w:eastAsia="Times New Roman" w:hAnsi="Times New Roman" w:cs="Times New Roman"/>
          <w:sz w:val="28"/>
          <w:szCs w:val="28"/>
          <w:lang w:val="uk-UA"/>
        </w:rPr>
        <w:t>Широківської</w:t>
      </w:r>
      <w:proofErr w:type="spellEnd"/>
      <w:r>
        <w:rPr>
          <w:rFonts w:ascii="Times New Roman" w:eastAsia="Times New Roman" w:hAnsi="Times New Roman" w:cs="Times New Roman"/>
          <w:sz w:val="28"/>
          <w:szCs w:val="28"/>
          <w:lang w:val="uk-UA"/>
        </w:rPr>
        <w:t xml:space="preserve"> сільської ради проводиться певна робота з питань виконання вимог чинного законодавства про звернення громадян, передбачених Законом України «Про звернення громадян», Указом Президента України від 07.02.2008 № 109/2008, Інструкцією з питань діловодства по розгляду звернень громадян, Порядком роботи зі зверненнями громадян, що надійшли поштою, організації та проведення особистого та виїзних прийомів громадян. </w:t>
      </w:r>
    </w:p>
    <w:p w:rsidR="00587C16" w:rsidRDefault="00587C16" w:rsidP="00587C16">
      <w:pPr>
        <w:tabs>
          <w:tab w:val="left" w:pos="930"/>
          <w:tab w:val="center" w:pos="4677"/>
        </w:tabs>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Особистий прийом громадян здійснюється виключно за попереднім записом та залежності від </w:t>
      </w:r>
      <w:proofErr w:type="spellStart"/>
      <w:r>
        <w:rPr>
          <w:rFonts w:ascii="Times New Roman" w:eastAsia="Times New Roman" w:hAnsi="Times New Roman" w:cs="Times New Roman"/>
          <w:sz w:val="28"/>
          <w:szCs w:val="28"/>
          <w:lang w:val="uk-UA"/>
        </w:rPr>
        <w:t>безпекової</w:t>
      </w:r>
      <w:proofErr w:type="spellEnd"/>
      <w:r>
        <w:rPr>
          <w:rFonts w:ascii="Times New Roman" w:eastAsia="Times New Roman" w:hAnsi="Times New Roman" w:cs="Times New Roman"/>
          <w:sz w:val="28"/>
          <w:szCs w:val="28"/>
          <w:lang w:val="uk-UA"/>
        </w:rPr>
        <w:t xml:space="preserve"> ситуації. Робота зі зверненнями систематизована, аналізується, підсумки  узагальнені та заслухані на засіданнях виконкому. Письмові звернення громадян реєструються в журналі реєстрації звернень громадян сільської ради. </w:t>
      </w:r>
    </w:p>
    <w:p w:rsidR="00587C16" w:rsidRDefault="00587C16" w:rsidP="00587C16">
      <w:pPr>
        <w:widowControl w:val="0"/>
        <w:spacing w:after="56" w:line="317" w:lineRule="exact"/>
        <w:ind w:firstLine="567"/>
        <w:jc w:val="both"/>
        <w:rPr>
          <w:rFonts w:ascii="Times New Roman" w:eastAsiaTheme="minorHAnsi" w:hAnsi="Times New Roman" w:cs="Times New Roman"/>
          <w:sz w:val="28"/>
          <w:szCs w:val="28"/>
          <w:shd w:val="clear" w:color="auto" w:fill="FFFFFF"/>
          <w:lang w:val="uk-UA" w:eastAsia="en-US"/>
        </w:rPr>
      </w:pPr>
    </w:p>
    <w:p w:rsidR="00BD597D" w:rsidRPr="00366388" w:rsidRDefault="00BD597D" w:rsidP="00BD59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Pr="00366388">
        <w:rPr>
          <w:rFonts w:ascii="Times New Roman" w:eastAsia="Times New Roman" w:hAnsi="Times New Roman" w:cs="Times New Roman"/>
          <w:sz w:val="28"/>
          <w:szCs w:val="28"/>
        </w:rPr>
        <w:t xml:space="preserve">аступник </w:t>
      </w:r>
      <w:proofErr w:type="spellStart"/>
      <w:r w:rsidRPr="00366388">
        <w:rPr>
          <w:rFonts w:ascii="Times New Roman" w:eastAsia="Times New Roman" w:hAnsi="Times New Roman" w:cs="Times New Roman"/>
          <w:sz w:val="28"/>
          <w:szCs w:val="28"/>
        </w:rPr>
        <w:t>сільського</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голови</w:t>
      </w:r>
      <w:proofErr w:type="spellEnd"/>
      <w:r w:rsidRPr="00366388">
        <w:rPr>
          <w:rFonts w:ascii="Times New Roman" w:eastAsia="Times New Roman" w:hAnsi="Times New Roman" w:cs="Times New Roman"/>
          <w:sz w:val="28"/>
          <w:szCs w:val="28"/>
        </w:rPr>
        <w:t xml:space="preserve"> </w:t>
      </w:r>
    </w:p>
    <w:p w:rsidR="00BD597D" w:rsidRPr="00366388" w:rsidRDefault="00BD597D" w:rsidP="00BD597D">
      <w:pPr>
        <w:spacing w:after="0" w:line="240" w:lineRule="auto"/>
        <w:rPr>
          <w:rFonts w:ascii="Times New Roman" w:eastAsia="Times New Roman" w:hAnsi="Times New Roman" w:cs="Times New Roman"/>
          <w:sz w:val="28"/>
          <w:szCs w:val="28"/>
        </w:rPr>
      </w:pPr>
      <w:r w:rsidRPr="00366388">
        <w:rPr>
          <w:rFonts w:ascii="Times New Roman" w:eastAsia="Times New Roman" w:hAnsi="Times New Roman" w:cs="Times New Roman"/>
          <w:sz w:val="28"/>
          <w:szCs w:val="28"/>
        </w:rPr>
        <w:t xml:space="preserve">з </w:t>
      </w:r>
      <w:proofErr w:type="spellStart"/>
      <w:r w:rsidRPr="00366388">
        <w:rPr>
          <w:rFonts w:ascii="Times New Roman" w:eastAsia="Times New Roman" w:hAnsi="Times New Roman" w:cs="Times New Roman"/>
          <w:sz w:val="28"/>
          <w:szCs w:val="28"/>
        </w:rPr>
        <w:t>питань</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діяльності</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виконавчих</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органів</w:t>
      </w:r>
      <w:proofErr w:type="spellEnd"/>
      <w:r w:rsidRPr="00366388">
        <w:rPr>
          <w:rFonts w:ascii="Times New Roman" w:eastAsia="Times New Roman" w:hAnsi="Times New Roman" w:cs="Times New Roman"/>
          <w:sz w:val="28"/>
          <w:szCs w:val="28"/>
        </w:rPr>
        <w:t xml:space="preserve"> </w:t>
      </w:r>
    </w:p>
    <w:p w:rsidR="00BD597D" w:rsidRPr="00BD597D" w:rsidRDefault="00BD597D" w:rsidP="00BD597D">
      <w:pPr>
        <w:spacing w:after="0" w:line="240" w:lineRule="auto"/>
        <w:rPr>
          <w:rFonts w:ascii="Times New Roman" w:eastAsia="Times New Roman" w:hAnsi="Times New Roman" w:cs="Times New Roman"/>
          <w:sz w:val="28"/>
          <w:szCs w:val="28"/>
        </w:rPr>
      </w:pPr>
      <w:proofErr w:type="spellStart"/>
      <w:r w:rsidRPr="00366388">
        <w:rPr>
          <w:rFonts w:ascii="Times New Roman" w:eastAsia="Times New Roman" w:hAnsi="Times New Roman" w:cs="Times New Roman"/>
          <w:sz w:val="28"/>
          <w:szCs w:val="28"/>
        </w:rPr>
        <w:t>Широківської</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сільської</w:t>
      </w:r>
      <w:proofErr w:type="spellEnd"/>
      <w:r w:rsidRPr="00366388">
        <w:rPr>
          <w:rFonts w:ascii="Times New Roman" w:eastAsia="Times New Roman" w:hAnsi="Times New Roman" w:cs="Times New Roman"/>
          <w:sz w:val="28"/>
          <w:szCs w:val="28"/>
        </w:rPr>
        <w:t xml:space="preserve"> ради                                             Марина ЮДІНА</w:t>
      </w:r>
    </w:p>
    <w:p w:rsidR="00BD597D" w:rsidRPr="00366388" w:rsidRDefault="00BD597D" w:rsidP="00BD59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Pr="00366388">
        <w:rPr>
          <w:rFonts w:ascii="Times New Roman" w:eastAsia="Times New Roman" w:hAnsi="Times New Roman" w:cs="Times New Roman"/>
          <w:sz w:val="28"/>
          <w:szCs w:val="28"/>
        </w:rPr>
        <w:t xml:space="preserve">аступник </w:t>
      </w:r>
      <w:proofErr w:type="spellStart"/>
      <w:r w:rsidRPr="00366388">
        <w:rPr>
          <w:rFonts w:ascii="Times New Roman" w:eastAsia="Times New Roman" w:hAnsi="Times New Roman" w:cs="Times New Roman"/>
          <w:sz w:val="28"/>
          <w:szCs w:val="28"/>
        </w:rPr>
        <w:t>сільського</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голови</w:t>
      </w:r>
      <w:proofErr w:type="spellEnd"/>
      <w:r w:rsidRPr="00366388">
        <w:rPr>
          <w:rFonts w:ascii="Times New Roman" w:eastAsia="Times New Roman" w:hAnsi="Times New Roman" w:cs="Times New Roman"/>
          <w:sz w:val="28"/>
          <w:szCs w:val="28"/>
        </w:rPr>
        <w:t xml:space="preserve"> </w:t>
      </w:r>
    </w:p>
    <w:p w:rsidR="00BD597D" w:rsidRPr="00366388" w:rsidRDefault="00BD597D" w:rsidP="00BD597D">
      <w:pPr>
        <w:spacing w:after="0" w:line="240" w:lineRule="auto"/>
        <w:rPr>
          <w:rFonts w:ascii="Times New Roman" w:eastAsia="Times New Roman" w:hAnsi="Times New Roman" w:cs="Times New Roman"/>
          <w:sz w:val="28"/>
          <w:szCs w:val="28"/>
        </w:rPr>
      </w:pPr>
      <w:r w:rsidRPr="00366388">
        <w:rPr>
          <w:rFonts w:ascii="Times New Roman" w:eastAsia="Times New Roman" w:hAnsi="Times New Roman" w:cs="Times New Roman"/>
          <w:sz w:val="28"/>
          <w:szCs w:val="28"/>
        </w:rPr>
        <w:t xml:space="preserve">з </w:t>
      </w:r>
      <w:proofErr w:type="spellStart"/>
      <w:r w:rsidRPr="00366388">
        <w:rPr>
          <w:rFonts w:ascii="Times New Roman" w:eastAsia="Times New Roman" w:hAnsi="Times New Roman" w:cs="Times New Roman"/>
          <w:sz w:val="28"/>
          <w:szCs w:val="28"/>
        </w:rPr>
        <w:t>питань</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діяльності</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виконавчих</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органів</w:t>
      </w:r>
      <w:proofErr w:type="spellEnd"/>
      <w:r w:rsidRPr="00366388">
        <w:rPr>
          <w:rFonts w:ascii="Times New Roman" w:eastAsia="Times New Roman" w:hAnsi="Times New Roman" w:cs="Times New Roman"/>
          <w:sz w:val="28"/>
          <w:szCs w:val="28"/>
        </w:rPr>
        <w:t xml:space="preserve"> </w:t>
      </w:r>
    </w:p>
    <w:p w:rsidR="00BD597D" w:rsidRPr="00BD597D" w:rsidRDefault="00BD597D" w:rsidP="00BD597D">
      <w:pPr>
        <w:spacing w:after="0" w:line="240" w:lineRule="auto"/>
        <w:rPr>
          <w:rFonts w:ascii="Times New Roman" w:eastAsia="Times New Roman" w:hAnsi="Times New Roman" w:cs="Times New Roman"/>
          <w:sz w:val="28"/>
          <w:szCs w:val="28"/>
          <w:lang w:val="uk-UA"/>
        </w:rPr>
      </w:pPr>
      <w:proofErr w:type="spellStart"/>
      <w:r w:rsidRPr="00366388">
        <w:rPr>
          <w:rFonts w:ascii="Times New Roman" w:eastAsia="Times New Roman" w:hAnsi="Times New Roman" w:cs="Times New Roman"/>
          <w:sz w:val="28"/>
          <w:szCs w:val="28"/>
        </w:rPr>
        <w:t>Широківської</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сільської</w:t>
      </w:r>
      <w:proofErr w:type="spellEnd"/>
      <w:r w:rsidRPr="00366388">
        <w:rPr>
          <w:rFonts w:ascii="Times New Roman" w:eastAsia="Times New Roman" w:hAnsi="Times New Roman" w:cs="Times New Roman"/>
          <w:sz w:val="28"/>
          <w:szCs w:val="28"/>
        </w:rPr>
        <w:t xml:space="preserve"> ради                                             </w:t>
      </w:r>
      <w:r>
        <w:rPr>
          <w:rFonts w:ascii="Times New Roman" w:eastAsia="Times New Roman" w:hAnsi="Times New Roman" w:cs="Times New Roman"/>
          <w:sz w:val="28"/>
          <w:szCs w:val="28"/>
          <w:lang w:val="uk-UA"/>
        </w:rPr>
        <w:t xml:space="preserve"> Ольга СТАВИЦЬКА</w:t>
      </w:r>
    </w:p>
    <w:p w:rsidR="00BD597D" w:rsidRPr="00366388" w:rsidRDefault="00BD597D" w:rsidP="00BD59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Pr="00366388">
        <w:rPr>
          <w:rFonts w:ascii="Times New Roman" w:eastAsia="Times New Roman" w:hAnsi="Times New Roman" w:cs="Times New Roman"/>
          <w:sz w:val="28"/>
          <w:szCs w:val="28"/>
        </w:rPr>
        <w:t xml:space="preserve">аступник </w:t>
      </w:r>
      <w:proofErr w:type="spellStart"/>
      <w:r w:rsidRPr="00366388">
        <w:rPr>
          <w:rFonts w:ascii="Times New Roman" w:eastAsia="Times New Roman" w:hAnsi="Times New Roman" w:cs="Times New Roman"/>
          <w:sz w:val="28"/>
          <w:szCs w:val="28"/>
        </w:rPr>
        <w:t>сільського</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голови</w:t>
      </w:r>
      <w:proofErr w:type="spellEnd"/>
      <w:r w:rsidRPr="00366388">
        <w:rPr>
          <w:rFonts w:ascii="Times New Roman" w:eastAsia="Times New Roman" w:hAnsi="Times New Roman" w:cs="Times New Roman"/>
          <w:sz w:val="28"/>
          <w:szCs w:val="28"/>
        </w:rPr>
        <w:t xml:space="preserve"> </w:t>
      </w:r>
    </w:p>
    <w:p w:rsidR="00BD597D" w:rsidRPr="00366388" w:rsidRDefault="00BD597D" w:rsidP="00BD597D">
      <w:pPr>
        <w:spacing w:after="0" w:line="240" w:lineRule="auto"/>
        <w:rPr>
          <w:rFonts w:ascii="Times New Roman" w:eastAsia="Times New Roman" w:hAnsi="Times New Roman" w:cs="Times New Roman"/>
          <w:sz w:val="28"/>
          <w:szCs w:val="28"/>
        </w:rPr>
      </w:pPr>
      <w:r w:rsidRPr="00366388">
        <w:rPr>
          <w:rFonts w:ascii="Times New Roman" w:eastAsia="Times New Roman" w:hAnsi="Times New Roman" w:cs="Times New Roman"/>
          <w:sz w:val="28"/>
          <w:szCs w:val="28"/>
        </w:rPr>
        <w:t xml:space="preserve">з </w:t>
      </w:r>
      <w:proofErr w:type="spellStart"/>
      <w:r w:rsidRPr="00366388">
        <w:rPr>
          <w:rFonts w:ascii="Times New Roman" w:eastAsia="Times New Roman" w:hAnsi="Times New Roman" w:cs="Times New Roman"/>
          <w:sz w:val="28"/>
          <w:szCs w:val="28"/>
        </w:rPr>
        <w:t>питань</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діяльності</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виконавчих</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органів</w:t>
      </w:r>
      <w:proofErr w:type="spellEnd"/>
      <w:r w:rsidRPr="00366388">
        <w:rPr>
          <w:rFonts w:ascii="Times New Roman" w:eastAsia="Times New Roman" w:hAnsi="Times New Roman" w:cs="Times New Roman"/>
          <w:sz w:val="28"/>
          <w:szCs w:val="28"/>
        </w:rPr>
        <w:t xml:space="preserve"> </w:t>
      </w:r>
    </w:p>
    <w:p w:rsidR="00BD597D" w:rsidRPr="00366388" w:rsidRDefault="00BD597D" w:rsidP="00BD597D">
      <w:pPr>
        <w:spacing w:after="0" w:line="240" w:lineRule="auto"/>
        <w:rPr>
          <w:rFonts w:ascii="Times New Roman" w:eastAsia="Times New Roman" w:hAnsi="Times New Roman" w:cs="Times New Roman"/>
          <w:sz w:val="28"/>
          <w:szCs w:val="28"/>
          <w:lang w:val="uk-UA"/>
        </w:rPr>
      </w:pPr>
      <w:proofErr w:type="spellStart"/>
      <w:r w:rsidRPr="00366388">
        <w:rPr>
          <w:rFonts w:ascii="Times New Roman" w:eastAsia="Times New Roman" w:hAnsi="Times New Roman" w:cs="Times New Roman"/>
          <w:sz w:val="28"/>
          <w:szCs w:val="28"/>
        </w:rPr>
        <w:t>Широківської</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сільської</w:t>
      </w:r>
      <w:proofErr w:type="spellEnd"/>
      <w:r w:rsidRPr="00366388">
        <w:rPr>
          <w:rFonts w:ascii="Times New Roman" w:eastAsia="Times New Roman" w:hAnsi="Times New Roman" w:cs="Times New Roman"/>
          <w:sz w:val="28"/>
          <w:szCs w:val="28"/>
        </w:rPr>
        <w:t xml:space="preserve"> ради                                             </w:t>
      </w:r>
      <w:r>
        <w:rPr>
          <w:rFonts w:ascii="Times New Roman" w:eastAsia="Times New Roman" w:hAnsi="Times New Roman" w:cs="Times New Roman"/>
          <w:sz w:val="28"/>
          <w:szCs w:val="28"/>
          <w:lang w:val="uk-UA"/>
        </w:rPr>
        <w:t xml:space="preserve"> Дмитро СВІРКІН</w:t>
      </w:r>
    </w:p>
    <w:p w:rsidR="00BD597D" w:rsidRPr="00366388" w:rsidRDefault="00BD597D" w:rsidP="00BD59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Pr="00366388">
        <w:rPr>
          <w:rFonts w:ascii="Times New Roman" w:eastAsia="Times New Roman" w:hAnsi="Times New Roman" w:cs="Times New Roman"/>
          <w:sz w:val="28"/>
          <w:szCs w:val="28"/>
        </w:rPr>
        <w:t xml:space="preserve">аступник </w:t>
      </w:r>
      <w:proofErr w:type="spellStart"/>
      <w:r w:rsidRPr="00366388">
        <w:rPr>
          <w:rFonts w:ascii="Times New Roman" w:eastAsia="Times New Roman" w:hAnsi="Times New Roman" w:cs="Times New Roman"/>
          <w:sz w:val="28"/>
          <w:szCs w:val="28"/>
        </w:rPr>
        <w:t>сільського</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голови</w:t>
      </w:r>
      <w:proofErr w:type="spellEnd"/>
      <w:r w:rsidRPr="00366388">
        <w:rPr>
          <w:rFonts w:ascii="Times New Roman" w:eastAsia="Times New Roman" w:hAnsi="Times New Roman" w:cs="Times New Roman"/>
          <w:sz w:val="28"/>
          <w:szCs w:val="28"/>
        </w:rPr>
        <w:t xml:space="preserve"> </w:t>
      </w:r>
    </w:p>
    <w:p w:rsidR="00BD597D" w:rsidRPr="00366388" w:rsidRDefault="00BD597D" w:rsidP="00BD597D">
      <w:pPr>
        <w:spacing w:after="0" w:line="240" w:lineRule="auto"/>
        <w:rPr>
          <w:rFonts w:ascii="Times New Roman" w:eastAsia="Times New Roman" w:hAnsi="Times New Roman" w:cs="Times New Roman"/>
          <w:sz w:val="28"/>
          <w:szCs w:val="28"/>
        </w:rPr>
      </w:pPr>
      <w:r w:rsidRPr="00366388">
        <w:rPr>
          <w:rFonts w:ascii="Times New Roman" w:eastAsia="Times New Roman" w:hAnsi="Times New Roman" w:cs="Times New Roman"/>
          <w:sz w:val="28"/>
          <w:szCs w:val="28"/>
        </w:rPr>
        <w:t xml:space="preserve">з </w:t>
      </w:r>
      <w:proofErr w:type="spellStart"/>
      <w:r w:rsidRPr="00366388">
        <w:rPr>
          <w:rFonts w:ascii="Times New Roman" w:eastAsia="Times New Roman" w:hAnsi="Times New Roman" w:cs="Times New Roman"/>
          <w:sz w:val="28"/>
          <w:szCs w:val="28"/>
        </w:rPr>
        <w:t>питань</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діяльності</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виконавчих</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органів</w:t>
      </w:r>
      <w:proofErr w:type="spellEnd"/>
      <w:r w:rsidRPr="00366388">
        <w:rPr>
          <w:rFonts w:ascii="Times New Roman" w:eastAsia="Times New Roman" w:hAnsi="Times New Roman" w:cs="Times New Roman"/>
          <w:sz w:val="28"/>
          <w:szCs w:val="28"/>
        </w:rPr>
        <w:t xml:space="preserve"> </w:t>
      </w:r>
    </w:p>
    <w:p w:rsidR="00BD597D" w:rsidRPr="00BD597D" w:rsidRDefault="00BD597D" w:rsidP="00BD597D">
      <w:pPr>
        <w:spacing w:after="0" w:line="240" w:lineRule="auto"/>
        <w:rPr>
          <w:rFonts w:ascii="Times New Roman" w:eastAsia="Times New Roman" w:hAnsi="Times New Roman" w:cs="Times New Roman"/>
          <w:sz w:val="28"/>
          <w:szCs w:val="28"/>
          <w:lang w:val="uk-UA"/>
        </w:rPr>
      </w:pPr>
      <w:proofErr w:type="spellStart"/>
      <w:r w:rsidRPr="00366388">
        <w:rPr>
          <w:rFonts w:ascii="Times New Roman" w:eastAsia="Times New Roman" w:hAnsi="Times New Roman" w:cs="Times New Roman"/>
          <w:sz w:val="28"/>
          <w:szCs w:val="28"/>
        </w:rPr>
        <w:t>Широківської</w:t>
      </w:r>
      <w:proofErr w:type="spellEnd"/>
      <w:r w:rsidRPr="00366388">
        <w:rPr>
          <w:rFonts w:ascii="Times New Roman" w:eastAsia="Times New Roman" w:hAnsi="Times New Roman" w:cs="Times New Roman"/>
          <w:sz w:val="28"/>
          <w:szCs w:val="28"/>
        </w:rPr>
        <w:t xml:space="preserve"> </w:t>
      </w:r>
      <w:proofErr w:type="spellStart"/>
      <w:r w:rsidRPr="00366388">
        <w:rPr>
          <w:rFonts w:ascii="Times New Roman" w:eastAsia="Times New Roman" w:hAnsi="Times New Roman" w:cs="Times New Roman"/>
          <w:sz w:val="28"/>
          <w:szCs w:val="28"/>
        </w:rPr>
        <w:t>сільської</w:t>
      </w:r>
      <w:proofErr w:type="spellEnd"/>
      <w:r w:rsidRPr="00366388">
        <w:rPr>
          <w:rFonts w:ascii="Times New Roman" w:eastAsia="Times New Roman" w:hAnsi="Times New Roman" w:cs="Times New Roman"/>
          <w:sz w:val="28"/>
          <w:szCs w:val="28"/>
        </w:rPr>
        <w:t xml:space="preserve"> ради                                             </w:t>
      </w:r>
      <w:r>
        <w:rPr>
          <w:rFonts w:ascii="Times New Roman" w:eastAsia="Times New Roman" w:hAnsi="Times New Roman" w:cs="Times New Roman"/>
          <w:sz w:val="28"/>
          <w:szCs w:val="28"/>
          <w:lang w:val="uk-UA"/>
        </w:rPr>
        <w:t xml:space="preserve"> Олександр БОНДАР</w:t>
      </w:r>
    </w:p>
    <w:p w:rsidR="00587C16" w:rsidRPr="00BD597D" w:rsidRDefault="00BD597D" w:rsidP="00587C16">
      <w:pPr>
        <w:spacing w:after="0" w:line="240" w:lineRule="auto"/>
        <w:jc w:val="both"/>
        <w:rPr>
          <w:lang w:val="uk-UA"/>
        </w:rPr>
      </w:pPr>
      <w:r>
        <w:rPr>
          <w:rStyle w:val="2"/>
          <w:color w:val="000000" w:themeColor="text1"/>
          <w:sz w:val="28"/>
          <w:szCs w:val="28"/>
          <w:lang w:val="uk-UA" w:eastAsia="uk-UA"/>
        </w:rPr>
        <w:t xml:space="preserve"> </w:t>
      </w:r>
    </w:p>
    <w:p w:rsidR="00587C16" w:rsidRPr="00EC003E" w:rsidRDefault="00587C16" w:rsidP="00587C16">
      <w:pPr>
        <w:spacing w:after="0" w:line="240" w:lineRule="auto"/>
        <w:jc w:val="both"/>
        <w:rPr>
          <w:rStyle w:val="2"/>
          <w:rFonts w:eastAsiaTheme="minorHAnsi"/>
          <w:sz w:val="28"/>
          <w:szCs w:val="28"/>
          <w:lang w:val="uk-UA" w:eastAsia="uk-UA"/>
        </w:rPr>
      </w:pPr>
    </w:p>
    <w:p w:rsidR="00587C16" w:rsidRPr="00EC003E" w:rsidRDefault="00587C16" w:rsidP="00587C16">
      <w:pPr>
        <w:spacing w:after="0" w:line="240" w:lineRule="auto"/>
        <w:jc w:val="both"/>
        <w:rPr>
          <w:lang w:val="uk-UA"/>
        </w:rPr>
      </w:pPr>
    </w:p>
    <w:p w:rsidR="00587C16" w:rsidRPr="00EC003E" w:rsidRDefault="00587C16" w:rsidP="00587C16">
      <w:pPr>
        <w:spacing w:after="0" w:line="240" w:lineRule="auto"/>
        <w:jc w:val="both"/>
        <w:rPr>
          <w:rStyle w:val="2"/>
          <w:rFonts w:eastAsiaTheme="minorHAnsi"/>
          <w:sz w:val="28"/>
          <w:szCs w:val="28"/>
          <w:lang w:val="uk-UA" w:eastAsia="uk-UA"/>
        </w:rPr>
      </w:pPr>
    </w:p>
    <w:p w:rsidR="00587C16" w:rsidRPr="00EC003E" w:rsidRDefault="00587C16" w:rsidP="00587C16">
      <w:pPr>
        <w:spacing w:after="0" w:line="240" w:lineRule="auto"/>
        <w:jc w:val="both"/>
        <w:rPr>
          <w:lang w:val="uk-UA"/>
        </w:rPr>
      </w:pPr>
    </w:p>
    <w:p w:rsidR="00587C16" w:rsidRDefault="00587C16" w:rsidP="00587C16">
      <w:pPr>
        <w:spacing w:after="0" w:line="240" w:lineRule="auto"/>
        <w:ind w:firstLine="851"/>
        <w:jc w:val="both"/>
        <w:rPr>
          <w:lang w:val="uk-UA"/>
        </w:rPr>
      </w:pPr>
    </w:p>
    <w:p w:rsidR="00587C16" w:rsidRDefault="00587C16" w:rsidP="00587C16">
      <w:pPr>
        <w:spacing w:after="0" w:line="240" w:lineRule="auto"/>
        <w:jc w:val="both"/>
        <w:rPr>
          <w:lang w:val="uk-UA"/>
        </w:rPr>
      </w:pPr>
    </w:p>
    <w:p w:rsidR="00587C16" w:rsidRDefault="00587C16" w:rsidP="00587C16">
      <w:pPr>
        <w:spacing w:after="0" w:line="240" w:lineRule="auto"/>
        <w:jc w:val="both"/>
        <w:rPr>
          <w:lang w:val="uk-UA"/>
        </w:rPr>
      </w:pPr>
    </w:p>
    <w:p w:rsidR="00F10CF2" w:rsidRPr="00EC003E" w:rsidRDefault="00F10CF2">
      <w:pPr>
        <w:rPr>
          <w:lang w:val="uk-UA"/>
        </w:rPr>
      </w:pPr>
    </w:p>
    <w:sectPr w:rsidR="00F10CF2" w:rsidRPr="00EC00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4FD7"/>
    <w:multiLevelType w:val="hybridMultilevel"/>
    <w:tmpl w:val="AC1E8766"/>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9840549"/>
    <w:multiLevelType w:val="hybridMultilevel"/>
    <w:tmpl w:val="9CFE29E2"/>
    <w:lvl w:ilvl="0" w:tplc="A9E401DC">
      <w:numFmt w:val="bullet"/>
      <w:lvlText w:val="-"/>
      <w:lvlJc w:val="left"/>
      <w:pPr>
        <w:ind w:left="927" w:hanging="360"/>
      </w:pPr>
      <w:rPr>
        <w:rFonts w:ascii="Times New Roman" w:eastAsiaTheme="minorEastAsia" w:hAnsi="Times New Roman" w:cs="Times New Roman"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2" w15:restartNumberingAfterBreak="0">
    <w:nsid w:val="1D5A4A1C"/>
    <w:multiLevelType w:val="hybridMultilevel"/>
    <w:tmpl w:val="F43C34EE"/>
    <w:lvl w:ilvl="0" w:tplc="0419000B">
      <w:start w:val="1"/>
      <w:numFmt w:val="bullet"/>
      <w:lvlText w:val=""/>
      <w:lvlJc w:val="left"/>
      <w:pPr>
        <w:ind w:left="5606"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26733C38"/>
    <w:multiLevelType w:val="hybridMultilevel"/>
    <w:tmpl w:val="C2969D18"/>
    <w:lvl w:ilvl="0" w:tplc="04190001">
      <w:start w:val="1"/>
      <w:numFmt w:val="bullet"/>
      <w:lvlText w:val=""/>
      <w:lvlJc w:val="left"/>
      <w:pPr>
        <w:ind w:left="788" w:hanging="360"/>
      </w:pPr>
      <w:rPr>
        <w:rFonts w:ascii="Symbol" w:hAnsi="Symbol" w:hint="default"/>
      </w:rPr>
    </w:lvl>
    <w:lvl w:ilvl="1" w:tplc="04190003">
      <w:start w:val="1"/>
      <w:numFmt w:val="bullet"/>
      <w:lvlText w:val="o"/>
      <w:lvlJc w:val="left"/>
      <w:pPr>
        <w:ind w:left="1508" w:hanging="360"/>
      </w:pPr>
      <w:rPr>
        <w:rFonts w:ascii="Courier New" w:hAnsi="Courier New" w:cs="Courier New" w:hint="default"/>
      </w:rPr>
    </w:lvl>
    <w:lvl w:ilvl="2" w:tplc="04190005">
      <w:start w:val="1"/>
      <w:numFmt w:val="bullet"/>
      <w:lvlText w:val=""/>
      <w:lvlJc w:val="left"/>
      <w:pPr>
        <w:ind w:left="2228" w:hanging="360"/>
      </w:pPr>
      <w:rPr>
        <w:rFonts w:ascii="Wingdings" w:hAnsi="Wingdings" w:hint="default"/>
      </w:rPr>
    </w:lvl>
    <w:lvl w:ilvl="3" w:tplc="04190001">
      <w:start w:val="1"/>
      <w:numFmt w:val="bullet"/>
      <w:lvlText w:val=""/>
      <w:lvlJc w:val="left"/>
      <w:pPr>
        <w:ind w:left="2948" w:hanging="360"/>
      </w:pPr>
      <w:rPr>
        <w:rFonts w:ascii="Symbol" w:hAnsi="Symbol" w:hint="default"/>
      </w:rPr>
    </w:lvl>
    <w:lvl w:ilvl="4" w:tplc="04190003">
      <w:start w:val="1"/>
      <w:numFmt w:val="bullet"/>
      <w:lvlText w:val="o"/>
      <w:lvlJc w:val="left"/>
      <w:pPr>
        <w:ind w:left="3668" w:hanging="360"/>
      </w:pPr>
      <w:rPr>
        <w:rFonts w:ascii="Courier New" w:hAnsi="Courier New" w:cs="Courier New" w:hint="default"/>
      </w:rPr>
    </w:lvl>
    <w:lvl w:ilvl="5" w:tplc="04190005">
      <w:start w:val="1"/>
      <w:numFmt w:val="bullet"/>
      <w:lvlText w:val=""/>
      <w:lvlJc w:val="left"/>
      <w:pPr>
        <w:ind w:left="4388" w:hanging="360"/>
      </w:pPr>
      <w:rPr>
        <w:rFonts w:ascii="Wingdings" w:hAnsi="Wingdings" w:hint="default"/>
      </w:rPr>
    </w:lvl>
    <w:lvl w:ilvl="6" w:tplc="04190001">
      <w:start w:val="1"/>
      <w:numFmt w:val="bullet"/>
      <w:lvlText w:val=""/>
      <w:lvlJc w:val="left"/>
      <w:pPr>
        <w:ind w:left="5108" w:hanging="360"/>
      </w:pPr>
      <w:rPr>
        <w:rFonts w:ascii="Symbol" w:hAnsi="Symbol" w:hint="default"/>
      </w:rPr>
    </w:lvl>
    <w:lvl w:ilvl="7" w:tplc="04190003">
      <w:start w:val="1"/>
      <w:numFmt w:val="bullet"/>
      <w:lvlText w:val="o"/>
      <w:lvlJc w:val="left"/>
      <w:pPr>
        <w:ind w:left="5828" w:hanging="360"/>
      </w:pPr>
      <w:rPr>
        <w:rFonts w:ascii="Courier New" w:hAnsi="Courier New" w:cs="Courier New" w:hint="default"/>
      </w:rPr>
    </w:lvl>
    <w:lvl w:ilvl="8" w:tplc="04190005">
      <w:start w:val="1"/>
      <w:numFmt w:val="bullet"/>
      <w:lvlText w:val=""/>
      <w:lvlJc w:val="left"/>
      <w:pPr>
        <w:ind w:left="6548" w:hanging="360"/>
      </w:pPr>
      <w:rPr>
        <w:rFonts w:ascii="Wingdings" w:hAnsi="Wingdings" w:hint="default"/>
      </w:rPr>
    </w:lvl>
  </w:abstractNum>
  <w:abstractNum w:abstractNumId="4" w15:restartNumberingAfterBreak="0">
    <w:nsid w:val="3B58693F"/>
    <w:multiLevelType w:val="hybridMultilevel"/>
    <w:tmpl w:val="27F65FEC"/>
    <w:lvl w:ilvl="0" w:tplc="3A8A13F0">
      <w:start w:val="12"/>
      <w:numFmt w:val="bullet"/>
      <w:lvlText w:val="-"/>
      <w:lvlJc w:val="left"/>
      <w:pPr>
        <w:ind w:left="1211" w:hanging="360"/>
      </w:pPr>
      <w:rPr>
        <w:rFonts w:ascii="Times New Roman" w:eastAsia="Calibri" w:hAnsi="Times New Roman" w:cs="Times New Roman"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start w:val="1"/>
      <w:numFmt w:val="bullet"/>
      <w:lvlText w:val=""/>
      <w:lvlJc w:val="left"/>
      <w:pPr>
        <w:ind w:left="3371" w:hanging="360"/>
      </w:pPr>
      <w:rPr>
        <w:rFonts w:ascii="Symbol" w:hAnsi="Symbol" w:hint="default"/>
      </w:rPr>
    </w:lvl>
    <w:lvl w:ilvl="4" w:tplc="04190003">
      <w:start w:val="1"/>
      <w:numFmt w:val="bullet"/>
      <w:lvlText w:val="o"/>
      <w:lvlJc w:val="left"/>
      <w:pPr>
        <w:ind w:left="4091" w:hanging="360"/>
      </w:pPr>
      <w:rPr>
        <w:rFonts w:ascii="Courier New" w:hAnsi="Courier New" w:cs="Courier New" w:hint="default"/>
      </w:rPr>
    </w:lvl>
    <w:lvl w:ilvl="5" w:tplc="04190005">
      <w:start w:val="1"/>
      <w:numFmt w:val="bullet"/>
      <w:lvlText w:val=""/>
      <w:lvlJc w:val="left"/>
      <w:pPr>
        <w:ind w:left="4811" w:hanging="360"/>
      </w:pPr>
      <w:rPr>
        <w:rFonts w:ascii="Wingdings" w:hAnsi="Wingdings" w:hint="default"/>
      </w:rPr>
    </w:lvl>
    <w:lvl w:ilvl="6" w:tplc="04190001">
      <w:start w:val="1"/>
      <w:numFmt w:val="bullet"/>
      <w:lvlText w:val=""/>
      <w:lvlJc w:val="left"/>
      <w:pPr>
        <w:ind w:left="5531" w:hanging="360"/>
      </w:pPr>
      <w:rPr>
        <w:rFonts w:ascii="Symbol" w:hAnsi="Symbol" w:hint="default"/>
      </w:rPr>
    </w:lvl>
    <w:lvl w:ilvl="7" w:tplc="04190003">
      <w:start w:val="1"/>
      <w:numFmt w:val="bullet"/>
      <w:lvlText w:val="o"/>
      <w:lvlJc w:val="left"/>
      <w:pPr>
        <w:ind w:left="6251" w:hanging="360"/>
      </w:pPr>
      <w:rPr>
        <w:rFonts w:ascii="Courier New" w:hAnsi="Courier New" w:cs="Courier New" w:hint="default"/>
      </w:rPr>
    </w:lvl>
    <w:lvl w:ilvl="8" w:tplc="04190005">
      <w:start w:val="1"/>
      <w:numFmt w:val="bullet"/>
      <w:lvlText w:val=""/>
      <w:lvlJc w:val="left"/>
      <w:pPr>
        <w:ind w:left="6971" w:hanging="360"/>
      </w:pPr>
      <w:rPr>
        <w:rFonts w:ascii="Wingdings" w:hAnsi="Wingdings" w:hint="default"/>
      </w:rPr>
    </w:lvl>
  </w:abstractNum>
  <w:abstractNum w:abstractNumId="5" w15:restartNumberingAfterBreak="0">
    <w:nsid w:val="77D44667"/>
    <w:multiLevelType w:val="hybridMultilevel"/>
    <w:tmpl w:val="3B88474A"/>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06"/>
    <w:rsid w:val="00013A06"/>
    <w:rsid w:val="00096A06"/>
    <w:rsid w:val="00366388"/>
    <w:rsid w:val="00587C16"/>
    <w:rsid w:val="00BD597D"/>
    <w:rsid w:val="00C55004"/>
    <w:rsid w:val="00EC003E"/>
    <w:rsid w:val="00F10C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283B0-038E-46DA-8655-19F3A899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C16"/>
    <w:pPr>
      <w:spacing w:after="200" w:line="276" w:lineRule="auto"/>
    </w:pPr>
    <w:rPr>
      <w:rFonts w:eastAsiaTheme="minorEastAsia"/>
      <w:lang w:eastAsia="ru-RU"/>
    </w:rPr>
  </w:style>
  <w:style w:type="paragraph" w:styleId="1">
    <w:name w:val="heading 1"/>
    <w:basedOn w:val="a"/>
    <w:next w:val="a"/>
    <w:link w:val="10"/>
    <w:uiPriority w:val="9"/>
    <w:qFormat/>
    <w:rsid w:val="00587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7C16"/>
    <w:rPr>
      <w:rFonts w:asciiTheme="majorHAnsi" w:eastAsiaTheme="majorEastAsia" w:hAnsiTheme="majorHAnsi" w:cstheme="majorBidi"/>
      <w:color w:val="2E74B5" w:themeColor="accent1" w:themeShade="BF"/>
      <w:sz w:val="32"/>
      <w:szCs w:val="32"/>
      <w:lang w:eastAsia="ru-RU"/>
    </w:rPr>
  </w:style>
  <w:style w:type="character" w:customStyle="1" w:styleId="11">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3"/>
    <w:uiPriority w:val="99"/>
    <w:semiHidden/>
    <w:locked/>
    <w:rsid w:val="00587C16"/>
    <w:rPr>
      <w:rFonts w:ascii="Calibri" w:eastAsia="Times New Roman" w:hAnsi="Calibri" w:cs="Calibri"/>
    </w:rPr>
  </w:style>
  <w:style w:type="paragraph" w:styleId="a3">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Обычный (Web)"/>
    <w:link w:val="11"/>
    <w:uiPriority w:val="99"/>
    <w:semiHidden/>
    <w:unhideWhenUsed/>
    <w:qFormat/>
    <w:rsid w:val="00587C16"/>
    <w:pPr>
      <w:spacing w:after="200" w:line="276" w:lineRule="auto"/>
      <w:ind w:left="720"/>
      <w:contextualSpacing/>
    </w:pPr>
    <w:rPr>
      <w:rFonts w:ascii="Calibri" w:eastAsia="Times New Roman" w:hAnsi="Calibri" w:cs="Calibri"/>
    </w:rPr>
  </w:style>
  <w:style w:type="paragraph" w:customStyle="1" w:styleId="12">
    <w:name w:val="Без интервала1"/>
    <w:uiPriority w:val="1"/>
    <w:qFormat/>
    <w:rsid w:val="00587C16"/>
    <w:pPr>
      <w:spacing w:after="0" w:line="240" w:lineRule="auto"/>
    </w:pPr>
    <w:rPr>
      <w:rFonts w:ascii="Calibri" w:eastAsia="Times New Roman" w:hAnsi="Calibri" w:cs="Times New Roman"/>
      <w:lang w:eastAsia="ru-RU"/>
    </w:rPr>
  </w:style>
  <w:style w:type="character" w:customStyle="1" w:styleId="2">
    <w:name w:val="Основной текст (2)_"/>
    <w:basedOn w:val="a0"/>
    <w:link w:val="21"/>
    <w:uiPriority w:val="99"/>
    <w:locked/>
    <w:rsid w:val="00587C16"/>
    <w:rPr>
      <w:rFonts w:ascii="Times New Roman" w:hAnsi="Times New Roman" w:cs="Times New Roman"/>
      <w:sz w:val="26"/>
      <w:szCs w:val="26"/>
      <w:shd w:val="clear" w:color="auto" w:fill="FFFFFF"/>
    </w:rPr>
  </w:style>
  <w:style w:type="paragraph" w:customStyle="1" w:styleId="21">
    <w:name w:val="Основной текст (2)1"/>
    <w:link w:val="2"/>
    <w:uiPriority w:val="99"/>
    <w:qFormat/>
    <w:rsid w:val="00587C16"/>
    <w:pPr>
      <w:widowControl w:val="0"/>
      <w:shd w:val="clear" w:color="auto" w:fill="FFFFFF"/>
      <w:spacing w:before="420" w:after="60" w:line="322" w:lineRule="exact"/>
      <w:ind w:hanging="340"/>
      <w:jc w:val="both"/>
    </w:pPr>
    <w:rPr>
      <w:rFonts w:ascii="Times New Roman" w:hAnsi="Times New Roman" w:cs="Times New Roman"/>
      <w:sz w:val="26"/>
      <w:szCs w:val="26"/>
    </w:rPr>
  </w:style>
  <w:style w:type="paragraph" w:customStyle="1" w:styleId="Default">
    <w:name w:val="Default"/>
    <w:uiPriority w:val="99"/>
    <w:qFormat/>
    <w:rsid w:val="00587C16"/>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muxgbd">
    <w:name w:val="muxgbd"/>
    <w:basedOn w:val="a0"/>
    <w:rsid w:val="00587C16"/>
  </w:style>
  <w:style w:type="character" w:customStyle="1" w:styleId="xt0psk2">
    <w:name w:val="xt0psk2"/>
    <w:rsid w:val="00587C16"/>
  </w:style>
  <w:style w:type="character" w:styleId="a4">
    <w:name w:val="Emphasis"/>
    <w:basedOn w:val="a0"/>
    <w:uiPriority w:val="20"/>
    <w:qFormat/>
    <w:rsid w:val="00587C16"/>
    <w:rPr>
      <w:i/>
      <w:iCs/>
    </w:rPr>
  </w:style>
  <w:style w:type="paragraph" w:styleId="a5">
    <w:name w:val="Balloon Text"/>
    <w:basedOn w:val="a"/>
    <w:link w:val="a6"/>
    <w:uiPriority w:val="99"/>
    <w:semiHidden/>
    <w:unhideWhenUsed/>
    <w:rsid w:val="00BD597D"/>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BD597D"/>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91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7659</Words>
  <Characters>43657</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cp:revision>
  <cp:lastPrinted>2024-02-07T10:19:00Z</cp:lastPrinted>
  <dcterms:created xsi:type="dcterms:W3CDTF">2024-02-05T09:44:00Z</dcterms:created>
  <dcterms:modified xsi:type="dcterms:W3CDTF">2024-02-22T12:51:00Z</dcterms:modified>
</cp:coreProperties>
</file>