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038" w:rsidRDefault="001F4038" w:rsidP="001F4038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object w:dxaOrig="615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47.25pt" o:ole="" fillcolor="window">
            <v:imagedata r:id="rId6" o:title=""/>
          </v:shape>
          <o:OLEObject Type="Embed" ProgID="Word.Picture.8" ShapeID="_x0000_i1025" DrawAspect="Content" ObjectID="_1772860983" r:id="rId7"/>
        </w:object>
      </w:r>
    </w:p>
    <w:p w:rsidR="001F4038" w:rsidRDefault="001F4038" w:rsidP="001F4038">
      <w:pPr>
        <w:pStyle w:val="a3"/>
        <w:jc w:val="center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ШИРОКІВСЬКА СІЛЬСЬКА РАДА</w:t>
      </w:r>
    </w:p>
    <w:p w:rsidR="001F4038" w:rsidRDefault="001F4038" w:rsidP="001F4038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ЗАПОРІЗЬКОГО РАЙОНУ ЗАПОРІЗЬКОЇ ОБЛАСТІ</w:t>
      </w:r>
    </w:p>
    <w:p w:rsidR="001F4038" w:rsidRPr="00CB7C8D" w:rsidRDefault="001F4038" w:rsidP="001F4038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  <w:r w:rsidRPr="00CB7C8D">
        <w:rPr>
          <w:rFonts w:ascii="Times New Roman" w:hAnsi="Times New Roman"/>
          <w:sz w:val="28"/>
          <w:szCs w:val="28"/>
          <w:lang w:val="uk-UA"/>
        </w:rPr>
        <w:t>ВИКОНАВЧИЙ КОМІТЕТ</w:t>
      </w:r>
    </w:p>
    <w:p w:rsidR="001F4038" w:rsidRPr="00CB7C8D" w:rsidRDefault="001F4038" w:rsidP="001F4038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F4038" w:rsidRPr="00CB7C8D" w:rsidRDefault="001F4038" w:rsidP="001F4038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  <w:r w:rsidRPr="00CB7C8D">
        <w:rPr>
          <w:rFonts w:ascii="Times New Roman" w:hAnsi="Times New Roman"/>
          <w:sz w:val="28"/>
          <w:szCs w:val="28"/>
          <w:lang w:val="uk-UA"/>
        </w:rPr>
        <w:t>РІШЕННЯ</w:t>
      </w:r>
    </w:p>
    <w:p w:rsidR="001F4038" w:rsidRPr="00CB7C8D" w:rsidRDefault="001F4038" w:rsidP="001F4038">
      <w:pPr>
        <w:pStyle w:val="a3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1F4038" w:rsidRDefault="001F4038" w:rsidP="001F4038">
      <w:pPr>
        <w:pStyle w:val="a3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CB7C8D">
        <w:rPr>
          <w:rFonts w:ascii="Times New Roman" w:hAnsi="Times New Roman"/>
          <w:sz w:val="28"/>
          <w:szCs w:val="28"/>
          <w:lang w:val="uk-UA"/>
        </w:rPr>
        <w:t xml:space="preserve">07.03.2024 </w:t>
      </w:r>
      <w:r w:rsidRPr="00CB7C8D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року                             м. Запоріжжя                                            № 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65</w:t>
      </w:r>
    </w:p>
    <w:p w:rsidR="000622A2" w:rsidRDefault="000622A2" w:rsidP="000622A2">
      <w:pPr>
        <w:pStyle w:val="Standard"/>
        <w:spacing w:after="0" w:line="24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0622A2" w:rsidRDefault="000622A2" w:rsidP="000622A2">
      <w:pPr>
        <w:pStyle w:val="1"/>
        <w:jc w:val="both"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 передачу товарно-матеріальних цінностей на баланс Комунальному підприємству «Благводсервіс Широківської громади» Широківської сільської ради Запорізького району Запорізької області</w:t>
      </w:r>
    </w:p>
    <w:p w:rsidR="000622A2" w:rsidRDefault="000622A2" w:rsidP="000622A2">
      <w:pPr>
        <w:pStyle w:val="1"/>
        <w:jc w:val="both"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</w:p>
    <w:p w:rsidR="006866EB" w:rsidRDefault="000622A2" w:rsidP="000622A2">
      <w:pPr>
        <w:pStyle w:val="1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Керуючись статтею 30 Закону України «Про місцеве самоврядування в Україні», статтями 135, 137 Господарського кодексу України, на підставі рішення Широківської сільської ради Запорізького району Запорізької області від 21.12.2017р. №6 «Про делегування повноважень виконавчого комітету сільської ради», з метою ефективного використання майна комунальної власності територіальної громади Широківської сільської ради Запорізького району Запорізької області, </w:t>
      </w:r>
    </w:p>
    <w:p w:rsidR="000622A2" w:rsidRDefault="000622A2" w:rsidP="006866EB">
      <w:pPr>
        <w:pStyle w:val="1"/>
        <w:jc w:val="both"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виконавчий комітет Широківської ради</w:t>
      </w:r>
    </w:p>
    <w:p w:rsidR="000622A2" w:rsidRDefault="000622A2" w:rsidP="000622A2">
      <w:pPr>
        <w:pStyle w:val="1"/>
        <w:jc w:val="both"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ВИРІШИВ:</w:t>
      </w:r>
    </w:p>
    <w:p w:rsidR="00B16889" w:rsidRDefault="00B16889" w:rsidP="00B16889">
      <w:pPr>
        <w:pStyle w:val="1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1.Передати на баланс Комунальному підприємству «Благводсервіс Широківської громади» Широківської сільської ради Запорізького району Запорізької області (ЄДРПОУ 41477040) окреме індивідуально визначене майно згідно додатку до цього рішення.</w:t>
      </w:r>
    </w:p>
    <w:p w:rsidR="00B16889" w:rsidRDefault="00B16889" w:rsidP="00B16889">
      <w:pPr>
        <w:pStyle w:val="1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. Затвердити акти приймання-передачі майна, вказаного в пункті 1 цього рішення. </w:t>
      </w:r>
    </w:p>
    <w:p w:rsidR="00B16889" w:rsidRDefault="00B16889" w:rsidP="00B16889">
      <w:pPr>
        <w:pStyle w:val="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3.Закріпити на праві оперативного управління окреме індивідуально визначене майно згідно додатку до цього рішення за Комунальним підприємством “Благводсервіс Широківської громади” Широківської сільської ради Запорізького району Запорізької області (ЄДРПОУ 41477040). </w:t>
      </w:r>
    </w:p>
    <w:p w:rsidR="00B16889" w:rsidRDefault="00B16889" w:rsidP="00B16889">
      <w:pPr>
        <w:pStyle w:val="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4.Начальнику відділу бухгалтерського обліку та звітності – головному бухгалтеру Широківської сільської ради Запорізького району Запорізької області  Свіріній О. та Комунальному підприємству «Благводсервіс Широківської громади» Широківської сільської ради Запорізького району Запорізької області відобразити відповідні зміни в бухгалтерському обліку майна.</w:t>
      </w:r>
    </w:p>
    <w:p w:rsidR="00B16889" w:rsidRDefault="00B16889" w:rsidP="00B16889">
      <w:pPr>
        <w:pStyle w:val="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5. Контроль за виконанням  цього  рішення покласти на заступника сільського голови з питань діяльності виконавчих органів Широківської сільської ради Юдіну М.  </w:t>
      </w:r>
    </w:p>
    <w:p w:rsidR="00B16889" w:rsidRDefault="00B16889" w:rsidP="00B16889">
      <w:pPr>
        <w:pStyle w:val="1"/>
        <w:jc w:val="both"/>
        <w:rPr>
          <w:rFonts w:ascii="Times New Roman" w:hAnsi="Times New Roman"/>
          <w:color w:val="000000"/>
          <w:sz w:val="28"/>
          <w:szCs w:val="28"/>
          <w:lang w:val="uk-UA" w:eastAsia="en-US"/>
        </w:rPr>
      </w:pPr>
    </w:p>
    <w:p w:rsidR="000622A2" w:rsidRPr="00B16889" w:rsidRDefault="00B16889" w:rsidP="000622A2">
      <w:pPr>
        <w:pStyle w:val="1"/>
        <w:jc w:val="both"/>
        <w:rPr>
          <w:rFonts w:ascii="Times New Roman" w:hAnsi="Times New Roman"/>
          <w:color w:val="000000"/>
          <w:sz w:val="28"/>
          <w:szCs w:val="28"/>
          <w:lang w:val="uk-UA" w:eastAsia="en-US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622A2">
        <w:rPr>
          <w:rFonts w:ascii="Times New Roman" w:hAnsi="Times New Roman"/>
          <w:color w:val="000000"/>
          <w:sz w:val="28"/>
          <w:szCs w:val="28"/>
          <w:lang w:val="uk-UA" w:eastAsia="en-US"/>
        </w:rPr>
        <w:t>Сільський голова                                                                   Денис КОРОТЕНКО</w:t>
      </w:r>
    </w:p>
    <w:p w:rsidR="000622A2" w:rsidRDefault="000622A2" w:rsidP="000622A2">
      <w:pPr>
        <w:pStyle w:val="Standard"/>
        <w:spacing w:after="0" w:line="240" w:lineRule="auto"/>
        <w:ind w:left="5670"/>
        <w:outlineLvl w:val="0"/>
        <w:rPr>
          <w:rFonts w:ascii="Times New Roman" w:hAnsi="Times New Roman"/>
          <w:sz w:val="28"/>
          <w:szCs w:val="28"/>
          <w:lang w:val="uk-UA"/>
        </w:rPr>
      </w:pPr>
    </w:p>
    <w:p w:rsidR="00B16889" w:rsidRDefault="00B16889" w:rsidP="00B16889">
      <w:pPr>
        <w:pStyle w:val="1"/>
        <w:jc w:val="both"/>
        <w:rPr>
          <w:rFonts w:ascii="Times New Roman" w:hAnsi="Times New Roman"/>
          <w:color w:val="000000"/>
          <w:sz w:val="28"/>
          <w:szCs w:val="28"/>
          <w:lang w:val="uk-UA" w:eastAsia="en-US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B16889" w:rsidRDefault="00B16889" w:rsidP="00B16889">
      <w:pPr>
        <w:ind w:left="5670"/>
        <w:outlineLvl w:val="0"/>
        <w:rPr>
          <w:sz w:val="28"/>
          <w:szCs w:val="28"/>
          <w:lang w:val="uk-UA"/>
        </w:rPr>
      </w:pPr>
    </w:p>
    <w:p w:rsidR="00B16889" w:rsidRDefault="00B16889" w:rsidP="00B16889">
      <w:pPr>
        <w:ind w:left="5670"/>
        <w:outlineLvl w:val="0"/>
        <w:rPr>
          <w:sz w:val="28"/>
          <w:szCs w:val="28"/>
          <w:lang w:val="uk-UA"/>
        </w:rPr>
      </w:pPr>
    </w:p>
    <w:p w:rsidR="00B16889" w:rsidRDefault="00B16889" w:rsidP="00B16889">
      <w:pPr>
        <w:ind w:left="5670"/>
        <w:outlineLv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Додаток </w:t>
      </w:r>
    </w:p>
    <w:p w:rsidR="00B16889" w:rsidRDefault="00B16889" w:rsidP="00B16889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 рішення Широківської </w:t>
      </w:r>
    </w:p>
    <w:p w:rsidR="00B16889" w:rsidRDefault="00B16889" w:rsidP="00B16889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сільської ради Запорізького </w:t>
      </w:r>
    </w:p>
    <w:p w:rsidR="00B16889" w:rsidRDefault="00B16889" w:rsidP="00B16889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району Запорізької області</w:t>
      </w:r>
    </w:p>
    <w:p w:rsidR="00B16889" w:rsidRDefault="00B16889" w:rsidP="00B16889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від 07.03.2024 року №65 </w:t>
      </w:r>
    </w:p>
    <w:p w:rsidR="00B16889" w:rsidRDefault="00B16889" w:rsidP="00B16889">
      <w:pPr>
        <w:ind w:left="5670"/>
        <w:rPr>
          <w:sz w:val="28"/>
          <w:szCs w:val="28"/>
          <w:lang w:val="uk-UA"/>
        </w:rPr>
      </w:pPr>
    </w:p>
    <w:tbl>
      <w:tblPr>
        <w:tblW w:w="101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5"/>
        <w:gridCol w:w="5383"/>
        <w:gridCol w:w="1337"/>
        <w:gridCol w:w="1436"/>
        <w:gridCol w:w="1436"/>
      </w:tblGrid>
      <w:tr w:rsidR="00B16889" w:rsidTr="00FE4801">
        <w:trPr>
          <w:trHeight w:val="1198"/>
          <w:jc w:val="center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889" w:rsidRDefault="00B16889" w:rsidP="00FE4801">
            <w:pPr>
              <w:jc w:val="center"/>
              <w:rPr>
                <w:snapToGrid w:val="0"/>
                <w:sz w:val="28"/>
                <w:szCs w:val="28"/>
                <w:lang w:val="uk-UA"/>
              </w:rPr>
            </w:pPr>
            <w:r>
              <w:rPr>
                <w:snapToGrid w:val="0"/>
                <w:sz w:val="28"/>
                <w:szCs w:val="28"/>
                <w:lang w:val="uk-UA"/>
              </w:rPr>
              <w:t>№ з/п</w:t>
            </w:r>
          </w:p>
        </w:tc>
        <w:tc>
          <w:tcPr>
            <w:tcW w:w="5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889" w:rsidRDefault="00B16889" w:rsidP="00FE4801">
            <w:pPr>
              <w:jc w:val="center"/>
              <w:rPr>
                <w:snapToGrid w:val="0"/>
                <w:sz w:val="28"/>
                <w:szCs w:val="28"/>
                <w:lang w:val="uk-UA"/>
              </w:rPr>
            </w:pPr>
            <w:r>
              <w:rPr>
                <w:snapToGrid w:val="0"/>
                <w:sz w:val="28"/>
                <w:szCs w:val="28"/>
                <w:lang w:val="uk-UA"/>
              </w:rPr>
              <w:t>Найменування майна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889" w:rsidRDefault="00B16889" w:rsidP="00FE4801">
            <w:pPr>
              <w:jc w:val="center"/>
              <w:rPr>
                <w:snapToGrid w:val="0"/>
                <w:sz w:val="28"/>
                <w:szCs w:val="28"/>
                <w:lang w:val="uk-UA"/>
              </w:rPr>
            </w:pPr>
            <w:r>
              <w:rPr>
                <w:snapToGrid w:val="0"/>
                <w:sz w:val="28"/>
                <w:szCs w:val="28"/>
                <w:lang w:val="uk-UA"/>
              </w:rPr>
              <w:t>Кількість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889" w:rsidRDefault="00B16889" w:rsidP="00FE4801">
            <w:pPr>
              <w:jc w:val="center"/>
              <w:rPr>
                <w:snapToGrid w:val="0"/>
                <w:sz w:val="28"/>
                <w:szCs w:val="28"/>
                <w:lang w:val="uk-UA"/>
              </w:rPr>
            </w:pPr>
            <w:r>
              <w:rPr>
                <w:snapToGrid w:val="0"/>
                <w:sz w:val="28"/>
                <w:szCs w:val="28"/>
                <w:lang w:val="uk-UA"/>
              </w:rPr>
              <w:t xml:space="preserve">Балансова вартість за одиницю 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889" w:rsidRDefault="00B16889" w:rsidP="00FE4801">
            <w:pPr>
              <w:jc w:val="center"/>
              <w:rPr>
                <w:snapToGrid w:val="0"/>
                <w:sz w:val="28"/>
                <w:szCs w:val="28"/>
                <w:lang w:val="uk-UA"/>
              </w:rPr>
            </w:pPr>
            <w:r>
              <w:rPr>
                <w:snapToGrid w:val="0"/>
                <w:sz w:val="28"/>
                <w:szCs w:val="28"/>
                <w:lang w:val="uk-UA"/>
              </w:rPr>
              <w:t>Балансова вартість всього</w:t>
            </w:r>
          </w:p>
        </w:tc>
      </w:tr>
      <w:tr w:rsidR="00B16889" w:rsidTr="00FE4801">
        <w:trPr>
          <w:trHeight w:val="782"/>
          <w:jc w:val="center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889" w:rsidRPr="00B16889" w:rsidRDefault="00B16889" w:rsidP="00FE4801">
            <w:pPr>
              <w:jc w:val="center"/>
              <w:rPr>
                <w:snapToGrid w:val="0"/>
                <w:sz w:val="28"/>
                <w:szCs w:val="28"/>
              </w:rPr>
            </w:pPr>
            <w:r w:rsidRPr="00B16889">
              <w:rPr>
                <w:snapToGrid w:val="0"/>
                <w:sz w:val="28"/>
                <w:szCs w:val="28"/>
              </w:rPr>
              <w:t>1</w:t>
            </w:r>
          </w:p>
        </w:tc>
        <w:tc>
          <w:tcPr>
            <w:tcW w:w="5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889" w:rsidRPr="00B16889" w:rsidRDefault="00B16889" w:rsidP="00FE4801">
            <w:pPr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  <w:lang w:val="uk-UA"/>
              </w:rPr>
              <w:t>Бензин А-95-Євро5-ЕО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889" w:rsidRDefault="00B16889" w:rsidP="00FE4801">
            <w:pPr>
              <w:jc w:val="center"/>
              <w:rPr>
                <w:snapToGrid w:val="0"/>
                <w:sz w:val="28"/>
                <w:szCs w:val="28"/>
                <w:lang w:val="uk-UA"/>
              </w:rPr>
            </w:pPr>
            <w:r>
              <w:rPr>
                <w:snapToGrid w:val="0"/>
                <w:sz w:val="28"/>
                <w:szCs w:val="28"/>
                <w:lang w:val="uk-UA"/>
              </w:rPr>
              <w:t>200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889" w:rsidRDefault="00B16889" w:rsidP="00FE4801">
            <w:pPr>
              <w:jc w:val="center"/>
              <w:rPr>
                <w:snapToGrid w:val="0"/>
                <w:sz w:val="28"/>
                <w:szCs w:val="28"/>
                <w:lang w:val="uk-UA"/>
              </w:rPr>
            </w:pPr>
            <w:r>
              <w:rPr>
                <w:snapToGrid w:val="0"/>
                <w:sz w:val="28"/>
                <w:szCs w:val="28"/>
                <w:lang w:val="uk-UA"/>
              </w:rPr>
              <w:t>54,98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889" w:rsidRDefault="00B16889" w:rsidP="00FE4801">
            <w:pPr>
              <w:jc w:val="center"/>
              <w:rPr>
                <w:snapToGrid w:val="0"/>
                <w:sz w:val="28"/>
                <w:szCs w:val="28"/>
                <w:lang w:val="uk-UA"/>
              </w:rPr>
            </w:pPr>
            <w:r>
              <w:rPr>
                <w:snapToGrid w:val="0"/>
                <w:sz w:val="28"/>
                <w:szCs w:val="28"/>
                <w:lang w:val="uk-UA"/>
              </w:rPr>
              <w:t>10996,00</w:t>
            </w:r>
          </w:p>
        </w:tc>
      </w:tr>
      <w:tr w:rsidR="00B16889" w:rsidTr="00FE4801">
        <w:trPr>
          <w:trHeight w:val="782"/>
          <w:jc w:val="center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889" w:rsidRDefault="00B16889" w:rsidP="00FE4801">
            <w:pPr>
              <w:jc w:val="center"/>
              <w:rPr>
                <w:snapToGrid w:val="0"/>
                <w:sz w:val="28"/>
                <w:szCs w:val="28"/>
                <w:lang w:val="uk-UA"/>
              </w:rPr>
            </w:pPr>
            <w:r>
              <w:rPr>
                <w:snapToGrid w:val="0"/>
                <w:sz w:val="28"/>
                <w:szCs w:val="28"/>
                <w:lang w:val="uk-UA"/>
              </w:rPr>
              <w:t>2</w:t>
            </w:r>
          </w:p>
        </w:tc>
        <w:tc>
          <w:tcPr>
            <w:tcW w:w="5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889" w:rsidRDefault="00B16889" w:rsidP="00FE4801">
            <w:pPr>
              <w:jc w:val="center"/>
              <w:rPr>
                <w:snapToGrid w:val="0"/>
                <w:sz w:val="28"/>
                <w:szCs w:val="28"/>
                <w:lang w:val="en-US"/>
              </w:rPr>
            </w:pPr>
            <w:r>
              <w:rPr>
                <w:snapToGrid w:val="0"/>
                <w:sz w:val="28"/>
                <w:szCs w:val="28"/>
                <w:lang w:val="uk-UA"/>
              </w:rPr>
              <w:t xml:space="preserve">БФП </w:t>
            </w:r>
            <w:r>
              <w:rPr>
                <w:snapToGrid w:val="0"/>
                <w:sz w:val="28"/>
                <w:szCs w:val="28"/>
                <w:lang w:val="en-US"/>
              </w:rPr>
              <w:t>Canon SENSEY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889" w:rsidRDefault="00B16889" w:rsidP="00FE4801">
            <w:pPr>
              <w:jc w:val="center"/>
              <w:rPr>
                <w:snapToGrid w:val="0"/>
                <w:sz w:val="28"/>
                <w:szCs w:val="28"/>
                <w:lang w:val="uk-UA"/>
              </w:rPr>
            </w:pPr>
            <w:r>
              <w:rPr>
                <w:snapToGrid w:val="0"/>
                <w:sz w:val="28"/>
                <w:szCs w:val="28"/>
                <w:lang w:val="uk-UA"/>
              </w:rPr>
              <w:t>1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889" w:rsidRDefault="00B16889" w:rsidP="00FE4801">
            <w:pPr>
              <w:jc w:val="center"/>
              <w:rPr>
                <w:snapToGrid w:val="0"/>
                <w:sz w:val="28"/>
                <w:szCs w:val="28"/>
                <w:lang w:val="uk-UA"/>
              </w:rPr>
            </w:pPr>
            <w:r>
              <w:rPr>
                <w:snapToGrid w:val="0"/>
                <w:sz w:val="28"/>
                <w:szCs w:val="28"/>
                <w:lang w:val="uk-UA"/>
              </w:rPr>
              <w:t>12925,00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889" w:rsidRDefault="00B16889" w:rsidP="00FE4801">
            <w:pPr>
              <w:jc w:val="center"/>
              <w:rPr>
                <w:snapToGrid w:val="0"/>
                <w:sz w:val="28"/>
                <w:szCs w:val="28"/>
                <w:lang w:val="uk-UA"/>
              </w:rPr>
            </w:pPr>
            <w:r>
              <w:rPr>
                <w:snapToGrid w:val="0"/>
                <w:sz w:val="28"/>
                <w:szCs w:val="28"/>
                <w:lang w:val="uk-UA"/>
              </w:rPr>
              <w:t>12925,00</w:t>
            </w:r>
          </w:p>
        </w:tc>
      </w:tr>
      <w:tr w:rsidR="00B16889" w:rsidTr="00FE4801">
        <w:trPr>
          <w:trHeight w:val="782"/>
          <w:jc w:val="center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889" w:rsidRDefault="00B16889" w:rsidP="00FE4801">
            <w:pPr>
              <w:jc w:val="center"/>
              <w:rPr>
                <w:snapToGrid w:val="0"/>
                <w:sz w:val="28"/>
                <w:szCs w:val="28"/>
                <w:lang w:val="uk-UA"/>
              </w:rPr>
            </w:pPr>
          </w:p>
        </w:tc>
        <w:tc>
          <w:tcPr>
            <w:tcW w:w="5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889" w:rsidRDefault="00B16889" w:rsidP="00FE4801">
            <w:pPr>
              <w:jc w:val="center"/>
              <w:rPr>
                <w:snapToGrid w:val="0"/>
                <w:sz w:val="28"/>
                <w:szCs w:val="28"/>
                <w:lang w:val="uk-UA"/>
              </w:rPr>
            </w:pPr>
            <w:r>
              <w:rPr>
                <w:snapToGrid w:val="0"/>
                <w:sz w:val="28"/>
                <w:szCs w:val="28"/>
                <w:lang w:val="uk-UA"/>
              </w:rPr>
              <w:t>Всього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889" w:rsidRDefault="00B16889" w:rsidP="00FE4801">
            <w:pPr>
              <w:jc w:val="center"/>
              <w:rPr>
                <w:snapToGrid w:val="0"/>
                <w:sz w:val="28"/>
                <w:szCs w:val="28"/>
                <w:lang w:val="uk-UA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889" w:rsidRDefault="00B16889" w:rsidP="00FE4801">
            <w:pPr>
              <w:jc w:val="center"/>
              <w:rPr>
                <w:snapToGrid w:val="0"/>
                <w:sz w:val="28"/>
                <w:szCs w:val="28"/>
                <w:lang w:val="uk-UA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889" w:rsidRDefault="00B16889" w:rsidP="00FE4801">
            <w:pPr>
              <w:jc w:val="center"/>
              <w:rPr>
                <w:snapToGrid w:val="0"/>
                <w:sz w:val="28"/>
                <w:szCs w:val="28"/>
                <w:lang w:val="uk-UA"/>
              </w:rPr>
            </w:pPr>
            <w:r>
              <w:rPr>
                <w:snapToGrid w:val="0"/>
                <w:sz w:val="28"/>
                <w:szCs w:val="28"/>
                <w:lang w:val="en-US"/>
              </w:rPr>
              <w:t>23921</w:t>
            </w:r>
            <w:r>
              <w:rPr>
                <w:snapToGrid w:val="0"/>
                <w:sz w:val="28"/>
                <w:szCs w:val="28"/>
                <w:lang w:val="uk-UA"/>
              </w:rPr>
              <w:t>,</w:t>
            </w:r>
            <w:r>
              <w:rPr>
                <w:snapToGrid w:val="0"/>
                <w:sz w:val="28"/>
                <w:szCs w:val="28"/>
                <w:lang w:val="en-US"/>
              </w:rPr>
              <w:t>00</w:t>
            </w:r>
          </w:p>
        </w:tc>
      </w:tr>
    </w:tbl>
    <w:p w:rsidR="00B16889" w:rsidRDefault="00B16889" w:rsidP="00B16889">
      <w:pPr>
        <w:ind w:right="567"/>
        <w:jc w:val="both"/>
        <w:rPr>
          <w:rFonts w:eastAsia="Calibri"/>
          <w:sz w:val="28"/>
          <w:szCs w:val="28"/>
          <w:lang w:val="uk-UA"/>
        </w:rPr>
      </w:pPr>
    </w:p>
    <w:p w:rsidR="00B16889" w:rsidRDefault="00B16889" w:rsidP="00B16889">
      <w:pPr>
        <w:ind w:right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Керуючий справами                                                               Лариса ГОЛОВАНЬ</w:t>
      </w:r>
    </w:p>
    <w:p w:rsidR="00B16889" w:rsidRDefault="00B16889" w:rsidP="00B16889">
      <w:pPr>
        <w:ind w:right="567"/>
        <w:jc w:val="both"/>
        <w:rPr>
          <w:sz w:val="28"/>
          <w:szCs w:val="28"/>
          <w:lang w:val="uk-UA"/>
        </w:rPr>
      </w:pPr>
    </w:p>
    <w:p w:rsidR="00B16889" w:rsidRDefault="00B16889" w:rsidP="00B16889">
      <w:pPr>
        <w:ind w:right="567"/>
        <w:jc w:val="both"/>
        <w:rPr>
          <w:sz w:val="28"/>
          <w:szCs w:val="28"/>
          <w:lang w:val="uk-UA"/>
        </w:rPr>
      </w:pPr>
    </w:p>
    <w:p w:rsidR="00B16889" w:rsidRDefault="00B16889" w:rsidP="00B16889">
      <w:pPr>
        <w:ind w:right="567"/>
        <w:jc w:val="both"/>
        <w:rPr>
          <w:sz w:val="28"/>
          <w:szCs w:val="28"/>
          <w:lang w:val="uk-UA"/>
        </w:rPr>
      </w:pPr>
    </w:p>
    <w:p w:rsidR="00B16889" w:rsidRDefault="00B16889" w:rsidP="00B16889">
      <w:pPr>
        <w:pStyle w:val="Standard"/>
        <w:spacing w:after="0" w:line="240" w:lineRule="auto"/>
        <w:ind w:left="5670"/>
        <w:outlineLvl w:val="0"/>
        <w:rPr>
          <w:rFonts w:ascii="Times New Roman" w:hAnsi="Times New Roman"/>
          <w:sz w:val="28"/>
          <w:szCs w:val="28"/>
          <w:lang w:val="uk-UA"/>
        </w:rPr>
      </w:pPr>
    </w:p>
    <w:p w:rsidR="00B16889" w:rsidRDefault="00B16889" w:rsidP="00B16889">
      <w:pPr>
        <w:pStyle w:val="Standard"/>
        <w:spacing w:after="0" w:line="240" w:lineRule="auto"/>
        <w:ind w:left="5670"/>
        <w:outlineLvl w:val="0"/>
        <w:rPr>
          <w:rFonts w:ascii="Times New Roman" w:hAnsi="Times New Roman"/>
          <w:sz w:val="28"/>
          <w:szCs w:val="28"/>
          <w:lang w:val="uk-UA"/>
        </w:rPr>
      </w:pPr>
    </w:p>
    <w:p w:rsidR="00B16889" w:rsidRDefault="00B16889" w:rsidP="00B16889">
      <w:pPr>
        <w:pStyle w:val="Standard"/>
        <w:spacing w:after="0" w:line="24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B16889" w:rsidRDefault="00B16889" w:rsidP="00B16889">
      <w:pPr>
        <w:pStyle w:val="Standard"/>
        <w:spacing w:after="0" w:line="24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B16889" w:rsidRDefault="00B16889" w:rsidP="00B16889">
      <w:pPr>
        <w:pStyle w:val="Standard"/>
        <w:spacing w:after="0" w:line="24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B16889" w:rsidRDefault="00B16889" w:rsidP="00B16889">
      <w:pPr>
        <w:pStyle w:val="Standard"/>
        <w:spacing w:after="0" w:line="24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0622A2" w:rsidRPr="005245A4" w:rsidRDefault="0083360F" w:rsidP="000622A2">
      <w:pPr>
        <w:pStyle w:val="Standard"/>
        <w:spacing w:after="0" w:line="240" w:lineRule="auto"/>
        <w:jc w:val="both"/>
        <w:rPr>
          <w:lang w:val="uk-UA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bookmarkStart w:id="0" w:name="_GoBack"/>
      <w:bookmarkEnd w:id="0"/>
    </w:p>
    <w:p w:rsidR="00E55495" w:rsidRPr="005245A4" w:rsidRDefault="00E55495">
      <w:pPr>
        <w:rPr>
          <w:lang w:val="uk-UA"/>
        </w:rPr>
      </w:pPr>
    </w:p>
    <w:sectPr w:rsidR="00E55495" w:rsidRPr="005245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895" w:rsidRDefault="00576895" w:rsidP="00ED40AB">
      <w:r>
        <w:separator/>
      </w:r>
    </w:p>
  </w:endnote>
  <w:endnote w:type="continuationSeparator" w:id="0">
    <w:p w:rsidR="00576895" w:rsidRDefault="00576895" w:rsidP="00ED4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0AB" w:rsidRDefault="00ED40AB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0AB" w:rsidRDefault="00ED40AB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0AB" w:rsidRDefault="00ED40A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895" w:rsidRDefault="00576895" w:rsidP="00ED40AB">
      <w:r>
        <w:separator/>
      </w:r>
    </w:p>
  </w:footnote>
  <w:footnote w:type="continuationSeparator" w:id="0">
    <w:p w:rsidR="00576895" w:rsidRDefault="00576895" w:rsidP="00ED40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0AB" w:rsidRDefault="00ED40AB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0AB" w:rsidRDefault="00ED40AB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0AB" w:rsidRDefault="00ED40AB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927"/>
    <w:rsid w:val="000622A2"/>
    <w:rsid w:val="001F4038"/>
    <w:rsid w:val="00287927"/>
    <w:rsid w:val="003864B1"/>
    <w:rsid w:val="00470DEC"/>
    <w:rsid w:val="005245A4"/>
    <w:rsid w:val="00576895"/>
    <w:rsid w:val="00594784"/>
    <w:rsid w:val="006065AA"/>
    <w:rsid w:val="006866EB"/>
    <w:rsid w:val="0083360F"/>
    <w:rsid w:val="00B16889"/>
    <w:rsid w:val="00BE77CA"/>
    <w:rsid w:val="00CB7C8D"/>
    <w:rsid w:val="00DB3C1E"/>
    <w:rsid w:val="00E55495"/>
    <w:rsid w:val="00ED40AB"/>
    <w:rsid w:val="00EE1089"/>
    <w:rsid w:val="00FD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3FEC6B-259A-49C2-81E0-581E8180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45A4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622A2"/>
    <w:pPr>
      <w:suppressAutoHyphens/>
      <w:autoSpaceDN w:val="0"/>
      <w:spacing w:line="256" w:lineRule="auto"/>
    </w:pPr>
    <w:rPr>
      <w:rFonts w:ascii="Calibri" w:eastAsia="SimSun" w:hAnsi="Calibri" w:cs="F"/>
      <w:kern w:val="3"/>
    </w:rPr>
  </w:style>
  <w:style w:type="paragraph" w:customStyle="1" w:styleId="1">
    <w:name w:val="Без интервала1"/>
    <w:rsid w:val="000622A2"/>
    <w:pPr>
      <w:suppressAutoHyphens/>
      <w:autoSpaceDN w:val="0"/>
      <w:spacing w:after="0" w:line="240" w:lineRule="auto"/>
    </w:pPr>
    <w:rPr>
      <w:rFonts w:ascii="Calibri" w:eastAsia="Calibri" w:hAnsi="Calibri" w:cs="Times New Roman"/>
      <w:kern w:val="3"/>
      <w:lang w:eastAsia="ru-RU"/>
    </w:rPr>
  </w:style>
  <w:style w:type="character" w:customStyle="1" w:styleId="10">
    <w:name w:val="Обычный (веб) Знак1"/>
    <w:aliases w:val="Знак Знак,Обычный (веб) Знак Знак,Знак1 Знак Знак,Знак1 Знак1,Обычный (веб) Знак2 Знак,Обычный (веб) Знак1 Знак Знак,Знак Знак1 Знак Знак,Обычный (веб) Знак Знак Знак Знак,Знак1 Знак Знак Знак Знак,Знак1 Знак1 Знак Знак"/>
    <w:link w:val="a3"/>
    <w:uiPriority w:val="99"/>
    <w:semiHidden/>
    <w:locked/>
    <w:rsid w:val="001F4038"/>
    <w:rPr>
      <w:rFonts w:ascii="Calibri" w:eastAsia="Times New Roman" w:hAnsi="Calibri" w:cs="Calibri"/>
    </w:rPr>
  </w:style>
  <w:style w:type="paragraph" w:styleId="a3">
    <w:name w:val="Normal (Web)"/>
    <w:aliases w:val="Знак,Обычный (веб) Знак,Знак1 Знак,Знак1,Обычный (веб) Знак2,Обычный (веб) Знак1 Знак,Знак Знак1 Знак,Обычный (веб) Знак Знак Знак,Знак1 Знак Знак Знак,Знак1 Знак1 Знак,Обычный (веб) Знак Знак1,Знак1 Знак2,Обычный (Web)"/>
    <w:link w:val="10"/>
    <w:uiPriority w:val="99"/>
    <w:semiHidden/>
    <w:unhideWhenUsed/>
    <w:qFormat/>
    <w:rsid w:val="001F4038"/>
    <w:pPr>
      <w:spacing w:after="0" w:line="240" w:lineRule="auto"/>
      <w:contextualSpacing/>
    </w:pPr>
    <w:rPr>
      <w:rFonts w:ascii="Calibri" w:eastAsia="Times New Roman" w:hAnsi="Calibri" w:cs="Calibri"/>
    </w:rPr>
  </w:style>
  <w:style w:type="paragraph" w:styleId="a4">
    <w:name w:val="Balloon Text"/>
    <w:basedOn w:val="a"/>
    <w:link w:val="a5"/>
    <w:uiPriority w:val="99"/>
    <w:semiHidden/>
    <w:unhideWhenUsed/>
    <w:rsid w:val="006866EB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866EB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D40A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D40A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ED40A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D40AB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21</cp:revision>
  <cp:lastPrinted>2024-03-21T07:19:00Z</cp:lastPrinted>
  <dcterms:created xsi:type="dcterms:W3CDTF">2024-03-05T13:10:00Z</dcterms:created>
  <dcterms:modified xsi:type="dcterms:W3CDTF">2024-03-25T06:37:00Z</dcterms:modified>
</cp:coreProperties>
</file>