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A9EF6" w14:textId="77777777" w:rsidR="003B5F0F" w:rsidRDefault="003B5F0F" w:rsidP="003B5F0F">
      <w:pPr>
        <w:jc w:val="center"/>
        <w:rPr>
          <w:sz w:val="28"/>
          <w:lang w:val="uk-UA"/>
        </w:rPr>
      </w:pPr>
      <w:r>
        <w:rPr>
          <w:sz w:val="28"/>
          <w:szCs w:val="22"/>
        </w:rPr>
        <w:object w:dxaOrig="630" w:dyaOrig="945" w14:anchorId="3E5E7D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7.25pt" o:ole="" fillcolor="window">
            <v:imagedata r:id="rId6" o:title=""/>
          </v:shape>
          <o:OLEObject Type="Embed" ProgID="Word.Picture.8" ShapeID="_x0000_i1025" DrawAspect="Content" ObjectID="_1773726218" r:id="rId7"/>
        </w:object>
      </w:r>
    </w:p>
    <w:p w14:paraId="5EC10108" w14:textId="77777777" w:rsidR="003B5F0F" w:rsidRDefault="003B5F0F" w:rsidP="003B5F0F">
      <w:pPr>
        <w:jc w:val="center"/>
        <w:rPr>
          <w:sz w:val="28"/>
        </w:rPr>
      </w:pPr>
      <w:r>
        <w:rPr>
          <w:sz w:val="28"/>
          <w:lang w:val="uk-UA"/>
        </w:rPr>
        <w:t>ШИРОКІВСЬКА СІЛЬСЬКА РАДА</w:t>
      </w:r>
    </w:p>
    <w:p w14:paraId="2D517C8E" w14:textId="77777777" w:rsidR="003B5F0F" w:rsidRDefault="003B5F0F" w:rsidP="003B5F0F">
      <w:pPr>
        <w:keepNext/>
        <w:jc w:val="center"/>
        <w:outlineLvl w:val="5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ЗАПОРІЗЬКОГО РАЙОНУ ЗАПОРІЗЬКОЇ ОБЛАСТІ</w:t>
      </w:r>
    </w:p>
    <w:p w14:paraId="2A241599" w14:textId="77777777" w:rsidR="003B5F0F" w:rsidRDefault="003B5F0F" w:rsidP="003B5F0F">
      <w:pPr>
        <w:keepNext/>
        <w:jc w:val="center"/>
        <w:outlineLvl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ВИКОНАВЧИЙ КОМІТЕТ</w:t>
      </w:r>
      <w:r>
        <w:rPr>
          <w:sz w:val="28"/>
          <w:lang w:val="uk-UA"/>
        </w:rPr>
        <w:t xml:space="preserve"> </w:t>
      </w:r>
    </w:p>
    <w:p w14:paraId="455D6965" w14:textId="77777777" w:rsidR="003B5F0F" w:rsidRDefault="003B5F0F" w:rsidP="003B5F0F">
      <w:pPr>
        <w:jc w:val="center"/>
        <w:rPr>
          <w:sz w:val="28"/>
          <w:szCs w:val="22"/>
          <w:lang w:val="uk-UA"/>
        </w:rPr>
      </w:pPr>
      <w:r>
        <w:rPr>
          <w:sz w:val="28"/>
          <w:lang w:val="uk-UA"/>
        </w:rPr>
        <w:t xml:space="preserve">РІШЕННЯ    </w:t>
      </w:r>
    </w:p>
    <w:p w14:paraId="2BA1273A" w14:textId="77777777" w:rsidR="003B5F0F" w:rsidRDefault="003B5F0F" w:rsidP="003B5F0F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</w:t>
      </w:r>
    </w:p>
    <w:p w14:paraId="606AA63F" w14:textId="4F16AF8F" w:rsidR="003B5F0F" w:rsidRDefault="003B5F0F" w:rsidP="003B5F0F">
      <w:pPr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04.04.2024 рок</w:t>
      </w:r>
      <w:r w:rsidR="00BA60ED">
        <w:rPr>
          <w:color w:val="000000"/>
          <w:sz w:val="28"/>
          <w:lang w:val="uk-UA"/>
        </w:rPr>
        <w:t xml:space="preserve">у                           </w:t>
      </w:r>
      <w:r>
        <w:rPr>
          <w:color w:val="000000"/>
          <w:sz w:val="28"/>
          <w:lang w:val="uk-UA"/>
        </w:rPr>
        <w:t xml:space="preserve">м. Запоріжжя     </w:t>
      </w:r>
      <w:r w:rsidR="009E6910">
        <w:rPr>
          <w:color w:val="000000"/>
          <w:sz w:val="28"/>
          <w:lang w:val="uk-UA"/>
        </w:rPr>
        <w:t xml:space="preserve">                              </w:t>
      </w:r>
      <w:r>
        <w:rPr>
          <w:color w:val="000000"/>
          <w:sz w:val="28"/>
          <w:lang w:val="uk-UA"/>
        </w:rPr>
        <w:t xml:space="preserve">   </w:t>
      </w:r>
      <w:r w:rsidR="00BA60ED">
        <w:rPr>
          <w:color w:val="000000"/>
          <w:sz w:val="28"/>
          <w:lang w:val="uk-UA"/>
        </w:rPr>
        <w:t xml:space="preserve">   </w:t>
      </w:r>
      <w:r>
        <w:rPr>
          <w:color w:val="000000"/>
          <w:sz w:val="28"/>
          <w:lang w:val="uk-UA"/>
        </w:rPr>
        <w:t xml:space="preserve">      №</w:t>
      </w:r>
      <w:r w:rsidR="009E6910">
        <w:rPr>
          <w:color w:val="000000"/>
          <w:sz w:val="28"/>
          <w:lang w:val="uk-UA"/>
        </w:rPr>
        <w:t>88</w:t>
      </w:r>
      <w:r>
        <w:rPr>
          <w:color w:val="000000"/>
          <w:sz w:val="28"/>
          <w:lang w:val="uk-UA"/>
        </w:rPr>
        <w:t xml:space="preserve"> </w:t>
      </w:r>
    </w:p>
    <w:p w14:paraId="7678B858" w14:textId="77777777" w:rsidR="003B5F0F" w:rsidRDefault="003B5F0F" w:rsidP="003B5F0F">
      <w:pPr>
        <w:jc w:val="center"/>
        <w:rPr>
          <w:sz w:val="28"/>
          <w:lang w:val="uk-UA"/>
        </w:rPr>
      </w:pPr>
    </w:p>
    <w:p w14:paraId="1044F2AB" w14:textId="77777777" w:rsidR="003B5F0F" w:rsidRDefault="003B5F0F" w:rsidP="003B5F0F">
      <w:pPr>
        <w:pStyle w:val="a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Про розгляд звіту про виконання </w:t>
      </w:r>
    </w:p>
    <w:p w14:paraId="401E56C6" w14:textId="77777777" w:rsidR="003B5F0F" w:rsidRDefault="003B5F0F" w:rsidP="003B5F0F">
      <w:pPr>
        <w:pStyle w:val="a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бюджету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сільської</w:t>
      </w:r>
    </w:p>
    <w:p w14:paraId="66F3BCCC" w14:textId="77777777" w:rsidR="003B5F0F" w:rsidRDefault="003B5F0F" w:rsidP="003B5F0F">
      <w:pPr>
        <w:pStyle w:val="a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територіальної громади  </w:t>
      </w:r>
    </w:p>
    <w:p w14:paraId="2F9EDA44" w14:textId="77777777" w:rsidR="003B5F0F" w:rsidRDefault="003B5F0F" w:rsidP="003B5F0F">
      <w:pPr>
        <w:pStyle w:val="a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за 1 квартал 2024 року</w:t>
      </w:r>
    </w:p>
    <w:p w14:paraId="7C283BB7" w14:textId="77777777" w:rsidR="003B5F0F" w:rsidRDefault="003B5F0F" w:rsidP="003B5F0F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AFAD3E6" w14:textId="77777777" w:rsidR="00BA60ED" w:rsidRDefault="003B5F0F" w:rsidP="003B5F0F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Керуючись статтями 28, 78 Бюджетного кодексу України, статтями 26, 28 Закону України «Про місцеве самоврядування в Україні та заслухавши інформацію начальника фінансового відділу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про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хід і результати</w:t>
      </w:r>
      <w:r>
        <w:rPr>
          <w:color w:val="000000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виконання бюджету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сільської територіальної </w:t>
      </w:r>
      <w:r>
        <w:rPr>
          <w:rFonts w:ascii="Times New Roman" w:hAnsi="Times New Roman"/>
          <w:sz w:val="28"/>
          <w:szCs w:val="28"/>
          <w:lang w:val="uk-UA"/>
        </w:rPr>
        <w:t xml:space="preserve">громади за 1 квартал 2024 року, </w:t>
      </w:r>
    </w:p>
    <w:p w14:paraId="2E87D398" w14:textId="649EC47C" w:rsidR="003B5F0F" w:rsidRDefault="003B5F0F" w:rsidP="00BA60ED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r w:rsidR="00BA60E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2BCD284A" w14:textId="77777777" w:rsidR="003B5F0F" w:rsidRDefault="003B5F0F" w:rsidP="003B5F0F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</w:t>
      </w:r>
    </w:p>
    <w:p w14:paraId="788F6FF4" w14:textId="77777777" w:rsidR="003B5F0F" w:rsidRDefault="003B5F0F" w:rsidP="003B5F0F">
      <w:pPr>
        <w:pStyle w:val="a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нформацію про хід і результати виконання бюджету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сільської територіальної </w:t>
      </w:r>
      <w:r>
        <w:rPr>
          <w:rFonts w:ascii="Times New Roman" w:hAnsi="Times New Roman"/>
          <w:sz w:val="28"/>
          <w:szCs w:val="28"/>
          <w:lang w:val="uk-UA"/>
        </w:rPr>
        <w:t>громади за 1 квартал 2024 року</w:t>
      </w:r>
      <w:r>
        <w:rPr>
          <w:rFonts w:ascii="Times New Roman" w:hAnsi="Times New Roman"/>
          <w:color w:val="30303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взяти до відома (</w:t>
      </w:r>
      <w:hyperlink r:id="rId8" w:history="1">
        <w:r>
          <w:rPr>
            <w:rStyle w:val="a3"/>
            <w:rFonts w:ascii="Times New Roman" w:hAnsi="Times New Roman"/>
            <w:color w:val="000000"/>
            <w:sz w:val="28"/>
            <w:szCs w:val="28"/>
            <w:shd w:val="clear" w:color="auto" w:fill="FFFFFF"/>
            <w:lang w:val="uk-UA"/>
          </w:rPr>
          <w:t>додається</w:t>
        </w:r>
      </w:hyperlink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).</w:t>
      </w:r>
    </w:p>
    <w:p w14:paraId="31C6D203" w14:textId="77777777" w:rsidR="003B5F0F" w:rsidRDefault="003B5F0F" w:rsidP="003B5F0F">
      <w:pPr>
        <w:pStyle w:val="a4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Схвалити звіт про виконання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бюджету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сільської територіальної громади за 1 квартал 2024 року, а саме:</w:t>
      </w:r>
    </w:p>
    <w:p w14:paraId="337385FF" w14:textId="77777777" w:rsidR="003B5F0F" w:rsidRDefault="003B5F0F" w:rsidP="003B5F0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по доходах загального фонду місцевого бюджету в сумі </w:t>
      </w:r>
      <w:r>
        <w:rPr>
          <w:color w:val="000000"/>
          <w:sz w:val="28"/>
          <w:szCs w:val="28"/>
          <w:lang w:val="uk-UA"/>
        </w:rPr>
        <w:t>42 829,9 тис. грн, що становить 106,0% до затвердженого плану з урахуванням змін;</w:t>
      </w:r>
    </w:p>
    <w:p w14:paraId="71E8575C" w14:textId="77777777" w:rsidR="003B5F0F" w:rsidRDefault="003B5F0F" w:rsidP="003B5F0F">
      <w:pP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по доходах спеціального фонду місцевого бюджету в сумі 9 150,9 тис. грн, що становить 180,4% до затвердженого плану з урахуванням змін;</w:t>
      </w:r>
    </w:p>
    <w:p w14:paraId="796C4873" w14:textId="77777777" w:rsidR="003B5F0F" w:rsidRDefault="003B5F0F" w:rsidP="003B5F0F">
      <w:pPr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по видатках загального фонду місцевого </w:t>
      </w:r>
      <w:r>
        <w:rPr>
          <w:color w:val="000000"/>
          <w:sz w:val="28"/>
          <w:szCs w:val="28"/>
          <w:lang w:val="uk-UA"/>
        </w:rPr>
        <w:t>бюджету в сумі 39 128,3 тис. грн, що становить 70,9% до затвердженого плану з урахуванням змін;</w:t>
      </w:r>
    </w:p>
    <w:p w14:paraId="4A24507F" w14:textId="77777777" w:rsidR="003B5F0F" w:rsidRDefault="003B5F0F" w:rsidP="003B5F0F">
      <w:pP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по видатках спеціального фонду  місцевого бюджету в сумі 14 047,3 тис. грн, що становить 26,3% до затвердженого плану з урахуванням змін.</w:t>
      </w:r>
    </w:p>
    <w:p w14:paraId="6E31078D" w14:textId="77777777" w:rsidR="003B5F0F" w:rsidRDefault="003B5F0F" w:rsidP="003B5F0F">
      <w:pPr>
        <w:pStyle w:val="a5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3. Подати звіт про виконання бюджету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сільської територіальної громади за 1 квартал 2024 року для затвердження на сесії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сільської </w:t>
      </w:r>
      <w:r>
        <w:rPr>
          <w:rFonts w:ascii="Times New Roman" w:hAnsi="Times New Roman"/>
          <w:sz w:val="28"/>
          <w:szCs w:val="28"/>
          <w:lang w:val="uk-UA"/>
        </w:rPr>
        <w:t>ради Запорізького району Запорізької області.</w:t>
      </w:r>
    </w:p>
    <w:p w14:paraId="69FBB03E" w14:textId="77777777" w:rsidR="003B5F0F" w:rsidRDefault="003B5F0F" w:rsidP="003B5F0F">
      <w:pPr>
        <w:pStyle w:val="a5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Юдіну М.</w:t>
      </w:r>
    </w:p>
    <w:p w14:paraId="191B3FA0" w14:textId="77777777" w:rsidR="003B5F0F" w:rsidRDefault="003B5F0F" w:rsidP="003B5F0F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5649000" w14:textId="639EB7B7" w:rsidR="003B5F0F" w:rsidRDefault="003B5F0F" w:rsidP="003B5F0F">
      <w:pPr>
        <w:rPr>
          <w:sz w:val="28"/>
          <w:szCs w:val="22"/>
          <w:lang w:val="uk-UA"/>
        </w:rPr>
      </w:pPr>
      <w:r>
        <w:rPr>
          <w:sz w:val="28"/>
          <w:szCs w:val="28"/>
          <w:lang w:val="uk-UA"/>
        </w:rPr>
        <w:t xml:space="preserve">Сільський голова                                                            </w:t>
      </w:r>
      <w:r w:rsidR="00BA60ED">
        <w:rPr>
          <w:sz w:val="28"/>
          <w:szCs w:val="28"/>
          <w:lang w:val="uk-UA"/>
        </w:rPr>
        <w:t xml:space="preserve">        Денис КОРОТЕНКО    </w:t>
      </w:r>
    </w:p>
    <w:p w14:paraId="3DF536A7" w14:textId="77777777" w:rsidR="003B5F0F" w:rsidRDefault="003B5F0F" w:rsidP="0083283E">
      <w:pPr>
        <w:rPr>
          <w:sz w:val="28"/>
          <w:szCs w:val="22"/>
          <w:lang w:val="uk-UA"/>
        </w:rPr>
      </w:pPr>
    </w:p>
    <w:p w14:paraId="033E78AB" w14:textId="77777777" w:rsidR="0083283E" w:rsidRPr="008E69C3" w:rsidRDefault="008E69C3" w:rsidP="0083283E">
      <w:pPr>
        <w:rPr>
          <w:sz w:val="28"/>
          <w:szCs w:val="28"/>
          <w:lang w:val="uk-UA"/>
        </w:rPr>
      </w:pPr>
      <w:r>
        <w:rPr>
          <w:sz w:val="28"/>
          <w:szCs w:val="22"/>
          <w:lang w:val="uk-UA"/>
        </w:rPr>
        <w:t xml:space="preserve"> </w:t>
      </w:r>
    </w:p>
    <w:p w14:paraId="0EA7DCFD" w14:textId="77777777" w:rsidR="008E69C3" w:rsidRDefault="008E69C3" w:rsidP="008E69C3">
      <w:pPr>
        <w:jc w:val="center"/>
        <w:rPr>
          <w:b/>
          <w:sz w:val="28"/>
          <w:szCs w:val="28"/>
          <w:lang w:val="uk-UA"/>
        </w:rPr>
      </w:pPr>
      <w:bookmarkStart w:id="0" w:name="_GoBack"/>
      <w:r>
        <w:rPr>
          <w:b/>
          <w:sz w:val="28"/>
          <w:szCs w:val="28"/>
          <w:lang w:val="uk-UA"/>
        </w:rPr>
        <w:lastRenderedPageBreak/>
        <w:t>ЗВІТ</w:t>
      </w:r>
    </w:p>
    <w:p w14:paraId="58D59779" w14:textId="77777777" w:rsidR="008E69C3" w:rsidRDefault="008E69C3" w:rsidP="008E69C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про виконання бюджету </w:t>
      </w:r>
      <w:proofErr w:type="spellStart"/>
      <w:r>
        <w:rPr>
          <w:b/>
          <w:sz w:val="28"/>
          <w:szCs w:val="28"/>
          <w:lang w:val="uk-UA"/>
        </w:rPr>
        <w:t>Широківської</w:t>
      </w:r>
      <w:proofErr w:type="spellEnd"/>
      <w:r>
        <w:rPr>
          <w:b/>
          <w:sz w:val="28"/>
          <w:szCs w:val="28"/>
          <w:lang w:val="uk-UA"/>
        </w:rPr>
        <w:t xml:space="preserve"> сільської територіальної громади</w:t>
      </w:r>
    </w:p>
    <w:p w14:paraId="1520EB54" w14:textId="77777777" w:rsidR="008E69C3" w:rsidRDefault="008E69C3" w:rsidP="008E69C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 1 квартал 2024 року</w:t>
      </w:r>
    </w:p>
    <w:p w14:paraId="2AF0BE59" w14:textId="77777777" w:rsidR="008E69C3" w:rsidRDefault="008E69C3" w:rsidP="008E69C3">
      <w:pPr>
        <w:jc w:val="center"/>
        <w:rPr>
          <w:sz w:val="28"/>
          <w:szCs w:val="28"/>
          <w:lang w:val="uk-UA"/>
        </w:rPr>
      </w:pPr>
    </w:p>
    <w:p w14:paraId="70C32516" w14:textId="77777777" w:rsidR="008E69C3" w:rsidRDefault="008E69C3" w:rsidP="008E69C3">
      <w:pPr>
        <w:tabs>
          <w:tab w:val="left" w:pos="750"/>
        </w:tabs>
        <w:spacing w:after="12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Бюджет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територіальної громади складається з загального та спеціального фонду і формується за рахунок надходжень закріплених за місцевим бюджетом загальнодержавних податків та зборів, власних надходжень, а також трансфертів з державного та інших місцевих бюджетів.</w:t>
      </w:r>
    </w:p>
    <w:p w14:paraId="0972A525" w14:textId="77777777" w:rsidR="008E69C3" w:rsidRDefault="008E69C3" w:rsidP="008E69C3">
      <w:pPr>
        <w:tabs>
          <w:tab w:val="left" w:pos="750"/>
        </w:tabs>
        <w:spacing w:after="120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Загальний обсяг надходжень до місцевого бюджету за 1 квартал 2023 року </w:t>
      </w:r>
      <w:r>
        <w:rPr>
          <w:color w:val="000000"/>
          <w:sz w:val="28"/>
          <w:szCs w:val="28"/>
          <w:lang w:val="uk-UA"/>
        </w:rPr>
        <w:t xml:space="preserve">складає </w:t>
      </w:r>
      <w:r>
        <w:rPr>
          <w:b/>
          <w:color w:val="000000"/>
          <w:sz w:val="28"/>
          <w:szCs w:val="28"/>
          <w:lang w:val="uk-UA"/>
        </w:rPr>
        <w:t xml:space="preserve"> 51 980,8 тис. грн</w:t>
      </w:r>
      <w:r>
        <w:rPr>
          <w:color w:val="000000"/>
          <w:sz w:val="28"/>
          <w:szCs w:val="28"/>
          <w:lang w:val="uk-UA"/>
        </w:rPr>
        <w:t>, у тому числі:</w:t>
      </w:r>
    </w:p>
    <w:p w14:paraId="0E364281" w14:textId="77777777" w:rsidR="008E69C3" w:rsidRDefault="008E69C3" w:rsidP="008E69C3">
      <w:pPr>
        <w:numPr>
          <w:ilvl w:val="0"/>
          <w:numId w:val="1"/>
        </w:numPr>
        <w:tabs>
          <w:tab w:val="left" w:pos="0"/>
        </w:tabs>
        <w:spacing w:after="120"/>
        <w:ind w:left="0" w:firstLine="0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загальний фонд – 42 829,9 тис. грн </w:t>
      </w:r>
      <w:r>
        <w:rPr>
          <w:color w:val="000000"/>
          <w:sz w:val="28"/>
          <w:szCs w:val="28"/>
          <w:lang w:val="uk-UA"/>
        </w:rPr>
        <w:t>(податкові надходження – 30 017,0 тис. грн; неподаткові надходження – 943,8  тис. грн; трансферти – 11 869,1 тис. грн).</w:t>
      </w:r>
    </w:p>
    <w:p w14:paraId="52A1FBF8" w14:textId="77777777" w:rsidR="008E69C3" w:rsidRDefault="008E69C3" w:rsidP="008E69C3">
      <w:pPr>
        <w:numPr>
          <w:ilvl w:val="0"/>
          <w:numId w:val="1"/>
        </w:numPr>
        <w:tabs>
          <w:tab w:val="left" w:pos="0"/>
        </w:tabs>
        <w:spacing w:after="120"/>
        <w:ind w:left="0" w:firstLine="0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спеціальний фонд – 9 150,9 тис. грн.</w:t>
      </w:r>
      <w:r>
        <w:rPr>
          <w:color w:val="000000"/>
          <w:sz w:val="28"/>
          <w:szCs w:val="28"/>
          <w:lang w:val="uk-UA"/>
        </w:rPr>
        <w:t xml:space="preserve">  (податкові надходження – 9,9 тис. грн; неподаткові надходження – 3 977,7 тис. грн (у </w:t>
      </w:r>
      <w:proofErr w:type="spellStart"/>
      <w:r>
        <w:rPr>
          <w:color w:val="000000"/>
          <w:sz w:val="28"/>
          <w:szCs w:val="28"/>
          <w:lang w:val="uk-UA"/>
        </w:rPr>
        <w:t>т.ч</w:t>
      </w:r>
      <w:proofErr w:type="spellEnd"/>
      <w:r>
        <w:rPr>
          <w:color w:val="000000"/>
          <w:sz w:val="28"/>
          <w:szCs w:val="28"/>
          <w:lang w:val="uk-UA"/>
        </w:rPr>
        <w:t xml:space="preserve">. власні надходження бюджетних установ – 3 884,7 тис. грн), цільові фонди – 5,5 тис. грн; доходи від операцій з капіталом – 299,0 тис. грн; трансферти – 4 858,7 тис. грн). </w:t>
      </w:r>
    </w:p>
    <w:p w14:paraId="2B4C4046" w14:textId="77777777" w:rsidR="008E69C3" w:rsidRDefault="008E69C3" w:rsidP="008E69C3">
      <w:pPr>
        <w:pStyle w:val="a6"/>
        <w:shd w:val="clear" w:color="auto" w:fill="FFFFFF"/>
        <w:spacing w:before="0" w:beforeAutospacing="0" w:after="12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9"/>
          <w:bCs/>
          <w:i w:val="0"/>
          <w:sz w:val="28"/>
          <w:szCs w:val="28"/>
          <w:lang w:val="uk-UA"/>
        </w:rPr>
        <w:t>До загального фонду</w:t>
      </w:r>
      <w:r>
        <w:rPr>
          <w:rStyle w:val="apple-converted-space"/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місцевого бюджету (без врахування трансфертів) протягом звітного періоду надійшло</w:t>
      </w:r>
      <w:r>
        <w:rPr>
          <w:color w:val="FF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30 960,8 тис. грн, що становить 108,5 % до уточнених планових показників відповідного періоду. У</w:t>
      </w:r>
      <w:r>
        <w:rPr>
          <w:sz w:val="28"/>
          <w:szCs w:val="28"/>
          <w:lang w:val="uk-UA"/>
        </w:rPr>
        <w:t xml:space="preserve"> порівнянні з відповідним періодом минулого року надходження зменшились на 72 171,9  тис. грн, або на 70,0%.   </w:t>
      </w:r>
    </w:p>
    <w:p w14:paraId="274A757A" w14:textId="77777777" w:rsidR="008E69C3" w:rsidRDefault="008E69C3" w:rsidP="008E69C3">
      <w:pPr>
        <w:pStyle w:val="a6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Найбільші надходження по загальному фонду до місцевого бюджету у звітному періоді отримано з наступних джерел:</w:t>
      </w:r>
    </w:p>
    <w:p w14:paraId="6E899E10" w14:textId="77777777" w:rsidR="008E69C3" w:rsidRDefault="008E69C3" w:rsidP="008E69C3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120"/>
        <w:ind w:left="0"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податок та збір на доходи фізичних осіб – 11 226,8 тис. грн, що становить 94,5% до уточненого планового показника.</w:t>
      </w:r>
      <w:r>
        <w:rPr>
          <w:color w:val="FF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У порівнянні з 1 кварталом 2023 року</w:t>
      </w:r>
      <w:r>
        <w:rPr>
          <w:sz w:val="28"/>
          <w:szCs w:val="28"/>
          <w:lang w:val="uk-UA"/>
        </w:rPr>
        <w:t xml:space="preserve"> надходження зменшились на 71 621,0 тис. грн, або на 86,4%. </w:t>
      </w:r>
      <w:r>
        <w:rPr>
          <w:color w:val="000000"/>
          <w:sz w:val="28"/>
          <w:szCs w:val="28"/>
          <w:lang w:val="uk-UA"/>
        </w:rPr>
        <w:t>Питома вага у загальній сумі власних надходжень становить 36,3%;</w:t>
      </w:r>
    </w:p>
    <w:p w14:paraId="3081B65D" w14:textId="77777777" w:rsidR="008E69C3" w:rsidRDefault="008E69C3" w:rsidP="008E69C3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120"/>
        <w:ind w:left="0"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акцизний податок  - 4 306,6 тис. грн, що становить 113,6% до уточненого планового показника. У порівнянні з 1 кварталом 2023 року </w:t>
      </w:r>
      <w:r>
        <w:rPr>
          <w:sz w:val="28"/>
          <w:szCs w:val="28"/>
          <w:lang w:val="uk-UA"/>
        </w:rPr>
        <w:t xml:space="preserve"> надходження збільшились на 1 832,9 тис. грн, або на 74,1%. </w:t>
      </w:r>
      <w:r>
        <w:rPr>
          <w:color w:val="000000"/>
          <w:sz w:val="28"/>
          <w:szCs w:val="28"/>
          <w:lang w:val="uk-UA"/>
        </w:rPr>
        <w:t>Питома вага у загальній сумі власних надходжень становить 13,9%;</w:t>
      </w:r>
    </w:p>
    <w:p w14:paraId="7B3DCCA6" w14:textId="77777777" w:rsidR="008E69C3" w:rsidRDefault="008E69C3" w:rsidP="008E69C3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120"/>
        <w:ind w:left="0"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податок на майно – 3 169,1 тис. грн, що становить 147,0% до уточненого  планового показника. У порівнянні з 1 кварталом 2023 року надходження </w:t>
      </w:r>
      <w:r>
        <w:rPr>
          <w:sz w:val="28"/>
          <w:szCs w:val="28"/>
          <w:lang w:val="uk-UA"/>
        </w:rPr>
        <w:t xml:space="preserve">збільшились на 918,2 тис. грн, або на 40,8%. </w:t>
      </w:r>
      <w:r>
        <w:rPr>
          <w:color w:val="000000"/>
          <w:sz w:val="28"/>
          <w:szCs w:val="28"/>
          <w:lang w:val="uk-UA"/>
        </w:rPr>
        <w:t>Питома вага у загальній сумі власних надходжень становить 10,2%;</w:t>
      </w:r>
    </w:p>
    <w:p w14:paraId="0CE0E55C" w14:textId="77777777" w:rsidR="008E69C3" w:rsidRDefault="008E69C3" w:rsidP="008E69C3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120"/>
        <w:ind w:left="0"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єдиний  податок – 11 001,4 тис. грн, що становить 109,8% до уточненого планового показника. У порівнянні з 1 кварталом 2023 року надходження зменшились </w:t>
      </w:r>
      <w:r>
        <w:rPr>
          <w:sz w:val="28"/>
          <w:szCs w:val="28"/>
          <w:lang w:val="uk-UA"/>
        </w:rPr>
        <w:t>на 3 074,6 тис. грн, або на 31,8%.</w:t>
      </w:r>
      <w:r>
        <w:rPr>
          <w:color w:val="000000"/>
          <w:sz w:val="28"/>
          <w:szCs w:val="28"/>
          <w:lang w:val="uk-UA"/>
        </w:rPr>
        <w:t xml:space="preserve"> Питома вага у загальній сумі власних надходжень становить 35,5%;</w:t>
      </w:r>
    </w:p>
    <w:p w14:paraId="2ACBA103" w14:textId="77777777" w:rsidR="008E69C3" w:rsidRDefault="008E69C3" w:rsidP="008E69C3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120"/>
        <w:ind w:left="0"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інші надходження складають 1 256,9  тис. грн, або 4,1% у загальній сумі надходжень місцевого бюджету. </w:t>
      </w:r>
    </w:p>
    <w:p w14:paraId="60ECB878" w14:textId="77777777" w:rsidR="008E69C3" w:rsidRDefault="008E69C3" w:rsidP="008E69C3">
      <w:pPr>
        <w:shd w:val="clear" w:color="auto" w:fill="FFFFFF"/>
        <w:spacing w:after="120"/>
        <w:ind w:left="720"/>
        <w:jc w:val="both"/>
        <w:rPr>
          <w:color w:val="000000"/>
          <w:sz w:val="28"/>
          <w:szCs w:val="28"/>
          <w:lang w:val="uk-UA"/>
        </w:rPr>
      </w:pPr>
    </w:p>
    <w:p w14:paraId="746DBF43" w14:textId="77777777" w:rsidR="008E69C3" w:rsidRDefault="008E69C3" w:rsidP="008E69C3">
      <w:pPr>
        <w:shd w:val="clear" w:color="auto" w:fill="FFFFFF"/>
        <w:spacing w:after="120"/>
        <w:ind w:left="720"/>
        <w:jc w:val="both"/>
        <w:rPr>
          <w:color w:val="000000"/>
          <w:sz w:val="28"/>
          <w:szCs w:val="28"/>
          <w:lang w:val="uk-UA"/>
        </w:rPr>
      </w:pPr>
    </w:p>
    <w:p w14:paraId="314F6E38" w14:textId="77777777" w:rsidR="008E69C3" w:rsidRDefault="008E69C3" w:rsidP="008E69C3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rStyle w:val="apple-converted-space"/>
        </w:rPr>
      </w:pPr>
      <w:r>
        <w:rPr>
          <w:color w:val="000000"/>
          <w:sz w:val="28"/>
          <w:szCs w:val="28"/>
          <w:lang w:val="uk-UA"/>
        </w:rPr>
        <w:t>Протягом 1 кварталу 2024 року отримано</w:t>
      </w:r>
      <w:r>
        <w:rPr>
          <w:rStyle w:val="apple-converted-space"/>
          <w:color w:val="000000"/>
          <w:sz w:val="28"/>
          <w:szCs w:val="28"/>
          <w:lang w:val="uk-UA"/>
        </w:rPr>
        <w:t> </w:t>
      </w:r>
      <w:r>
        <w:rPr>
          <w:rStyle w:val="a9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Style w:val="a9"/>
          <w:bCs/>
          <w:i w:val="0"/>
          <w:color w:val="000000"/>
          <w:sz w:val="28"/>
          <w:szCs w:val="28"/>
          <w:lang w:val="uk-UA"/>
        </w:rPr>
        <w:t>трансфертів</w:t>
      </w:r>
      <w:r>
        <w:rPr>
          <w:rStyle w:val="apple-converted-space"/>
          <w:i/>
          <w:color w:val="000000"/>
          <w:sz w:val="28"/>
          <w:szCs w:val="28"/>
          <w:lang w:val="uk-UA"/>
        </w:rPr>
        <w:t> </w:t>
      </w:r>
      <w:r>
        <w:rPr>
          <w:rStyle w:val="apple-converted-space"/>
          <w:color w:val="000000"/>
          <w:sz w:val="28"/>
          <w:szCs w:val="28"/>
          <w:lang w:val="uk-UA"/>
        </w:rPr>
        <w:t xml:space="preserve"> на загальну суму     16 727,8 тис. грн, що становить 32,2% у загальній сумі доходів загального фонду місцевого бюджету. </w:t>
      </w:r>
    </w:p>
    <w:p w14:paraId="4F441E01" w14:textId="77777777" w:rsidR="008E69C3" w:rsidRDefault="008E69C3" w:rsidP="008E69C3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rStyle w:val="apple-converted-space"/>
          <w:color w:val="000000"/>
          <w:sz w:val="28"/>
          <w:szCs w:val="28"/>
          <w:lang w:val="uk-UA"/>
        </w:rPr>
      </w:pPr>
      <w:r>
        <w:rPr>
          <w:rStyle w:val="apple-converted-space"/>
          <w:color w:val="000000"/>
          <w:sz w:val="28"/>
          <w:szCs w:val="28"/>
          <w:lang w:val="uk-UA"/>
        </w:rPr>
        <w:t>Пріоритетними завданнями при виконанні видаткової частини місцевого бюджету є своєчасна виплата заробітної плати у бюджетній сфері, проведення розрахунків за спожиті енергоносії та комунальні послуги, забезпечення харчування дітей у закладах освіти та інших виплат соціального спрямування.</w:t>
      </w:r>
    </w:p>
    <w:p w14:paraId="033FE708" w14:textId="77777777" w:rsidR="008E69C3" w:rsidRDefault="008E69C3" w:rsidP="008E69C3">
      <w:pPr>
        <w:pStyle w:val="a6"/>
        <w:shd w:val="clear" w:color="auto" w:fill="FFFFFF"/>
        <w:spacing w:before="0" w:beforeAutospacing="0" w:after="0" w:afterAutospacing="0"/>
        <w:ind w:firstLine="709"/>
        <w:jc w:val="both"/>
      </w:pPr>
      <w:r>
        <w:rPr>
          <w:rStyle w:val="apple-converted-space"/>
          <w:color w:val="000000"/>
          <w:sz w:val="28"/>
          <w:szCs w:val="28"/>
          <w:lang w:val="uk-UA"/>
        </w:rPr>
        <w:t xml:space="preserve">Видатки </w:t>
      </w:r>
      <w:r>
        <w:rPr>
          <w:color w:val="000000"/>
          <w:sz w:val="28"/>
          <w:szCs w:val="28"/>
          <w:lang w:val="uk-UA"/>
        </w:rPr>
        <w:t xml:space="preserve">місцевого бюджету за звітний період становлять 55 961,6 тис. грн, або 60,0%  до  планових показників, у тому числі видатки загального фонду – 39 128,3 тис. грн, що становить 70,9% від планованих показників; спеціального фонду – 14 047,3 тис. грн що становить 26,3% від планованих показників. </w:t>
      </w:r>
    </w:p>
    <w:p w14:paraId="458EC924" w14:textId="77777777" w:rsidR="008E69C3" w:rsidRDefault="008E69C3" w:rsidP="008E69C3">
      <w:pPr>
        <w:pStyle w:val="a6"/>
        <w:shd w:val="clear" w:color="auto" w:fill="FFFFFF"/>
        <w:spacing w:before="0" w:beforeAutospacing="0" w:after="0" w:afterAutospacing="0"/>
        <w:ind w:firstLine="20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     У розрізі основних бюджетних галузей обсяг видатків загального фонду місцевого бюджету становить:</w:t>
      </w:r>
    </w:p>
    <w:p w14:paraId="11C73C81" w14:textId="77777777" w:rsidR="008E69C3" w:rsidRDefault="008E69C3" w:rsidP="008E69C3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державне управління – 7 500,8 тис. грн, що становить 63,1% до плану;</w:t>
      </w:r>
    </w:p>
    <w:p w14:paraId="2368E3DA" w14:textId="77777777" w:rsidR="008E69C3" w:rsidRDefault="008E69C3" w:rsidP="008E69C3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освіта – 15 322,8 тис. грн (84,0% до плану);</w:t>
      </w:r>
    </w:p>
    <w:p w14:paraId="09F9E483" w14:textId="77777777" w:rsidR="008E69C3" w:rsidRDefault="008E69C3" w:rsidP="008E69C3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охорона здоров’я – 1 408,8 тис. грн (93,9% до плану);</w:t>
      </w:r>
    </w:p>
    <w:p w14:paraId="52C01F8D" w14:textId="77777777" w:rsidR="008E69C3" w:rsidRDefault="008E69C3" w:rsidP="008E69C3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соціальний захист та соціальне забезпечення – 1 582,8 тис. грн (50,1% до плану);</w:t>
      </w:r>
    </w:p>
    <w:p w14:paraId="2F873346" w14:textId="77777777" w:rsidR="008E69C3" w:rsidRDefault="008E69C3" w:rsidP="008E69C3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культура і мистецтво – 1 796,7 тис. грн (44,9% до плану);</w:t>
      </w:r>
    </w:p>
    <w:p w14:paraId="70C6D01B" w14:textId="77777777" w:rsidR="008E69C3" w:rsidRDefault="008E69C3" w:rsidP="008E69C3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житлово-комунальне господарство та дорожнє господарство – 9 587,8 тис. грн (75,9% до плану);</w:t>
      </w:r>
    </w:p>
    <w:p w14:paraId="162A872F" w14:textId="77777777" w:rsidR="008E69C3" w:rsidRDefault="008E69C3" w:rsidP="008E69C3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економічна діяльність – 595,8 тис. грн (56,1% до плану);</w:t>
      </w:r>
    </w:p>
    <w:p w14:paraId="7890D4C9" w14:textId="77777777" w:rsidR="008E69C3" w:rsidRDefault="008E69C3" w:rsidP="008E69C3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інша діяльність – 1 282,8 тис. грн (54,1% до плану);</w:t>
      </w:r>
    </w:p>
    <w:p w14:paraId="6740247E" w14:textId="77777777" w:rsidR="008E69C3" w:rsidRDefault="008E69C3" w:rsidP="008E69C3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субвенції з місцевого бюджету – 50,0 тис. грн (21,7%)</w:t>
      </w:r>
    </w:p>
    <w:p w14:paraId="22C4F12F" w14:textId="77777777" w:rsidR="008E69C3" w:rsidRDefault="008E69C3" w:rsidP="008E69C3">
      <w:pPr>
        <w:pStyle w:val="a7"/>
        <w:spacing w:after="0"/>
        <w:ind w:left="360" w:right="-57"/>
        <w:jc w:val="both"/>
        <w:rPr>
          <w:color w:val="000000"/>
          <w:sz w:val="28"/>
          <w:szCs w:val="28"/>
          <w:lang w:val="uk-UA"/>
        </w:rPr>
      </w:pPr>
    </w:p>
    <w:p w14:paraId="786551C4" w14:textId="77777777" w:rsidR="008E69C3" w:rsidRDefault="008E69C3" w:rsidP="008E69C3">
      <w:pPr>
        <w:pStyle w:val="a7"/>
        <w:spacing w:after="0"/>
        <w:ind w:left="0" w:right="-57" w:firstLine="567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Аналіз виконання доходної та видаткової частини місцевого бюджету за 1</w:t>
      </w:r>
      <w:r>
        <w:rPr>
          <w:sz w:val="28"/>
          <w:szCs w:val="28"/>
          <w:lang w:val="uk-UA"/>
        </w:rPr>
        <w:t xml:space="preserve"> квартал 2024 року додається.</w:t>
      </w:r>
    </w:p>
    <w:p w14:paraId="61FEC729" w14:textId="77777777" w:rsidR="008E69C3" w:rsidRDefault="008E69C3" w:rsidP="008E69C3">
      <w:pPr>
        <w:ind w:left="720"/>
        <w:rPr>
          <w:color w:val="FF0000"/>
          <w:sz w:val="28"/>
          <w:szCs w:val="28"/>
          <w:lang w:val="uk-UA"/>
        </w:rPr>
      </w:pPr>
    </w:p>
    <w:p w14:paraId="062B4C96" w14:textId="77777777" w:rsidR="008E69C3" w:rsidRDefault="008E69C3" w:rsidP="008E69C3">
      <w:pPr>
        <w:ind w:left="720"/>
        <w:rPr>
          <w:color w:val="FF0000"/>
          <w:sz w:val="28"/>
          <w:szCs w:val="28"/>
          <w:lang w:val="uk-UA"/>
        </w:rPr>
      </w:pPr>
    </w:p>
    <w:p w14:paraId="4625BE0E" w14:textId="77777777" w:rsidR="008E69C3" w:rsidRDefault="008E69C3" w:rsidP="008E69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Фінансовий відділ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                                                         </w:t>
      </w:r>
    </w:p>
    <w:p w14:paraId="30F8F554" w14:textId="77777777" w:rsidR="008E69C3" w:rsidRDefault="008E69C3" w:rsidP="008E69C3">
      <w:pPr>
        <w:pStyle w:val="a6"/>
        <w:shd w:val="clear" w:color="auto" w:fill="FFFFFF"/>
        <w:spacing w:before="0" w:beforeAutospacing="0" w:after="120" w:afterAutospacing="0"/>
        <w:ind w:firstLine="567"/>
        <w:jc w:val="both"/>
        <w:rPr>
          <w:rStyle w:val="apple-converted-space"/>
          <w:color w:val="000000"/>
        </w:rPr>
      </w:pPr>
    </w:p>
    <w:p w14:paraId="59E873FA" w14:textId="77777777" w:rsidR="008E69C3" w:rsidRDefault="008E69C3" w:rsidP="008E69C3">
      <w:pPr>
        <w:pStyle w:val="a6"/>
        <w:shd w:val="clear" w:color="auto" w:fill="FFFFFF"/>
        <w:spacing w:before="0" w:beforeAutospacing="0" w:after="120" w:afterAutospacing="0"/>
        <w:ind w:firstLine="567"/>
        <w:jc w:val="both"/>
      </w:pPr>
    </w:p>
    <w:p w14:paraId="45B61D34" w14:textId="77777777" w:rsidR="008E69C3" w:rsidRDefault="008E69C3" w:rsidP="008E69C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A071A9A" wp14:editId="0D9462DC">
            <wp:extent cx="5457825" cy="3924300"/>
            <wp:effectExtent l="0" t="0" r="0" b="0"/>
            <wp:docPr id="4" name="Диаграмма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8B367E" w14:textId="77777777" w:rsidR="008E69C3" w:rsidRDefault="008E69C3" w:rsidP="008E69C3">
      <w:pPr>
        <w:rPr>
          <w:lang w:val="uk-UA"/>
        </w:rPr>
      </w:pPr>
    </w:p>
    <w:p w14:paraId="55B68179" w14:textId="77777777" w:rsidR="008E69C3" w:rsidRDefault="008E69C3" w:rsidP="008E69C3">
      <w:pPr>
        <w:rPr>
          <w:lang w:val="uk-UA"/>
        </w:rPr>
      </w:pPr>
    </w:p>
    <w:p w14:paraId="5591E8FB" w14:textId="77777777" w:rsidR="008E69C3" w:rsidRDefault="008E69C3" w:rsidP="008E69C3">
      <w:pPr>
        <w:rPr>
          <w:lang w:val="uk-UA"/>
        </w:rPr>
      </w:pPr>
    </w:p>
    <w:p w14:paraId="59A3BFD8" w14:textId="77777777" w:rsidR="008E69C3" w:rsidRDefault="008E69C3" w:rsidP="008E69C3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10A14E64" wp14:editId="17491C36">
            <wp:extent cx="5705475" cy="3952875"/>
            <wp:effectExtent l="0" t="0" r="0" b="0"/>
            <wp:docPr id="3" name="Диаграмм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A03B96D" w14:textId="77777777" w:rsidR="008E69C3" w:rsidRDefault="008E69C3" w:rsidP="008E69C3">
      <w:pPr>
        <w:rPr>
          <w:noProof/>
          <w:lang w:val="uk-UA"/>
        </w:rPr>
      </w:pPr>
    </w:p>
    <w:p w14:paraId="7BED8361" w14:textId="77777777" w:rsidR="008E69C3" w:rsidRDefault="008E69C3" w:rsidP="008E69C3">
      <w:pPr>
        <w:rPr>
          <w:noProof/>
          <w:lang w:val="uk-UA"/>
        </w:rPr>
      </w:pPr>
    </w:p>
    <w:p w14:paraId="61D618F2" w14:textId="77777777" w:rsidR="008E69C3" w:rsidRDefault="008E69C3" w:rsidP="008E69C3">
      <w:pPr>
        <w:rPr>
          <w:noProof/>
          <w:lang w:val="uk-UA"/>
        </w:rPr>
      </w:pPr>
    </w:p>
    <w:p w14:paraId="6D87EDBA" w14:textId="77777777" w:rsidR="008E69C3" w:rsidRDefault="008E69C3" w:rsidP="008E69C3">
      <w:pPr>
        <w:rPr>
          <w:noProof/>
          <w:lang w:val="uk-UA"/>
        </w:rPr>
      </w:pPr>
    </w:p>
    <w:p w14:paraId="12B7F567" w14:textId="77777777" w:rsidR="008E69C3" w:rsidRDefault="008E69C3" w:rsidP="008E69C3">
      <w:pPr>
        <w:rPr>
          <w:noProof/>
          <w:lang w:val="uk-UA"/>
        </w:rPr>
      </w:pPr>
    </w:p>
    <w:p w14:paraId="364E3B92" w14:textId="77777777" w:rsidR="008E69C3" w:rsidRDefault="008E69C3" w:rsidP="008E69C3">
      <w:pPr>
        <w:rPr>
          <w:noProof/>
          <w:lang w:val="uk-UA"/>
        </w:rPr>
      </w:pPr>
    </w:p>
    <w:p w14:paraId="725030FE" w14:textId="77777777" w:rsidR="008E69C3" w:rsidRDefault="008E69C3" w:rsidP="008E69C3">
      <w:pPr>
        <w:rPr>
          <w:noProof/>
          <w:lang w:val="uk-UA"/>
        </w:rPr>
      </w:pPr>
    </w:p>
    <w:p w14:paraId="09748221" w14:textId="77777777" w:rsidR="008E69C3" w:rsidRDefault="008E69C3" w:rsidP="008E69C3"/>
    <w:p w14:paraId="55B0D739" w14:textId="77777777" w:rsidR="008E69C3" w:rsidRDefault="008E69C3" w:rsidP="008E69C3"/>
    <w:p w14:paraId="7C3D7820" w14:textId="77777777" w:rsidR="008E69C3" w:rsidRDefault="008E69C3" w:rsidP="008E69C3">
      <w:pPr>
        <w:rPr>
          <w:sz w:val="27"/>
          <w:szCs w:val="27"/>
          <w:lang w:val="uk-UA"/>
        </w:rPr>
      </w:pPr>
      <w:r>
        <w:rPr>
          <w:noProof/>
        </w:rPr>
        <w:lastRenderedPageBreak/>
        <w:drawing>
          <wp:inline distT="0" distB="0" distL="0" distR="0" wp14:anchorId="6ACBFAD6" wp14:editId="2E62DEED">
            <wp:extent cx="6134100" cy="5495925"/>
            <wp:effectExtent l="0" t="0" r="0" b="0"/>
            <wp:docPr id="2" name="Диаграмма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0EF541" wp14:editId="32E37935">
            <wp:extent cx="5437505" cy="4425315"/>
            <wp:effectExtent l="0" t="0" r="10795" b="13335"/>
            <wp:docPr id="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D365C55" w14:textId="77777777" w:rsidR="00A71C7B" w:rsidRDefault="00A71C7B"/>
    <w:p w14:paraId="09811AB3" w14:textId="77777777" w:rsidR="00A93036" w:rsidRDefault="00A93036"/>
    <w:p w14:paraId="38E9F522" w14:textId="77777777" w:rsidR="00A93036" w:rsidRDefault="00A93036"/>
    <w:p w14:paraId="026DE45C" w14:textId="77777777" w:rsidR="00A93036" w:rsidRDefault="00A93036"/>
    <w:p w14:paraId="4CDE4A14" w14:textId="77777777" w:rsidR="00A93036" w:rsidRDefault="00A93036"/>
    <w:p w14:paraId="06CCC500" w14:textId="77777777" w:rsidR="00A93036" w:rsidRDefault="00A93036"/>
    <w:p w14:paraId="78AE5269" w14:textId="77777777" w:rsidR="00A93036" w:rsidRDefault="00A93036"/>
    <w:p w14:paraId="529C75F0" w14:textId="77777777" w:rsidR="00A93036" w:rsidRDefault="00A93036"/>
    <w:p w14:paraId="57655253" w14:textId="77777777" w:rsidR="00A93036" w:rsidRDefault="00A93036"/>
    <w:p w14:paraId="651427B2" w14:textId="77777777" w:rsidR="00A93036" w:rsidRDefault="00A93036"/>
    <w:p w14:paraId="5143C6EF" w14:textId="77777777" w:rsidR="00A93036" w:rsidRDefault="00A93036"/>
    <w:p w14:paraId="30338E8D" w14:textId="77777777" w:rsidR="00A93036" w:rsidRDefault="00A93036"/>
    <w:p w14:paraId="44F074E3" w14:textId="77777777" w:rsidR="00A93036" w:rsidRDefault="00A93036"/>
    <w:p w14:paraId="57C1151C" w14:textId="77777777" w:rsidR="00A93036" w:rsidRDefault="00A93036"/>
    <w:p w14:paraId="2553BB8D" w14:textId="77777777" w:rsidR="00A93036" w:rsidRDefault="00A93036"/>
    <w:p w14:paraId="184EC4AD" w14:textId="77777777" w:rsidR="00A93036" w:rsidRDefault="00A93036"/>
    <w:p w14:paraId="20DBDA05" w14:textId="77777777" w:rsidR="00A93036" w:rsidRDefault="00A93036"/>
    <w:p w14:paraId="2D47BBFF" w14:textId="77777777" w:rsidR="00A93036" w:rsidRDefault="00A93036"/>
    <w:p w14:paraId="3403F8BC" w14:textId="77777777" w:rsidR="00A93036" w:rsidRDefault="00A93036"/>
    <w:p w14:paraId="176A08A2" w14:textId="77777777" w:rsidR="00A93036" w:rsidRDefault="00A93036"/>
    <w:p w14:paraId="59D9FB81" w14:textId="77777777" w:rsidR="00A93036" w:rsidRDefault="00A93036"/>
    <w:p w14:paraId="1A9256BD" w14:textId="77777777" w:rsidR="00A93036" w:rsidRDefault="00A93036"/>
    <w:p w14:paraId="7B164016" w14:textId="77777777" w:rsidR="00A93036" w:rsidRDefault="00A93036"/>
    <w:p w14:paraId="1FA58B5F" w14:textId="77777777" w:rsidR="00A93036" w:rsidRDefault="00A93036"/>
    <w:p w14:paraId="2CE08D43" w14:textId="77777777" w:rsidR="00A93036" w:rsidRDefault="00A93036"/>
    <w:p w14:paraId="3D97FD56" w14:textId="77777777" w:rsidR="00A93036" w:rsidRDefault="00A93036"/>
    <w:p w14:paraId="0ADE965A" w14:textId="77777777" w:rsidR="00A93036" w:rsidRDefault="00A93036"/>
    <w:bookmarkEnd w:id="0"/>
    <w:p w14:paraId="183AA076" w14:textId="77777777" w:rsidR="00A93036" w:rsidRDefault="00A93036"/>
    <w:p w14:paraId="1C2A9753" w14:textId="77777777" w:rsidR="00A93036" w:rsidRDefault="00A93036"/>
    <w:tbl>
      <w:tblPr>
        <w:tblW w:w="13960" w:type="dxa"/>
        <w:tblLook w:val="04A0" w:firstRow="1" w:lastRow="0" w:firstColumn="1" w:lastColumn="0" w:noHBand="0" w:noVBand="1"/>
      </w:tblPr>
      <w:tblGrid>
        <w:gridCol w:w="1249"/>
        <w:gridCol w:w="5083"/>
        <w:gridCol w:w="1869"/>
        <w:gridCol w:w="1614"/>
        <w:gridCol w:w="1097"/>
        <w:gridCol w:w="1132"/>
        <w:gridCol w:w="1916"/>
      </w:tblGrid>
      <w:tr w:rsidR="00A93036" w:rsidRPr="00A93036" w14:paraId="6A1BAD5A" w14:textId="77777777" w:rsidTr="00A93036">
        <w:trPr>
          <w:trHeight w:val="300"/>
        </w:trPr>
        <w:tc>
          <w:tcPr>
            <w:tcW w:w="13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176E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загальний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фонд</w:t>
            </w:r>
          </w:p>
        </w:tc>
      </w:tr>
      <w:tr w:rsidR="00A93036" w:rsidRPr="00A93036" w14:paraId="7035A2A6" w14:textId="77777777" w:rsidTr="00A93036">
        <w:trPr>
          <w:trHeight w:val="300"/>
        </w:trPr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4018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AFDD" w14:textId="77777777" w:rsidR="00A93036" w:rsidRPr="00A93036" w:rsidRDefault="00A93036" w:rsidP="00A930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6E47" w14:textId="77777777" w:rsidR="00A93036" w:rsidRPr="00A93036" w:rsidRDefault="00A93036" w:rsidP="00A93036">
            <w:pPr>
              <w:rPr>
                <w:sz w:val="20"/>
                <w:szCs w:val="20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6E16" w14:textId="77777777" w:rsidR="00A93036" w:rsidRPr="00A93036" w:rsidRDefault="00A93036" w:rsidP="00A93036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2918" w14:textId="77777777" w:rsidR="00A93036" w:rsidRPr="00A93036" w:rsidRDefault="00A93036" w:rsidP="00A9303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552A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тис. грн.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DEC2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</w:p>
        </w:tc>
      </w:tr>
      <w:tr w:rsidR="00A93036" w:rsidRPr="00A93036" w14:paraId="7986C044" w14:textId="77777777" w:rsidTr="00A93036">
        <w:trPr>
          <w:trHeight w:val="300"/>
        </w:trPr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A2E7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ККД</w:t>
            </w:r>
          </w:p>
        </w:tc>
        <w:tc>
          <w:tcPr>
            <w:tcW w:w="5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F67A3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Доходи</w:t>
            </w:r>
          </w:p>
        </w:tc>
        <w:tc>
          <w:tcPr>
            <w:tcW w:w="76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AB63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A93036">
              <w:rPr>
                <w:b/>
                <w:bCs/>
                <w:color w:val="000000"/>
                <w:sz w:val="21"/>
                <w:szCs w:val="21"/>
              </w:rPr>
              <w:t xml:space="preserve">0852300000 - Бюджет </w:t>
            </w:r>
            <w:proofErr w:type="spellStart"/>
            <w:r w:rsidRPr="00A93036">
              <w:rPr>
                <w:b/>
                <w:bCs/>
                <w:color w:val="000000"/>
                <w:sz w:val="21"/>
                <w:szCs w:val="21"/>
              </w:rPr>
              <w:t>Широківської</w:t>
            </w:r>
            <w:proofErr w:type="spellEnd"/>
            <w:r w:rsidRPr="00A93036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3036">
              <w:rPr>
                <w:b/>
                <w:bCs/>
                <w:color w:val="000000"/>
                <w:sz w:val="21"/>
                <w:szCs w:val="21"/>
              </w:rPr>
              <w:t>сільської</w:t>
            </w:r>
            <w:proofErr w:type="spellEnd"/>
            <w:r w:rsidRPr="00A93036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3036">
              <w:rPr>
                <w:b/>
                <w:bCs/>
                <w:color w:val="000000"/>
                <w:sz w:val="21"/>
                <w:szCs w:val="21"/>
              </w:rPr>
              <w:t>територіальної</w:t>
            </w:r>
            <w:proofErr w:type="spellEnd"/>
            <w:r w:rsidRPr="00A93036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3036">
              <w:rPr>
                <w:b/>
                <w:bCs/>
                <w:color w:val="000000"/>
                <w:sz w:val="21"/>
                <w:szCs w:val="21"/>
              </w:rPr>
              <w:t>громади</w:t>
            </w:r>
            <w:proofErr w:type="spellEnd"/>
          </w:p>
        </w:tc>
      </w:tr>
      <w:tr w:rsidR="00A93036" w:rsidRPr="00A93036" w14:paraId="7B887F32" w14:textId="77777777" w:rsidTr="00A93036">
        <w:trPr>
          <w:trHeight w:val="570"/>
        </w:trPr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ADF99" w14:textId="77777777" w:rsidR="00A93036" w:rsidRPr="00A93036" w:rsidRDefault="00A93036" w:rsidP="00A93036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0C3D5" w14:textId="77777777" w:rsidR="00A93036" w:rsidRPr="00A93036" w:rsidRDefault="00A93036" w:rsidP="00A93036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56E4A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Уточн.річн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>. план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4D14B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Уточ.пл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. за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період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FDDD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Факт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FC65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+/-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FAB38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%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виконання</w:t>
            </w:r>
            <w:proofErr w:type="spellEnd"/>
          </w:p>
        </w:tc>
      </w:tr>
      <w:tr w:rsidR="00A93036" w:rsidRPr="00A93036" w14:paraId="332C2A9A" w14:textId="77777777" w:rsidTr="00A93036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84AB1C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A51416" w14:textId="77777777" w:rsidR="00A93036" w:rsidRPr="00A93036" w:rsidRDefault="00A93036" w:rsidP="00A93036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Податкові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надходження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04B57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114 939,8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56F6B1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27 842,7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2A39E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30 017,0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BAA87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2 174,3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19FDD8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107,8</w:t>
            </w:r>
          </w:p>
        </w:tc>
      </w:tr>
      <w:tr w:rsidR="00A93036" w:rsidRPr="00A93036" w14:paraId="4B5CAE0A" w14:textId="77777777" w:rsidTr="00A93036">
        <w:trPr>
          <w:trHeight w:val="58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1556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11000000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E5157" w14:textId="77777777" w:rsidR="00A93036" w:rsidRPr="00A93036" w:rsidRDefault="00A93036" w:rsidP="00A93036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Податки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на доходи,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податки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на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прибуток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податки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на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збільшення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ринкової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вартості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734A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48 552,3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9AF4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11 876,0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378A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11 539,6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8C1C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-336,3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0C5A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97,2</w:t>
            </w:r>
          </w:p>
        </w:tc>
      </w:tr>
      <w:tr w:rsidR="00A93036" w:rsidRPr="00A93036" w14:paraId="7CD5C8B6" w14:textId="77777777" w:rsidTr="00A93036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8B34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11010000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20DFF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Податок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та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збір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на доходи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фізичних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осіб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F41D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48 552,3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B568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11 876,0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2B73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11 226,8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BE5B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-649,2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9242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94,5</w:t>
            </w:r>
          </w:p>
        </w:tc>
      </w:tr>
      <w:tr w:rsidR="00A93036" w:rsidRPr="00A93036" w14:paraId="358F5CF4" w14:textId="77777777" w:rsidTr="00A93036">
        <w:trPr>
          <w:trHeight w:val="1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ED0C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11010100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FB3D0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Податок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на доходи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фізичних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осіб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що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сплачується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податковими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агентами,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із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доходів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платника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податку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у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вигляді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заробітної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плати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ECDB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37 600,0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7389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8 391,7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30DA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9 643,6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EC1E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1 251,9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1B54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114,9</w:t>
            </w:r>
          </w:p>
        </w:tc>
      </w:tr>
      <w:tr w:rsidR="00A93036" w:rsidRPr="00A93036" w14:paraId="33AF50A5" w14:textId="77777777" w:rsidTr="00A93036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C4CC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11020000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39CE0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Податок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на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прибуток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підприємств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2441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9426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5B09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312,8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2AF5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312,8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C5CD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A93036" w:rsidRPr="00A93036" w14:paraId="3F568D80" w14:textId="77777777" w:rsidTr="00A93036">
        <w:trPr>
          <w:trHeight w:val="1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977D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11020200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1968A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Податок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на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прибуток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підприємств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та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фінансових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установ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комунальної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власності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F6D6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4D42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8477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312,8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9880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312,8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6D71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A93036" w:rsidRPr="00A93036" w14:paraId="787CD012" w14:textId="77777777" w:rsidTr="00A93036">
        <w:trPr>
          <w:trHeight w:val="6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2E4E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13000000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05921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Рентна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плата та плата за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використання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інших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природних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ресурсів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04F4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1,9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E6CC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F7FF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F450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-0,1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7282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76,1</w:t>
            </w:r>
          </w:p>
        </w:tc>
      </w:tr>
      <w:tr w:rsidR="00A93036" w:rsidRPr="00A93036" w14:paraId="08CA9698" w14:textId="77777777" w:rsidTr="00A93036">
        <w:trPr>
          <w:trHeight w:val="6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437D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14000000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5037A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Внутрішні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податки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на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товари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та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послуги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акцизний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податок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3CD4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12 798,2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853C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3 791,9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F7B5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4 306,6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BB56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514,7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BCB7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113,6</w:t>
            </w:r>
          </w:p>
        </w:tc>
      </w:tr>
      <w:tr w:rsidR="00A93036" w:rsidRPr="00A93036" w14:paraId="085D8E5D" w14:textId="77777777" w:rsidTr="00A93036">
        <w:trPr>
          <w:trHeight w:val="87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FE16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18000000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38D07" w14:textId="77777777" w:rsidR="00A93036" w:rsidRPr="00A93036" w:rsidRDefault="00A93036" w:rsidP="00A93036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Місцеві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податки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та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збори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що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сплачуються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перераховуються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згідно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з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Податковим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кодексом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України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02C2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53 587,5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B5AC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12 174,5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8896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14 170,5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BB21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1 996,0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DC9F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116,4</w:t>
            </w:r>
          </w:p>
        </w:tc>
      </w:tr>
      <w:tr w:rsidR="00A93036" w:rsidRPr="00A93036" w14:paraId="68CC6630" w14:textId="77777777" w:rsidTr="00A93036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4E05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18010000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CCD31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Податок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на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майно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8D32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8 278,1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7A14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2 156,6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1AFB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3 169,1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054E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1 012,5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7C26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147,0</w:t>
            </w:r>
          </w:p>
        </w:tc>
      </w:tr>
      <w:tr w:rsidR="00A93036" w:rsidRPr="00A93036" w14:paraId="5DD7F892" w14:textId="77777777" w:rsidTr="00A93036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93BF9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18050000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E6E96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Єдиний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податок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53FF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45 309,4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3FDF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10 017,9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0694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11 001,4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614A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983,5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21BC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109,8</w:t>
            </w:r>
          </w:p>
        </w:tc>
      </w:tr>
      <w:tr w:rsidR="00A93036" w:rsidRPr="00A93036" w14:paraId="1E8AB3F2" w14:textId="77777777" w:rsidTr="00A93036">
        <w:trPr>
          <w:trHeight w:val="1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D99F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18050300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487C5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Єдиний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податок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з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юридичних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осіб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76B1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3 330,3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543E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1 547,6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B69A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1 524,0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F0E3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-23,6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E1F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98,5</w:t>
            </w:r>
          </w:p>
        </w:tc>
      </w:tr>
      <w:tr w:rsidR="00A93036" w:rsidRPr="00A93036" w14:paraId="1A8F1A27" w14:textId="77777777" w:rsidTr="00A93036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05BC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20000000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6C754" w14:textId="77777777" w:rsidR="00A93036" w:rsidRPr="00A93036" w:rsidRDefault="00A93036" w:rsidP="00A93036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Неподаткові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надходження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A6AD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1 793,1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076D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699,0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AC80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943,8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8469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244,8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AF26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135,0</w:t>
            </w:r>
          </w:p>
        </w:tc>
      </w:tr>
      <w:tr w:rsidR="00A93036" w:rsidRPr="00A93036" w14:paraId="072C1320" w14:textId="77777777" w:rsidTr="00A93036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F95F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21080000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D9BFD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Інші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надходження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F0BB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156,9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1C22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141,4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3B43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206,7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5D5F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65,3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CBCB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146,2</w:t>
            </w:r>
          </w:p>
        </w:tc>
      </w:tr>
      <w:tr w:rsidR="00A93036" w:rsidRPr="00A93036" w14:paraId="4D245B8A" w14:textId="77777777" w:rsidTr="00A93036">
        <w:trPr>
          <w:trHeight w:val="1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6713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22000000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D236F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Адміністративні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збори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та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платежі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, доходи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від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некомерційної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господарської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діяльності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49DE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1 513,7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9CBF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435,1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0FB8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515,3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F8DC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80,1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E2CB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118,4</w:t>
            </w:r>
          </w:p>
        </w:tc>
      </w:tr>
      <w:tr w:rsidR="00A93036" w:rsidRPr="00A93036" w14:paraId="641EF8D3" w14:textId="77777777" w:rsidTr="00A93036">
        <w:trPr>
          <w:trHeight w:val="28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9627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22010000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5018D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 xml:space="preserve">Плата за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надання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адміністративних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послуг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5E94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1 457,0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443C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421,8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7DED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508,7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B58D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86,9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D4DC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120,6</w:t>
            </w:r>
          </w:p>
        </w:tc>
      </w:tr>
      <w:tr w:rsidR="00A93036" w:rsidRPr="00A93036" w14:paraId="616AD571" w14:textId="77777777" w:rsidTr="00A93036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AEFE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22090000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1EED0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Державне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мито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5F4E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56,7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0096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13,4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5EBF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6,6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A092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-6,8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0369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49,3</w:t>
            </w:r>
          </w:p>
        </w:tc>
      </w:tr>
      <w:tr w:rsidR="00A93036" w:rsidRPr="00A93036" w14:paraId="42F339F0" w14:textId="77777777" w:rsidTr="00A93036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4B62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24060000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7C7B1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Інші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надходження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AA03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122,5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37B0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122,5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4BDB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221,8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E022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99,3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4E71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181,1</w:t>
            </w:r>
          </w:p>
        </w:tc>
      </w:tr>
      <w:tr w:rsidR="00A93036" w:rsidRPr="00A93036" w14:paraId="5F459ED4" w14:textId="77777777" w:rsidTr="00A93036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93D1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40000000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D746B" w14:textId="77777777" w:rsidR="00A93036" w:rsidRPr="00A93036" w:rsidRDefault="00A93036" w:rsidP="00A93036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Офіційні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трансферти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0F40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54 811,0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F70C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11 869,1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574E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11 869,1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4446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EB5A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100,0</w:t>
            </w:r>
          </w:p>
        </w:tc>
      </w:tr>
      <w:tr w:rsidR="00A93036" w:rsidRPr="00A93036" w14:paraId="07BA8AEC" w14:textId="77777777" w:rsidTr="00A93036">
        <w:trPr>
          <w:trHeight w:val="1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B21A1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41000000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5E592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Від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органів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державного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управління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E1D6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54 811,0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B9BD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11 869,1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7030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11 869,1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A3D2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ACF3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100,0</w:t>
            </w:r>
          </w:p>
        </w:tc>
      </w:tr>
      <w:tr w:rsidR="00A93036" w:rsidRPr="00A93036" w14:paraId="3AABE309" w14:textId="77777777" w:rsidTr="00A93036">
        <w:trPr>
          <w:trHeight w:val="1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2C65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41020000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3DC0E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Дотації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з державного бюджету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місцевим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бюджетам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FC38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9 819,5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E935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1 830,3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4949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1 830,3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1D63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045B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100,0</w:t>
            </w:r>
          </w:p>
        </w:tc>
      </w:tr>
      <w:tr w:rsidR="00A93036" w:rsidRPr="00A93036" w14:paraId="66434479" w14:textId="77777777" w:rsidTr="00A93036">
        <w:trPr>
          <w:trHeight w:val="3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B126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41020100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5F9AF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Базова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дотація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AA95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7 320,6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E136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1 830,3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883E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1 830,3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9222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F380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100,0</w:t>
            </w:r>
          </w:p>
        </w:tc>
      </w:tr>
      <w:tr w:rsidR="00A93036" w:rsidRPr="00A93036" w14:paraId="5AF1E974" w14:textId="77777777" w:rsidTr="00A93036">
        <w:trPr>
          <w:trHeight w:val="18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C108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41021400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81909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Додаткова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дотація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з державного бюджету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місцевим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бюджетам на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здійснення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повноважень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органів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місцевого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самоврядування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на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деокупованих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тимчасово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окупованих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та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інших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територіях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України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що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зазнали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негативного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впливу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у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зв`язку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з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повномасштабною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збройною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агрес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52E7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2 498,9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1939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671C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A159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96B2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A93036" w:rsidRPr="00A93036" w14:paraId="28E57B8B" w14:textId="77777777" w:rsidTr="00A93036">
        <w:trPr>
          <w:trHeight w:val="1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E93A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41030000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100A1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Субвенції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з державного бюджету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місцевим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бюджетам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00EC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44 991,5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2ECE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10 038,8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8336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10 038,8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5116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81C1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100,0</w:t>
            </w:r>
          </w:p>
        </w:tc>
      </w:tr>
      <w:tr w:rsidR="00A93036" w:rsidRPr="00A93036" w14:paraId="43740222" w14:textId="77777777" w:rsidTr="00A93036">
        <w:trPr>
          <w:trHeight w:val="60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4057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41033900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E0FF7" w14:textId="77777777" w:rsidR="00A93036" w:rsidRPr="00A93036" w:rsidRDefault="00A93036" w:rsidP="00A9303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color w:val="000000"/>
                <w:sz w:val="22"/>
                <w:szCs w:val="22"/>
              </w:rPr>
              <w:t>Освітня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субвенція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з державного бюджету </w:t>
            </w:r>
            <w:proofErr w:type="spellStart"/>
            <w:r w:rsidRPr="00A93036">
              <w:rPr>
                <w:color w:val="000000"/>
                <w:sz w:val="22"/>
                <w:szCs w:val="22"/>
              </w:rPr>
              <w:t>місцевим</w:t>
            </w:r>
            <w:proofErr w:type="spellEnd"/>
            <w:r w:rsidRPr="00A93036">
              <w:rPr>
                <w:color w:val="000000"/>
                <w:sz w:val="22"/>
                <w:szCs w:val="22"/>
              </w:rPr>
              <w:t xml:space="preserve"> бюджетам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3FB7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44 991,5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FFD0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10 038,8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881C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10 038,8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77D3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D428" w14:textId="77777777" w:rsidR="00A93036" w:rsidRPr="00A93036" w:rsidRDefault="00A93036" w:rsidP="00A93036">
            <w:pPr>
              <w:jc w:val="center"/>
              <w:rPr>
                <w:color w:val="000000"/>
                <w:sz w:val="22"/>
                <w:szCs w:val="22"/>
              </w:rPr>
            </w:pPr>
            <w:r w:rsidRPr="00A93036">
              <w:rPr>
                <w:color w:val="000000"/>
                <w:sz w:val="22"/>
                <w:szCs w:val="22"/>
              </w:rPr>
              <w:t>100,0</w:t>
            </w:r>
          </w:p>
        </w:tc>
      </w:tr>
      <w:tr w:rsidR="00A93036" w:rsidRPr="00A93036" w14:paraId="50D4C32F" w14:textId="77777777" w:rsidTr="00A93036">
        <w:trPr>
          <w:trHeight w:val="300"/>
        </w:trPr>
        <w:tc>
          <w:tcPr>
            <w:tcW w:w="6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82B901" w14:textId="77777777" w:rsidR="00A93036" w:rsidRPr="00A93036" w:rsidRDefault="00A93036" w:rsidP="00A93036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Всього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без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урахування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3036">
              <w:rPr>
                <w:b/>
                <w:bCs/>
                <w:color w:val="000000"/>
                <w:sz w:val="22"/>
                <w:szCs w:val="22"/>
              </w:rPr>
              <w:t>трансфертів</w:t>
            </w:r>
            <w:proofErr w:type="spellEnd"/>
            <w:r w:rsidRPr="00A9303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002F5C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116 732,9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25A7A6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28 541,8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9D733A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30 960,8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5A75CD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2 419,0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660B84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108,5</w:t>
            </w:r>
          </w:p>
        </w:tc>
      </w:tr>
      <w:tr w:rsidR="00A93036" w:rsidRPr="00A93036" w14:paraId="082DC902" w14:textId="77777777" w:rsidTr="00A93036">
        <w:trPr>
          <w:trHeight w:val="300"/>
        </w:trPr>
        <w:tc>
          <w:tcPr>
            <w:tcW w:w="6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50C210" w14:textId="77777777" w:rsidR="00A93036" w:rsidRPr="00A93036" w:rsidRDefault="00A93036" w:rsidP="00A93036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lastRenderedPageBreak/>
              <w:t>УСЬОГО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318713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171 543,9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17C4A2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40 410,9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DF67E0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42 829,9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A0BAF0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2 419,0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307CBA" w14:textId="77777777" w:rsidR="00A93036" w:rsidRPr="00A93036" w:rsidRDefault="00A93036" w:rsidP="00A930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3036">
              <w:rPr>
                <w:b/>
                <w:bCs/>
                <w:color w:val="000000"/>
                <w:sz w:val="22"/>
                <w:szCs w:val="22"/>
              </w:rPr>
              <w:t>106,</w:t>
            </w:r>
            <w:commentRangeStart w:id="1"/>
            <w:r w:rsidRPr="00A93036">
              <w:rPr>
                <w:b/>
                <w:bCs/>
                <w:color w:val="000000"/>
                <w:sz w:val="22"/>
                <w:szCs w:val="22"/>
              </w:rPr>
              <w:t>0</w:t>
            </w:r>
            <w:commentRangeEnd w:id="1"/>
            <w:r w:rsidR="004262A5">
              <w:rPr>
                <w:rStyle w:val="aa"/>
              </w:rPr>
              <w:commentReference w:id="1"/>
            </w:r>
          </w:p>
        </w:tc>
      </w:tr>
    </w:tbl>
    <w:p w14:paraId="5F85189B" w14:textId="77777777" w:rsidR="00A93036" w:rsidRDefault="00A93036"/>
    <w:p w14:paraId="100DEC12" w14:textId="77777777" w:rsidR="004262A5" w:rsidRDefault="004262A5"/>
    <w:tbl>
      <w:tblPr>
        <w:tblW w:w="13860" w:type="dxa"/>
        <w:tblLook w:val="04A0" w:firstRow="1" w:lastRow="0" w:firstColumn="1" w:lastColumn="0" w:noHBand="0" w:noVBand="1"/>
      </w:tblPr>
      <w:tblGrid>
        <w:gridCol w:w="1300"/>
        <w:gridCol w:w="5140"/>
        <w:gridCol w:w="1460"/>
        <w:gridCol w:w="1480"/>
        <w:gridCol w:w="1460"/>
        <w:gridCol w:w="1540"/>
        <w:gridCol w:w="1480"/>
      </w:tblGrid>
      <w:tr w:rsidR="004262A5" w:rsidRPr="004262A5" w14:paraId="756EA388" w14:textId="77777777" w:rsidTr="004262A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62863" w14:textId="77777777" w:rsidR="004262A5" w:rsidRPr="004262A5" w:rsidRDefault="004262A5" w:rsidP="004262A5">
            <w:pPr>
              <w:rPr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1A22" w14:textId="77777777" w:rsidR="004262A5" w:rsidRPr="004262A5" w:rsidRDefault="004262A5" w:rsidP="00426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5EB8" w14:textId="77777777" w:rsidR="004262A5" w:rsidRPr="004262A5" w:rsidRDefault="004262A5" w:rsidP="00426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B269" w14:textId="77777777" w:rsidR="004262A5" w:rsidRPr="004262A5" w:rsidRDefault="004262A5" w:rsidP="00426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6E97" w14:textId="77777777" w:rsidR="004262A5" w:rsidRPr="004262A5" w:rsidRDefault="004262A5" w:rsidP="00426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67DB" w14:textId="77777777" w:rsidR="004262A5" w:rsidRPr="004262A5" w:rsidRDefault="004262A5" w:rsidP="00426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FD98" w14:textId="77777777" w:rsidR="004262A5" w:rsidRPr="004262A5" w:rsidRDefault="004262A5" w:rsidP="004262A5">
            <w:pPr>
              <w:jc w:val="center"/>
              <w:rPr>
                <w:sz w:val="20"/>
                <w:szCs w:val="20"/>
              </w:rPr>
            </w:pPr>
          </w:p>
        </w:tc>
      </w:tr>
      <w:tr w:rsidR="004262A5" w:rsidRPr="004262A5" w14:paraId="6741A8A0" w14:textId="77777777" w:rsidTr="004262A5">
        <w:trPr>
          <w:trHeight w:val="300"/>
        </w:trPr>
        <w:tc>
          <w:tcPr>
            <w:tcW w:w="138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8727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Виконання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дохідної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частини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бюджету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Широківської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сільської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територіальної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громади</w:t>
            </w:r>
            <w:proofErr w:type="spellEnd"/>
          </w:p>
        </w:tc>
      </w:tr>
      <w:tr w:rsidR="004262A5" w:rsidRPr="004262A5" w14:paraId="54A9EB2F" w14:textId="77777777" w:rsidTr="004262A5">
        <w:trPr>
          <w:trHeight w:val="300"/>
        </w:trPr>
        <w:tc>
          <w:tcPr>
            <w:tcW w:w="138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EA93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за 1 квартал 2024 року</w:t>
            </w:r>
          </w:p>
        </w:tc>
      </w:tr>
      <w:tr w:rsidR="004262A5" w:rsidRPr="004262A5" w14:paraId="266696F7" w14:textId="77777777" w:rsidTr="004262A5">
        <w:trPr>
          <w:trHeight w:val="300"/>
        </w:trPr>
        <w:tc>
          <w:tcPr>
            <w:tcW w:w="138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457D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спеціальний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фонд</w:t>
            </w:r>
          </w:p>
        </w:tc>
      </w:tr>
      <w:tr w:rsidR="004262A5" w:rsidRPr="004262A5" w14:paraId="531833EB" w14:textId="77777777" w:rsidTr="004262A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A514E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F36E" w14:textId="77777777" w:rsidR="004262A5" w:rsidRPr="004262A5" w:rsidRDefault="004262A5" w:rsidP="00426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917D" w14:textId="77777777" w:rsidR="004262A5" w:rsidRPr="004262A5" w:rsidRDefault="004262A5" w:rsidP="004262A5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29AC" w14:textId="77777777" w:rsidR="004262A5" w:rsidRPr="004262A5" w:rsidRDefault="004262A5" w:rsidP="004262A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8D57" w14:textId="77777777" w:rsidR="004262A5" w:rsidRPr="004262A5" w:rsidRDefault="004262A5" w:rsidP="004262A5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24FD" w14:textId="77777777" w:rsidR="004262A5" w:rsidRPr="004262A5" w:rsidRDefault="004262A5" w:rsidP="004262A5">
            <w:pPr>
              <w:jc w:val="right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 xml:space="preserve">тис.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грн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C458" w14:textId="77777777" w:rsidR="004262A5" w:rsidRPr="004262A5" w:rsidRDefault="004262A5" w:rsidP="004262A5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4262A5" w:rsidRPr="004262A5" w14:paraId="566E00FC" w14:textId="77777777" w:rsidTr="004262A5">
        <w:trPr>
          <w:trHeight w:val="30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90F1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ККД</w:t>
            </w:r>
          </w:p>
        </w:tc>
        <w:tc>
          <w:tcPr>
            <w:tcW w:w="5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4DD5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Доходи</w:t>
            </w:r>
          </w:p>
        </w:tc>
        <w:tc>
          <w:tcPr>
            <w:tcW w:w="74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CDE0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4262A5">
              <w:rPr>
                <w:b/>
                <w:bCs/>
                <w:color w:val="000000"/>
                <w:sz w:val="21"/>
                <w:szCs w:val="21"/>
              </w:rPr>
              <w:t xml:space="preserve">0852300000 - Бюджет </w:t>
            </w:r>
            <w:proofErr w:type="spellStart"/>
            <w:r w:rsidRPr="004262A5">
              <w:rPr>
                <w:b/>
                <w:bCs/>
                <w:color w:val="000000"/>
                <w:sz w:val="21"/>
                <w:szCs w:val="21"/>
              </w:rPr>
              <w:t>Широківської</w:t>
            </w:r>
            <w:proofErr w:type="spellEnd"/>
            <w:r w:rsidRPr="004262A5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1"/>
                <w:szCs w:val="21"/>
              </w:rPr>
              <w:t>сільської</w:t>
            </w:r>
            <w:proofErr w:type="spellEnd"/>
            <w:r w:rsidRPr="004262A5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1"/>
                <w:szCs w:val="21"/>
              </w:rPr>
              <w:t>територіальної</w:t>
            </w:r>
            <w:proofErr w:type="spellEnd"/>
            <w:r w:rsidRPr="004262A5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1"/>
                <w:szCs w:val="21"/>
              </w:rPr>
              <w:t>громади</w:t>
            </w:r>
            <w:proofErr w:type="spellEnd"/>
          </w:p>
        </w:tc>
      </w:tr>
      <w:tr w:rsidR="004262A5" w:rsidRPr="004262A5" w14:paraId="2C675389" w14:textId="77777777" w:rsidTr="004262A5">
        <w:trPr>
          <w:trHeight w:val="57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B1FD" w14:textId="77777777" w:rsidR="004262A5" w:rsidRPr="004262A5" w:rsidRDefault="004262A5" w:rsidP="004262A5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12D13" w14:textId="77777777" w:rsidR="004262A5" w:rsidRPr="004262A5" w:rsidRDefault="004262A5" w:rsidP="004262A5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AF68A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Уточн.річн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>. план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CE4C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Уточ.пл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. за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період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6FBFF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Факт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E486D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+/-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7D93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%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виконання</w:t>
            </w:r>
            <w:proofErr w:type="spellEnd"/>
          </w:p>
        </w:tc>
      </w:tr>
      <w:tr w:rsidR="004262A5" w:rsidRPr="004262A5" w14:paraId="20321459" w14:textId="77777777" w:rsidTr="004262A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6E29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AE7FE" w14:textId="77777777" w:rsidR="004262A5" w:rsidRPr="004262A5" w:rsidRDefault="004262A5" w:rsidP="004262A5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Податкові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надходження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F7F5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24,9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2F12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5,2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A0CE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9,9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BB75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4,7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28F5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190,6</w:t>
            </w:r>
          </w:p>
        </w:tc>
      </w:tr>
      <w:tr w:rsidR="004262A5" w:rsidRPr="004262A5" w14:paraId="7C58F6A5" w14:textId="77777777" w:rsidTr="004262A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6FE7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19010000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8B508" w14:textId="77777777" w:rsidR="004262A5" w:rsidRPr="004262A5" w:rsidRDefault="004262A5" w:rsidP="004262A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color w:val="000000"/>
                <w:sz w:val="22"/>
                <w:szCs w:val="22"/>
              </w:rPr>
              <w:t>Екологічний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податок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ABA6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24,9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04E7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5,2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FD97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9,9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645F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4,7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542D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190,6</w:t>
            </w:r>
          </w:p>
        </w:tc>
      </w:tr>
      <w:tr w:rsidR="004262A5" w:rsidRPr="004262A5" w14:paraId="043B48F7" w14:textId="77777777" w:rsidTr="004262A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0FE6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20000000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DE369" w14:textId="77777777" w:rsidR="004262A5" w:rsidRPr="004262A5" w:rsidRDefault="004262A5" w:rsidP="004262A5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Неподаткові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надходження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A32E5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250,0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6FC8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62,5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176A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3 977,7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E31F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3 915,2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FD25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6 364,4</w:t>
            </w:r>
          </w:p>
        </w:tc>
      </w:tr>
      <w:tr w:rsidR="004262A5" w:rsidRPr="004262A5" w14:paraId="5F7489DF" w14:textId="77777777" w:rsidTr="004262A5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DB02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21110000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0CD2B" w14:textId="77777777" w:rsidR="004262A5" w:rsidRPr="004262A5" w:rsidRDefault="004262A5" w:rsidP="004262A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color w:val="000000"/>
                <w:sz w:val="22"/>
                <w:szCs w:val="22"/>
              </w:rPr>
              <w:t>Надходження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коштів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від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відшкодування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втрат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сільськогосподарського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і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лісогосподарського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виробництва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C4C3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3406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9316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78,0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82B8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78,0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8A82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4262A5" w:rsidRPr="004262A5" w14:paraId="00079723" w14:textId="77777777" w:rsidTr="004262A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1864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24060000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668C8" w14:textId="77777777" w:rsidR="004262A5" w:rsidRPr="004262A5" w:rsidRDefault="004262A5" w:rsidP="004262A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color w:val="000000"/>
                <w:sz w:val="22"/>
                <w:szCs w:val="22"/>
              </w:rPr>
              <w:t>Інші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надходження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79D3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8431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4542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15,1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DFC0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15,1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9C71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4262A5" w:rsidRPr="004262A5" w14:paraId="616FDC49" w14:textId="77777777" w:rsidTr="004262A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C566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25000000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AAFEC" w14:textId="77777777" w:rsidR="004262A5" w:rsidRPr="004262A5" w:rsidRDefault="004262A5" w:rsidP="004262A5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Власні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надходження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бюджетних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установ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DE5C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250,0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E18EE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62,5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546D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3 884,7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BE14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3 822,2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CEFF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6 215,5</w:t>
            </w:r>
          </w:p>
        </w:tc>
      </w:tr>
      <w:tr w:rsidR="004262A5" w:rsidRPr="004262A5" w14:paraId="14F192A6" w14:textId="77777777" w:rsidTr="004262A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2B995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25010000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65389" w14:textId="77777777" w:rsidR="004262A5" w:rsidRPr="004262A5" w:rsidRDefault="004262A5" w:rsidP="004262A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color w:val="000000"/>
                <w:sz w:val="22"/>
                <w:szCs w:val="22"/>
              </w:rPr>
              <w:t>Надходження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від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плати за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послуги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що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надаються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бюджетними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установами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згідно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із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законодавством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7069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250,0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241E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62,5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60AC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66,6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9528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DDDF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106,6</w:t>
            </w:r>
          </w:p>
        </w:tc>
      </w:tr>
      <w:tr w:rsidR="004262A5" w:rsidRPr="004262A5" w14:paraId="3AF4C4CB" w14:textId="77777777" w:rsidTr="004262A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AD98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25020000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7580A" w14:textId="77777777" w:rsidR="004262A5" w:rsidRPr="004262A5" w:rsidRDefault="004262A5" w:rsidP="004262A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color w:val="000000"/>
                <w:sz w:val="22"/>
                <w:szCs w:val="22"/>
              </w:rPr>
              <w:t>Інші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джерела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власних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надходжень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бюджетних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установ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5DD5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AB4B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519EB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3 818,1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FEC4B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3 818,1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8BB43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4262A5" w:rsidRPr="004262A5" w14:paraId="4ED05B60" w14:textId="77777777" w:rsidTr="004262A5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7636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30000000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9E6FC" w14:textId="77777777" w:rsidR="004262A5" w:rsidRPr="004262A5" w:rsidRDefault="004262A5" w:rsidP="004262A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Доходи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від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операцій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з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капіталом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F2490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B268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10A1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299,0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C9F3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299,0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6AD5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</w:tr>
      <w:tr w:rsidR="004262A5" w:rsidRPr="004262A5" w14:paraId="4D7D9005" w14:textId="77777777" w:rsidTr="004262A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3E3B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31030000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6146F" w14:textId="77777777" w:rsidR="004262A5" w:rsidRPr="004262A5" w:rsidRDefault="004262A5" w:rsidP="004262A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color w:val="000000"/>
                <w:sz w:val="22"/>
                <w:szCs w:val="22"/>
              </w:rPr>
              <w:t>Кошти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від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відчуження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майна,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що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належить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Автономній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Республіці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Крим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та майна,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що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перебуває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в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комунальній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власності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A63C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49AC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51AD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299,0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6657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299,0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E143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4262A5" w:rsidRPr="004262A5" w14:paraId="00913A06" w14:textId="77777777" w:rsidTr="004262A5">
        <w:trPr>
          <w:trHeight w:val="2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F0FF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40000000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C5707" w14:textId="77777777" w:rsidR="004262A5" w:rsidRPr="004262A5" w:rsidRDefault="004262A5" w:rsidP="004262A5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Офіційні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трансферти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9312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5 000,0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BFD5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5 000,0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FAE3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4 858,7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AC43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-141,3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38FE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97,2</w:t>
            </w:r>
          </w:p>
        </w:tc>
      </w:tr>
      <w:tr w:rsidR="004262A5" w:rsidRPr="004262A5" w14:paraId="562FDB2E" w14:textId="77777777" w:rsidTr="004262A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B22C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41053900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F3273" w14:textId="77777777" w:rsidR="004262A5" w:rsidRPr="004262A5" w:rsidRDefault="004262A5" w:rsidP="004262A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color w:val="000000"/>
                <w:sz w:val="22"/>
                <w:szCs w:val="22"/>
              </w:rPr>
              <w:t>Інші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субвенції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з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місцевого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бюджету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63BB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5 000,0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E3BC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5 000,0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853B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4 858,7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EB6B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-141,3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508C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97,2</w:t>
            </w:r>
          </w:p>
        </w:tc>
      </w:tr>
      <w:tr w:rsidR="004262A5" w:rsidRPr="004262A5" w14:paraId="2445A0AD" w14:textId="77777777" w:rsidTr="004262A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86921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50000000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5BC4D" w14:textId="77777777" w:rsidR="004262A5" w:rsidRPr="004262A5" w:rsidRDefault="004262A5" w:rsidP="004262A5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Цільові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фонди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C159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30,1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31F9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5,5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F19A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5,5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7A1C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63DA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100,0</w:t>
            </w:r>
          </w:p>
        </w:tc>
      </w:tr>
      <w:tr w:rsidR="004262A5" w:rsidRPr="004262A5" w14:paraId="249A2898" w14:textId="77777777" w:rsidTr="004262A5">
        <w:trPr>
          <w:trHeight w:val="12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D7B4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50110000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CD979" w14:textId="77777777" w:rsidR="004262A5" w:rsidRPr="004262A5" w:rsidRDefault="004262A5" w:rsidP="004262A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color w:val="000000"/>
                <w:sz w:val="22"/>
                <w:szCs w:val="22"/>
              </w:rPr>
              <w:t>Цільові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фонди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утворені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Верховною Радою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Автономної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Республіки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Крим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, органами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місцевого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самоврядування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та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місцевими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органами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виконавчої</w:t>
            </w:r>
            <w:proofErr w:type="spellEnd"/>
            <w:r w:rsidRPr="004262A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color w:val="000000"/>
                <w:sz w:val="22"/>
                <w:szCs w:val="22"/>
              </w:rPr>
              <w:t>влади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E2EE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30,1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948F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5,5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1275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5,5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EA8B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C0BF" w14:textId="77777777" w:rsidR="004262A5" w:rsidRPr="004262A5" w:rsidRDefault="004262A5" w:rsidP="004262A5">
            <w:pPr>
              <w:jc w:val="center"/>
              <w:rPr>
                <w:color w:val="000000"/>
                <w:sz w:val="22"/>
                <w:szCs w:val="22"/>
              </w:rPr>
            </w:pPr>
            <w:r w:rsidRPr="004262A5">
              <w:rPr>
                <w:color w:val="000000"/>
                <w:sz w:val="22"/>
                <w:szCs w:val="22"/>
              </w:rPr>
              <w:t>100,0</w:t>
            </w:r>
          </w:p>
        </w:tc>
      </w:tr>
      <w:tr w:rsidR="004262A5" w:rsidRPr="004262A5" w14:paraId="41A7D03C" w14:textId="77777777" w:rsidTr="004262A5">
        <w:trPr>
          <w:trHeight w:val="405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141474" w14:textId="77777777" w:rsidR="004262A5" w:rsidRPr="004262A5" w:rsidRDefault="004262A5" w:rsidP="004262A5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Всього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без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урахування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2A5">
              <w:rPr>
                <w:b/>
                <w:bCs/>
                <w:color w:val="000000"/>
                <w:sz w:val="22"/>
                <w:szCs w:val="22"/>
              </w:rPr>
              <w:t>трансфертів</w:t>
            </w:r>
            <w:proofErr w:type="spellEnd"/>
            <w:r w:rsidRPr="004262A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26179B0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305,0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0861CB9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73,2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4089923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4 292,2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8E78278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4 219,0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4851C9F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5 865,7</w:t>
            </w:r>
          </w:p>
        </w:tc>
      </w:tr>
      <w:tr w:rsidR="004262A5" w:rsidRPr="004262A5" w14:paraId="5936FD85" w14:textId="77777777" w:rsidTr="004262A5">
        <w:trPr>
          <w:trHeight w:val="330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EC6AC8" w14:textId="77777777" w:rsidR="004262A5" w:rsidRPr="004262A5" w:rsidRDefault="004262A5" w:rsidP="004262A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УСЬОГО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1C96474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5 305,0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61FA243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5 073,2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6A0C24C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9 150,9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04AD546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4 077,7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1E4950E" w14:textId="77777777" w:rsidR="004262A5" w:rsidRPr="004262A5" w:rsidRDefault="004262A5" w:rsidP="004262A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262A5">
              <w:rPr>
                <w:b/>
                <w:bCs/>
                <w:color w:val="000000"/>
                <w:sz w:val="22"/>
                <w:szCs w:val="22"/>
              </w:rPr>
              <w:t>180,4</w:t>
            </w:r>
          </w:p>
        </w:tc>
      </w:tr>
    </w:tbl>
    <w:p w14:paraId="2DA8C370" w14:textId="77777777" w:rsidR="004262A5" w:rsidRDefault="004262A5"/>
    <w:p w14:paraId="40AD0273" w14:textId="77777777" w:rsidR="0090064E" w:rsidRDefault="0090064E"/>
    <w:tbl>
      <w:tblPr>
        <w:tblW w:w="14381" w:type="dxa"/>
        <w:tblLook w:val="04A0" w:firstRow="1" w:lastRow="0" w:firstColumn="1" w:lastColumn="0" w:noHBand="0" w:noVBand="1"/>
      </w:tblPr>
      <w:tblGrid>
        <w:gridCol w:w="1442"/>
        <w:gridCol w:w="1422"/>
        <w:gridCol w:w="35"/>
        <w:gridCol w:w="5285"/>
        <w:gridCol w:w="10"/>
        <w:gridCol w:w="430"/>
        <w:gridCol w:w="1100"/>
        <w:gridCol w:w="41"/>
        <w:gridCol w:w="559"/>
        <w:gridCol w:w="930"/>
        <w:gridCol w:w="100"/>
        <w:gridCol w:w="710"/>
        <w:gridCol w:w="710"/>
        <w:gridCol w:w="120"/>
        <w:gridCol w:w="710"/>
        <w:gridCol w:w="530"/>
        <w:gridCol w:w="60"/>
        <w:gridCol w:w="950"/>
        <w:gridCol w:w="390"/>
        <w:gridCol w:w="220"/>
      </w:tblGrid>
      <w:tr w:rsidR="0090064E" w:rsidRPr="0090064E" w14:paraId="40ECB402" w14:textId="77777777" w:rsidTr="00882890">
        <w:trPr>
          <w:gridAfter w:val="1"/>
          <w:wAfter w:w="220" w:type="dxa"/>
          <w:trHeight w:val="255"/>
        </w:trPr>
        <w:tc>
          <w:tcPr>
            <w:tcW w:w="1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7348" w14:textId="77777777" w:rsidR="0090064E" w:rsidRPr="0090064E" w:rsidRDefault="0090064E" w:rsidP="0090064E">
            <w:pPr>
              <w:rPr>
                <w:sz w:val="20"/>
                <w:szCs w:val="20"/>
              </w:rPr>
            </w:pP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D503F" w14:textId="77777777" w:rsidR="0090064E" w:rsidRPr="0090064E" w:rsidRDefault="0090064E" w:rsidP="009006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587A" w14:textId="77777777" w:rsidR="0090064E" w:rsidRPr="0090064E" w:rsidRDefault="0090064E" w:rsidP="0090064E">
            <w:pPr>
              <w:rPr>
                <w:sz w:val="20"/>
                <w:szCs w:val="20"/>
              </w:rPr>
            </w:pPr>
          </w:p>
        </w:tc>
        <w:tc>
          <w:tcPr>
            <w:tcW w:w="1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271F" w14:textId="77777777" w:rsidR="0090064E" w:rsidRPr="0090064E" w:rsidRDefault="0090064E" w:rsidP="0090064E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B232" w14:textId="77777777" w:rsidR="0090064E" w:rsidRPr="0090064E" w:rsidRDefault="0090064E" w:rsidP="0090064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EB26" w14:textId="77777777" w:rsidR="0090064E" w:rsidRPr="0090064E" w:rsidRDefault="0090064E" w:rsidP="0090064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F97A" w14:textId="77777777" w:rsidR="0090064E" w:rsidRPr="0090064E" w:rsidRDefault="0090064E" w:rsidP="0090064E">
            <w:pPr>
              <w:rPr>
                <w:sz w:val="20"/>
                <w:szCs w:val="20"/>
              </w:rPr>
            </w:pPr>
          </w:p>
        </w:tc>
      </w:tr>
      <w:tr w:rsidR="0090064E" w:rsidRPr="0090064E" w14:paraId="67ACC0F8" w14:textId="77777777" w:rsidTr="00882890">
        <w:trPr>
          <w:gridAfter w:val="1"/>
          <w:wAfter w:w="220" w:type="dxa"/>
          <w:trHeight w:val="285"/>
        </w:trPr>
        <w:tc>
          <w:tcPr>
            <w:tcW w:w="1416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7FC6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0064E">
              <w:rPr>
                <w:b/>
                <w:bCs/>
                <w:sz w:val="22"/>
                <w:szCs w:val="22"/>
              </w:rPr>
              <w:t>Аналіз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фінансування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установ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Широківської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сільської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територіальної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громади</w:t>
            </w:r>
            <w:proofErr w:type="spellEnd"/>
          </w:p>
        </w:tc>
      </w:tr>
      <w:tr w:rsidR="0090064E" w:rsidRPr="0090064E" w14:paraId="1BD11B3D" w14:textId="77777777" w:rsidTr="00882890">
        <w:trPr>
          <w:gridAfter w:val="1"/>
          <w:wAfter w:w="220" w:type="dxa"/>
          <w:trHeight w:val="285"/>
        </w:trPr>
        <w:tc>
          <w:tcPr>
            <w:tcW w:w="1416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D577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>за 1 квартал 2024 року</w:t>
            </w:r>
          </w:p>
        </w:tc>
      </w:tr>
      <w:tr w:rsidR="0090064E" w:rsidRPr="0090064E" w14:paraId="0C4116B8" w14:textId="77777777" w:rsidTr="00882890">
        <w:trPr>
          <w:gridAfter w:val="1"/>
          <w:wAfter w:w="220" w:type="dxa"/>
          <w:trHeight w:val="285"/>
        </w:trPr>
        <w:tc>
          <w:tcPr>
            <w:tcW w:w="1416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A0F1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0064E">
              <w:rPr>
                <w:b/>
                <w:bCs/>
                <w:sz w:val="22"/>
                <w:szCs w:val="22"/>
              </w:rPr>
              <w:t>загальний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фонд</w:t>
            </w:r>
          </w:p>
        </w:tc>
      </w:tr>
      <w:tr w:rsidR="0090064E" w:rsidRPr="0090064E" w14:paraId="7136C622" w14:textId="77777777" w:rsidTr="00882890">
        <w:trPr>
          <w:gridAfter w:val="1"/>
          <w:wAfter w:w="220" w:type="dxa"/>
          <w:trHeight w:val="300"/>
        </w:trPr>
        <w:tc>
          <w:tcPr>
            <w:tcW w:w="1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4A2A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70561" w14:textId="77777777" w:rsidR="0090064E" w:rsidRPr="0090064E" w:rsidRDefault="0090064E" w:rsidP="009006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FEBA" w14:textId="77777777" w:rsidR="0090064E" w:rsidRPr="0090064E" w:rsidRDefault="0090064E" w:rsidP="0090064E">
            <w:pPr>
              <w:rPr>
                <w:sz w:val="20"/>
                <w:szCs w:val="20"/>
              </w:rPr>
            </w:pPr>
          </w:p>
        </w:tc>
        <w:tc>
          <w:tcPr>
            <w:tcW w:w="1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1105" w14:textId="77777777" w:rsidR="0090064E" w:rsidRPr="0090064E" w:rsidRDefault="0090064E" w:rsidP="0090064E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B26D" w14:textId="77777777" w:rsidR="0090064E" w:rsidRPr="0090064E" w:rsidRDefault="0090064E" w:rsidP="0090064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CF9F" w14:textId="77777777" w:rsidR="0090064E" w:rsidRPr="0090064E" w:rsidRDefault="0090064E" w:rsidP="0090064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E04E" w14:textId="77777777" w:rsidR="0090064E" w:rsidRPr="0090064E" w:rsidRDefault="0090064E" w:rsidP="0090064E">
            <w:pPr>
              <w:jc w:val="right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 xml:space="preserve">тис. </w:t>
            </w:r>
            <w:proofErr w:type="spellStart"/>
            <w:r w:rsidRPr="0090064E">
              <w:rPr>
                <w:sz w:val="22"/>
                <w:szCs w:val="22"/>
              </w:rPr>
              <w:t>грн</w:t>
            </w:r>
            <w:proofErr w:type="spellEnd"/>
          </w:p>
        </w:tc>
      </w:tr>
      <w:tr w:rsidR="0090064E" w:rsidRPr="0090064E" w14:paraId="0857FE21" w14:textId="77777777" w:rsidTr="00882890">
        <w:trPr>
          <w:gridAfter w:val="1"/>
          <w:wAfter w:w="220" w:type="dxa"/>
          <w:trHeight w:val="1725"/>
        </w:trPr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BF039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lastRenderedPageBreak/>
              <w:t>Код</w:t>
            </w:r>
          </w:p>
        </w:tc>
        <w:tc>
          <w:tcPr>
            <w:tcW w:w="5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ADE0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0064E">
              <w:rPr>
                <w:b/>
                <w:bCs/>
                <w:sz w:val="22"/>
                <w:szCs w:val="22"/>
              </w:rPr>
              <w:t>Показник</w:t>
            </w:r>
            <w:proofErr w:type="spellEnd"/>
          </w:p>
        </w:tc>
        <w:tc>
          <w:tcPr>
            <w:tcW w:w="15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A24D1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 xml:space="preserve">План на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рік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з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урахуванням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змін</w:t>
            </w:r>
            <w:proofErr w:type="spellEnd"/>
          </w:p>
        </w:tc>
        <w:tc>
          <w:tcPr>
            <w:tcW w:w="1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59D7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 xml:space="preserve">План на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вказаний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період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з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урахуванням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змін</w:t>
            </w:r>
            <w:proofErr w:type="spellEnd"/>
          </w:p>
        </w:tc>
        <w:tc>
          <w:tcPr>
            <w:tcW w:w="1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A66DF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0064E">
              <w:rPr>
                <w:b/>
                <w:bCs/>
                <w:sz w:val="22"/>
                <w:szCs w:val="22"/>
              </w:rPr>
              <w:t>Касові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видатки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за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вказаний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період</w:t>
            </w:r>
            <w:proofErr w:type="spellEnd"/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943B8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0064E">
              <w:rPr>
                <w:b/>
                <w:bCs/>
                <w:sz w:val="22"/>
                <w:szCs w:val="22"/>
              </w:rPr>
              <w:t>Залишки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плану на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період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відносно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касових</w:t>
            </w:r>
            <w:proofErr w:type="spellEnd"/>
          </w:p>
        </w:tc>
        <w:tc>
          <w:tcPr>
            <w:tcW w:w="1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7A0FE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 xml:space="preserve">%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виконання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на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вказаний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b/>
                <w:bCs/>
                <w:sz w:val="22"/>
                <w:szCs w:val="22"/>
              </w:rPr>
              <w:t>період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90064E" w:rsidRPr="0090064E" w14:paraId="42F6F903" w14:textId="77777777" w:rsidTr="00882890">
        <w:trPr>
          <w:gridAfter w:val="1"/>
          <w:wAfter w:w="220" w:type="dxa"/>
          <w:trHeight w:val="285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E0E6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CB824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0F5B9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FA056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6CCD3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7C5D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E116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>7</w:t>
            </w:r>
          </w:p>
        </w:tc>
      </w:tr>
      <w:tr w:rsidR="0090064E" w:rsidRPr="0090064E" w14:paraId="78398589" w14:textId="77777777" w:rsidTr="00882890">
        <w:trPr>
          <w:gridAfter w:val="1"/>
          <w:wAfter w:w="220" w:type="dxa"/>
          <w:trHeight w:val="12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B0D9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0110150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369F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Організаційне</w:t>
            </w:r>
            <w:proofErr w:type="spellEnd"/>
            <w:r w:rsidRPr="0090064E">
              <w:rPr>
                <w:sz w:val="22"/>
                <w:szCs w:val="22"/>
              </w:rPr>
              <w:t xml:space="preserve">, </w:t>
            </w:r>
            <w:proofErr w:type="spellStart"/>
            <w:r w:rsidRPr="0090064E">
              <w:rPr>
                <w:sz w:val="22"/>
                <w:szCs w:val="22"/>
              </w:rPr>
              <w:t>інформаційно-аналітичне</w:t>
            </w:r>
            <w:proofErr w:type="spellEnd"/>
            <w:r w:rsidRPr="0090064E">
              <w:rPr>
                <w:sz w:val="22"/>
                <w:szCs w:val="22"/>
              </w:rPr>
              <w:t xml:space="preserve"> та </w:t>
            </w:r>
            <w:proofErr w:type="spellStart"/>
            <w:r w:rsidRPr="0090064E">
              <w:rPr>
                <w:sz w:val="22"/>
                <w:szCs w:val="22"/>
              </w:rPr>
              <w:t>матеріально-технічне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забезпечення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діяльності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обласної</w:t>
            </w:r>
            <w:proofErr w:type="spellEnd"/>
            <w:r w:rsidRPr="0090064E">
              <w:rPr>
                <w:sz w:val="22"/>
                <w:szCs w:val="22"/>
              </w:rPr>
              <w:t xml:space="preserve"> ради, </w:t>
            </w:r>
            <w:proofErr w:type="spellStart"/>
            <w:r w:rsidRPr="0090064E">
              <w:rPr>
                <w:sz w:val="22"/>
                <w:szCs w:val="22"/>
              </w:rPr>
              <w:t>районної</w:t>
            </w:r>
            <w:proofErr w:type="spellEnd"/>
            <w:r w:rsidRPr="0090064E">
              <w:rPr>
                <w:sz w:val="22"/>
                <w:szCs w:val="22"/>
              </w:rPr>
              <w:t xml:space="preserve"> ради, </w:t>
            </w:r>
            <w:proofErr w:type="spellStart"/>
            <w:r w:rsidRPr="0090064E">
              <w:rPr>
                <w:sz w:val="22"/>
                <w:szCs w:val="22"/>
              </w:rPr>
              <w:t>районної</w:t>
            </w:r>
            <w:proofErr w:type="spellEnd"/>
            <w:r w:rsidRPr="0090064E">
              <w:rPr>
                <w:sz w:val="22"/>
                <w:szCs w:val="22"/>
              </w:rPr>
              <w:t xml:space="preserve"> у </w:t>
            </w:r>
            <w:proofErr w:type="spellStart"/>
            <w:r w:rsidRPr="0090064E">
              <w:rPr>
                <w:sz w:val="22"/>
                <w:szCs w:val="22"/>
              </w:rPr>
              <w:t>місті</w:t>
            </w:r>
            <w:proofErr w:type="spellEnd"/>
            <w:r w:rsidRPr="0090064E">
              <w:rPr>
                <w:sz w:val="22"/>
                <w:szCs w:val="22"/>
              </w:rPr>
              <w:t xml:space="preserve"> ради (у </w:t>
            </w:r>
            <w:proofErr w:type="spellStart"/>
            <w:r w:rsidRPr="0090064E">
              <w:rPr>
                <w:sz w:val="22"/>
                <w:szCs w:val="22"/>
              </w:rPr>
              <w:t>разі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її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створення</w:t>
            </w:r>
            <w:proofErr w:type="spellEnd"/>
            <w:r w:rsidRPr="0090064E">
              <w:rPr>
                <w:sz w:val="22"/>
                <w:szCs w:val="22"/>
              </w:rPr>
              <w:t xml:space="preserve">), </w:t>
            </w:r>
            <w:proofErr w:type="spellStart"/>
            <w:r w:rsidRPr="0090064E">
              <w:rPr>
                <w:sz w:val="22"/>
                <w:szCs w:val="22"/>
              </w:rPr>
              <w:t>міської</w:t>
            </w:r>
            <w:proofErr w:type="spellEnd"/>
            <w:r w:rsidRPr="0090064E">
              <w:rPr>
                <w:sz w:val="22"/>
                <w:szCs w:val="22"/>
              </w:rPr>
              <w:t xml:space="preserve">, </w:t>
            </w:r>
            <w:proofErr w:type="spellStart"/>
            <w:r w:rsidRPr="0090064E">
              <w:rPr>
                <w:sz w:val="22"/>
                <w:szCs w:val="22"/>
              </w:rPr>
              <w:t>селищної</w:t>
            </w:r>
            <w:proofErr w:type="spellEnd"/>
            <w:r w:rsidRPr="0090064E">
              <w:rPr>
                <w:sz w:val="22"/>
                <w:szCs w:val="22"/>
              </w:rPr>
              <w:t xml:space="preserve">, </w:t>
            </w:r>
            <w:proofErr w:type="spellStart"/>
            <w:r w:rsidRPr="0090064E">
              <w:rPr>
                <w:sz w:val="22"/>
                <w:szCs w:val="22"/>
              </w:rPr>
              <w:t>сільської</w:t>
            </w:r>
            <w:proofErr w:type="spellEnd"/>
            <w:r w:rsidRPr="0090064E">
              <w:rPr>
                <w:sz w:val="22"/>
                <w:szCs w:val="22"/>
              </w:rPr>
              <w:t xml:space="preserve"> рад</w:t>
            </w:r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837AC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38 105,4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C8705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9 548,8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493E0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5 993,0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49AFAB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3 555,8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53545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62,8</w:t>
            </w:r>
          </w:p>
        </w:tc>
      </w:tr>
      <w:tr w:rsidR="0090064E" w:rsidRPr="0090064E" w14:paraId="2302565D" w14:textId="77777777" w:rsidTr="00882890">
        <w:trPr>
          <w:gridAfter w:val="1"/>
          <w:wAfter w:w="220" w:type="dxa"/>
          <w:trHeight w:val="9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C11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0111021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FA363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Надання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загальної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середньої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освіти</w:t>
            </w:r>
            <w:proofErr w:type="spellEnd"/>
            <w:r w:rsidRPr="0090064E">
              <w:rPr>
                <w:sz w:val="22"/>
                <w:szCs w:val="22"/>
              </w:rPr>
              <w:t xml:space="preserve"> закладами </w:t>
            </w:r>
            <w:proofErr w:type="spellStart"/>
            <w:r w:rsidRPr="0090064E">
              <w:rPr>
                <w:sz w:val="22"/>
                <w:szCs w:val="22"/>
              </w:rPr>
              <w:t>загальної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середньої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освіти</w:t>
            </w:r>
            <w:proofErr w:type="spellEnd"/>
            <w:r w:rsidRPr="0090064E">
              <w:rPr>
                <w:sz w:val="22"/>
                <w:szCs w:val="22"/>
              </w:rPr>
              <w:t xml:space="preserve"> за </w:t>
            </w:r>
            <w:proofErr w:type="spellStart"/>
            <w:r w:rsidRPr="0090064E">
              <w:rPr>
                <w:sz w:val="22"/>
                <w:szCs w:val="22"/>
              </w:rPr>
              <w:t>рахунок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коштів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місцевого</w:t>
            </w:r>
            <w:proofErr w:type="spellEnd"/>
            <w:r w:rsidRPr="0090064E">
              <w:rPr>
                <w:sz w:val="22"/>
                <w:szCs w:val="22"/>
              </w:rPr>
              <w:t xml:space="preserve"> бюджету</w:t>
            </w:r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9BCA4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21 005,6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B0FC9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8 076,5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94246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5 579,6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0505F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2 496,8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8174A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69,1</w:t>
            </w:r>
          </w:p>
        </w:tc>
      </w:tr>
      <w:tr w:rsidR="0090064E" w:rsidRPr="0090064E" w14:paraId="2038F337" w14:textId="77777777" w:rsidTr="00882890">
        <w:trPr>
          <w:gridAfter w:val="1"/>
          <w:wAfter w:w="220" w:type="dxa"/>
          <w:trHeight w:val="9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F784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0111031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F529A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Надання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загальної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середньої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освіти</w:t>
            </w:r>
            <w:proofErr w:type="spellEnd"/>
            <w:r w:rsidRPr="0090064E">
              <w:rPr>
                <w:sz w:val="22"/>
                <w:szCs w:val="22"/>
              </w:rPr>
              <w:t xml:space="preserve"> закладами </w:t>
            </w:r>
            <w:proofErr w:type="spellStart"/>
            <w:r w:rsidRPr="0090064E">
              <w:rPr>
                <w:sz w:val="22"/>
                <w:szCs w:val="22"/>
              </w:rPr>
              <w:t>загальної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середньої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освіти</w:t>
            </w:r>
            <w:proofErr w:type="spellEnd"/>
            <w:r w:rsidRPr="0090064E">
              <w:rPr>
                <w:sz w:val="22"/>
                <w:szCs w:val="22"/>
              </w:rPr>
              <w:t xml:space="preserve"> за </w:t>
            </w:r>
            <w:proofErr w:type="spellStart"/>
            <w:r w:rsidRPr="0090064E">
              <w:rPr>
                <w:sz w:val="22"/>
                <w:szCs w:val="22"/>
              </w:rPr>
              <w:t>рахунок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освітньої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субвенції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0BB0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44 991,5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30621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10 038,8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F07FE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9 623,9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2533E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414,9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065AA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95,9</w:t>
            </w:r>
          </w:p>
        </w:tc>
      </w:tr>
      <w:tr w:rsidR="0090064E" w:rsidRPr="0090064E" w14:paraId="5D1A8F7E" w14:textId="77777777" w:rsidTr="00882890">
        <w:trPr>
          <w:gridAfter w:val="1"/>
          <w:wAfter w:w="220" w:type="dxa"/>
          <w:trHeight w:val="15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514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0111210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5275F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Надання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освіти</w:t>
            </w:r>
            <w:proofErr w:type="spellEnd"/>
            <w:r w:rsidRPr="0090064E">
              <w:rPr>
                <w:sz w:val="22"/>
                <w:szCs w:val="22"/>
              </w:rPr>
              <w:t xml:space="preserve"> за </w:t>
            </w:r>
            <w:proofErr w:type="spellStart"/>
            <w:r w:rsidRPr="0090064E">
              <w:rPr>
                <w:sz w:val="22"/>
                <w:szCs w:val="22"/>
              </w:rPr>
              <w:t>рахунок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залишку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коштів</w:t>
            </w:r>
            <w:proofErr w:type="spellEnd"/>
            <w:r w:rsidRPr="0090064E">
              <w:rPr>
                <w:sz w:val="22"/>
                <w:szCs w:val="22"/>
              </w:rPr>
              <w:t xml:space="preserve"> за </w:t>
            </w:r>
            <w:proofErr w:type="spellStart"/>
            <w:r w:rsidRPr="0090064E">
              <w:rPr>
                <w:sz w:val="22"/>
                <w:szCs w:val="22"/>
              </w:rPr>
              <w:t>субвенцією</w:t>
            </w:r>
            <w:proofErr w:type="spellEnd"/>
            <w:r w:rsidRPr="0090064E">
              <w:rPr>
                <w:sz w:val="22"/>
                <w:szCs w:val="22"/>
              </w:rPr>
              <w:t xml:space="preserve"> з державного бюджету </w:t>
            </w:r>
            <w:proofErr w:type="spellStart"/>
            <w:r w:rsidRPr="0090064E">
              <w:rPr>
                <w:sz w:val="22"/>
                <w:szCs w:val="22"/>
              </w:rPr>
              <w:t>місцевим</w:t>
            </w:r>
            <w:proofErr w:type="spellEnd"/>
            <w:r w:rsidRPr="0090064E">
              <w:rPr>
                <w:sz w:val="22"/>
                <w:szCs w:val="22"/>
              </w:rPr>
              <w:t xml:space="preserve"> бюджетам на </w:t>
            </w:r>
            <w:proofErr w:type="spellStart"/>
            <w:r w:rsidRPr="0090064E">
              <w:rPr>
                <w:sz w:val="22"/>
                <w:szCs w:val="22"/>
              </w:rPr>
              <w:t>надання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державної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підтримки</w:t>
            </w:r>
            <w:proofErr w:type="spellEnd"/>
            <w:r w:rsidRPr="0090064E">
              <w:rPr>
                <w:sz w:val="22"/>
                <w:szCs w:val="22"/>
              </w:rPr>
              <w:t xml:space="preserve"> особам з </w:t>
            </w:r>
            <w:proofErr w:type="spellStart"/>
            <w:r w:rsidRPr="0090064E">
              <w:rPr>
                <w:sz w:val="22"/>
                <w:szCs w:val="22"/>
              </w:rPr>
              <w:t>особливими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освітніми</w:t>
            </w:r>
            <w:proofErr w:type="spellEnd"/>
            <w:r w:rsidRPr="0090064E">
              <w:rPr>
                <w:sz w:val="22"/>
                <w:szCs w:val="22"/>
              </w:rPr>
              <w:t xml:space="preserve"> потребами на </w:t>
            </w:r>
            <w:proofErr w:type="spellStart"/>
            <w:r w:rsidRPr="0090064E">
              <w:rPr>
                <w:sz w:val="22"/>
                <w:szCs w:val="22"/>
              </w:rPr>
              <w:t>кінець</w:t>
            </w:r>
            <w:proofErr w:type="spellEnd"/>
            <w:r w:rsidRPr="0090064E">
              <w:rPr>
                <w:sz w:val="22"/>
                <w:szCs w:val="22"/>
              </w:rPr>
              <w:t xml:space="preserve"> бюджетного </w:t>
            </w:r>
            <w:proofErr w:type="spellStart"/>
            <w:r w:rsidRPr="0090064E">
              <w:rPr>
                <w:sz w:val="22"/>
                <w:szCs w:val="22"/>
              </w:rPr>
              <w:t>періоду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42B8B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89,6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77101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89,6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6F06D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80,6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28739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9,0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A78D6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90,0</w:t>
            </w:r>
          </w:p>
        </w:tc>
      </w:tr>
      <w:tr w:rsidR="0090064E" w:rsidRPr="0090064E" w14:paraId="463CF6FC" w14:textId="77777777" w:rsidTr="00882890">
        <w:trPr>
          <w:gridAfter w:val="1"/>
          <w:wAfter w:w="220" w:type="dxa"/>
          <w:trHeight w:val="15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C83D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0111291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1A27B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Співфінансування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заходів</w:t>
            </w:r>
            <w:proofErr w:type="spellEnd"/>
            <w:r w:rsidRPr="0090064E">
              <w:rPr>
                <w:sz w:val="22"/>
                <w:szCs w:val="22"/>
              </w:rPr>
              <w:t xml:space="preserve">, </w:t>
            </w:r>
            <w:proofErr w:type="spellStart"/>
            <w:r w:rsidRPr="0090064E">
              <w:rPr>
                <w:sz w:val="22"/>
                <w:szCs w:val="22"/>
              </w:rPr>
              <w:t>що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реалізуються</w:t>
            </w:r>
            <w:proofErr w:type="spellEnd"/>
            <w:r w:rsidRPr="0090064E">
              <w:rPr>
                <w:sz w:val="22"/>
                <w:szCs w:val="22"/>
              </w:rPr>
              <w:t xml:space="preserve"> за </w:t>
            </w:r>
            <w:proofErr w:type="spellStart"/>
            <w:r w:rsidRPr="0090064E">
              <w:rPr>
                <w:sz w:val="22"/>
                <w:szCs w:val="22"/>
              </w:rPr>
              <w:t>рахунок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залишку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коштів</w:t>
            </w:r>
            <w:proofErr w:type="spellEnd"/>
            <w:r w:rsidRPr="0090064E">
              <w:rPr>
                <w:sz w:val="22"/>
                <w:szCs w:val="22"/>
              </w:rPr>
              <w:t xml:space="preserve"> за </w:t>
            </w:r>
            <w:proofErr w:type="spellStart"/>
            <w:r w:rsidRPr="0090064E">
              <w:rPr>
                <w:sz w:val="22"/>
                <w:szCs w:val="22"/>
              </w:rPr>
              <w:t>освітньою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субвенцією</w:t>
            </w:r>
            <w:proofErr w:type="spellEnd"/>
            <w:r w:rsidRPr="0090064E">
              <w:rPr>
                <w:sz w:val="22"/>
                <w:szCs w:val="22"/>
              </w:rPr>
              <w:t xml:space="preserve"> на </w:t>
            </w:r>
            <w:proofErr w:type="spellStart"/>
            <w:r w:rsidRPr="0090064E">
              <w:rPr>
                <w:sz w:val="22"/>
                <w:szCs w:val="22"/>
              </w:rPr>
              <w:t>кінець</w:t>
            </w:r>
            <w:proofErr w:type="spellEnd"/>
            <w:r w:rsidRPr="0090064E">
              <w:rPr>
                <w:sz w:val="22"/>
                <w:szCs w:val="22"/>
              </w:rPr>
              <w:t xml:space="preserve"> бюджетного </w:t>
            </w:r>
            <w:proofErr w:type="spellStart"/>
            <w:r w:rsidRPr="0090064E">
              <w:rPr>
                <w:sz w:val="22"/>
                <w:szCs w:val="22"/>
              </w:rPr>
              <w:t>періоду</w:t>
            </w:r>
            <w:proofErr w:type="spellEnd"/>
            <w:r w:rsidRPr="0090064E">
              <w:rPr>
                <w:sz w:val="22"/>
                <w:szCs w:val="22"/>
              </w:rPr>
              <w:t xml:space="preserve">, </w:t>
            </w:r>
            <w:proofErr w:type="spellStart"/>
            <w:r w:rsidRPr="0090064E">
              <w:rPr>
                <w:sz w:val="22"/>
                <w:szCs w:val="22"/>
              </w:rPr>
              <w:t>що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мають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цільове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призначення</w:t>
            </w:r>
            <w:proofErr w:type="spellEnd"/>
            <w:r w:rsidRPr="0090064E">
              <w:rPr>
                <w:sz w:val="22"/>
                <w:szCs w:val="22"/>
              </w:rPr>
              <w:t xml:space="preserve">, </w:t>
            </w:r>
            <w:proofErr w:type="spellStart"/>
            <w:r w:rsidRPr="0090064E">
              <w:rPr>
                <w:sz w:val="22"/>
                <w:szCs w:val="22"/>
              </w:rPr>
              <w:t>виділених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відповідно</w:t>
            </w:r>
            <w:proofErr w:type="spellEnd"/>
            <w:r w:rsidRPr="0090064E">
              <w:rPr>
                <w:sz w:val="22"/>
                <w:szCs w:val="22"/>
              </w:rPr>
              <w:t xml:space="preserve"> до </w:t>
            </w:r>
            <w:proofErr w:type="spellStart"/>
            <w:r w:rsidRPr="0090064E">
              <w:rPr>
                <w:sz w:val="22"/>
                <w:szCs w:val="22"/>
              </w:rPr>
              <w:t>рішень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Кабінету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Міністрів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України</w:t>
            </w:r>
            <w:proofErr w:type="spellEnd"/>
            <w:r w:rsidRPr="0090064E">
              <w:rPr>
                <w:sz w:val="22"/>
                <w:szCs w:val="22"/>
              </w:rPr>
              <w:t xml:space="preserve"> у </w:t>
            </w:r>
            <w:proofErr w:type="spellStart"/>
            <w:r w:rsidRPr="0090064E">
              <w:rPr>
                <w:sz w:val="22"/>
                <w:szCs w:val="22"/>
              </w:rPr>
              <w:t>попередніх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бюджетних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періодах</w:t>
            </w:r>
            <w:proofErr w:type="spellEnd"/>
            <w:r w:rsidRPr="0090064E">
              <w:rPr>
                <w:sz w:val="22"/>
                <w:szCs w:val="22"/>
              </w:rPr>
              <w:t xml:space="preserve"> (за спец</w:t>
            </w:r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305C0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38,7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07204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38,7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2C01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38,7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F4A5B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45A66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100,0</w:t>
            </w:r>
          </w:p>
        </w:tc>
      </w:tr>
      <w:tr w:rsidR="0090064E" w:rsidRPr="0090064E" w14:paraId="0FC6A84E" w14:textId="77777777" w:rsidTr="00882890">
        <w:trPr>
          <w:gridAfter w:val="1"/>
          <w:wAfter w:w="220" w:type="dxa"/>
          <w:trHeight w:val="6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0C2C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0112010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BB9AB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Багатопрофільна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стаціонарна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медична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допомога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населенню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EAC1D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1 500,0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DA9F4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1 500,0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DD22E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1 408,8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4EEB3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91,2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62783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93,9</w:t>
            </w:r>
          </w:p>
        </w:tc>
      </w:tr>
      <w:tr w:rsidR="0090064E" w:rsidRPr="0090064E" w14:paraId="0FA3D820" w14:textId="77777777" w:rsidTr="00882890">
        <w:trPr>
          <w:gridAfter w:val="1"/>
          <w:wAfter w:w="220" w:type="dxa"/>
          <w:trHeight w:val="6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7866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0113031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C681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Надання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інших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пільг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окремим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категоріям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громадян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відповідно</w:t>
            </w:r>
            <w:proofErr w:type="spellEnd"/>
            <w:r w:rsidRPr="0090064E">
              <w:rPr>
                <w:sz w:val="22"/>
                <w:szCs w:val="22"/>
              </w:rPr>
              <w:t xml:space="preserve"> до </w:t>
            </w:r>
            <w:proofErr w:type="spellStart"/>
            <w:r w:rsidRPr="0090064E">
              <w:rPr>
                <w:sz w:val="22"/>
                <w:szCs w:val="22"/>
              </w:rPr>
              <w:t>законодавства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240D0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60,0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D78CD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0397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8B69D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2639B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</w:tr>
      <w:tr w:rsidR="0090064E" w:rsidRPr="0090064E" w14:paraId="62A77250" w14:textId="77777777" w:rsidTr="00882890">
        <w:trPr>
          <w:gridAfter w:val="1"/>
          <w:wAfter w:w="220" w:type="dxa"/>
          <w:trHeight w:val="6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FA8D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0113032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AC2A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Надання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пільг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окремим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категоріям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громадян</w:t>
            </w:r>
            <w:proofErr w:type="spellEnd"/>
            <w:r w:rsidRPr="0090064E">
              <w:rPr>
                <w:sz w:val="22"/>
                <w:szCs w:val="22"/>
              </w:rPr>
              <w:t xml:space="preserve"> з оплати </w:t>
            </w:r>
            <w:proofErr w:type="spellStart"/>
            <w:r w:rsidRPr="0090064E">
              <w:rPr>
                <w:sz w:val="22"/>
                <w:szCs w:val="22"/>
              </w:rPr>
              <w:t>послуг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зв`язку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7C941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1,4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0C88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1,4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913D7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B1F89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1,4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58B2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</w:tr>
      <w:tr w:rsidR="0090064E" w:rsidRPr="0090064E" w14:paraId="7754C348" w14:textId="77777777" w:rsidTr="00882890">
        <w:trPr>
          <w:gridAfter w:val="1"/>
          <w:wAfter w:w="220" w:type="dxa"/>
          <w:trHeight w:val="6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5488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0113090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CDB5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Видатки</w:t>
            </w:r>
            <w:proofErr w:type="spellEnd"/>
            <w:r w:rsidRPr="0090064E">
              <w:rPr>
                <w:sz w:val="22"/>
                <w:szCs w:val="22"/>
              </w:rPr>
              <w:t xml:space="preserve"> на </w:t>
            </w:r>
            <w:proofErr w:type="spellStart"/>
            <w:r w:rsidRPr="0090064E">
              <w:rPr>
                <w:sz w:val="22"/>
                <w:szCs w:val="22"/>
              </w:rPr>
              <w:t>поховання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учасників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бойових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дій</w:t>
            </w:r>
            <w:proofErr w:type="spellEnd"/>
            <w:r w:rsidRPr="0090064E">
              <w:rPr>
                <w:sz w:val="22"/>
                <w:szCs w:val="22"/>
              </w:rPr>
              <w:t xml:space="preserve"> та </w:t>
            </w:r>
            <w:proofErr w:type="spellStart"/>
            <w:r w:rsidRPr="0090064E">
              <w:rPr>
                <w:sz w:val="22"/>
                <w:szCs w:val="22"/>
              </w:rPr>
              <w:t>осіб</w:t>
            </w:r>
            <w:proofErr w:type="spellEnd"/>
            <w:r w:rsidRPr="0090064E">
              <w:rPr>
                <w:sz w:val="22"/>
                <w:szCs w:val="22"/>
              </w:rPr>
              <w:t xml:space="preserve"> з </w:t>
            </w:r>
            <w:proofErr w:type="spellStart"/>
            <w:r w:rsidRPr="0090064E">
              <w:rPr>
                <w:sz w:val="22"/>
                <w:szCs w:val="22"/>
              </w:rPr>
              <w:t>інвалідністю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внаслідок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війни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C6C99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30,0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9F0D3D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BA6F7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12858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30,0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5B745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</w:tr>
      <w:tr w:rsidR="0090064E" w:rsidRPr="0090064E" w14:paraId="3E5B1F55" w14:textId="77777777" w:rsidTr="00882890">
        <w:trPr>
          <w:gridAfter w:val="1"/>
          <w:wAfter w:w="220" w:type="dxa"/>
          <w:trHeight w:val="12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8CAF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0113140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BBDD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Оздоровлення</w:t>
            </w:r>
            <w:proofErr w:type="spellEnd"/>
            <w:r w:rsidRPr="0090064E">
              <w:rPr>
                <w:sz w:val="22"/>
                <w:szCs w:val="22"/>
              </w:rPr>
              <w:t xml:space="preserve"> та </w:t>
            </w:r>
            <w:proofErr w:type="spellStart"/>
            <w:r w:rsidRPr="0090064E">
              <w:rPr>
                <w:sz w:val="22"/>
                <w:szCs w:val="22"/>
              </w:rPr>
              <w:t>відпочинок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дітей</w:t>
            </w:r>
            <w:proofErr w:type="spellEnd"/>
            <w:r w:rsidRPr="0090064E">
              <w:rPr>
                <w:sz w:val="22"/>
                <w:szCs w:val="22"/>
              </w:rPr>
              <w:t xml:space="preserve"> (</w:t>
            </w:r>
            <w:proofErr w:type="spellStart"/>
            <w:r w:rsidRPr="0090064E">
              <w:rPr>
                <w:sz w:val="22"/>
                <w:szCs w:val="22"/>
              </w:rPr>
              <w:t>крім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заходів</w:t>
            </w:r>
            <w:proofErr w:type="spellEnd"/>
            <w:r w:rsidRPr="0090064E">
              <w:rPr>
                <w:sz w:val="22"/>
                <w:szCs w:val="22"/>
              </w:rPr>
              <w:t xml:space="preserve"> з </w:t>
            </w:r>
            <w:proofErr w:type="spellStart"/>
            <w:r w:rsidRPr="0090064E">
              <w:rPr>
                <w:sz w:val="22"/>
                <w:szCs w:val="22"/>
              </w:rPr>
              <w:t>оздоровлення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дітей</w:t>
            </w:r>
            <w:proofErr w:type="spellEnd"/>
            <w:r w:rsidRPr="0090064E">
              <w:rPr>
                <w:sz w:val="22"/>
                <w:szCs w:val="22"/>
              </w:rPr>
              <w:t xml:space="preserve">, </w:t>
            </w:r>
            <w:proofErr w:type="spellStart"/>
            <w:r w:rsidRPr="0090064E">
              <w:rPr>
                <w:sz w:val="22"/>
                <w:szCs w:val="22"/>
              </w:rPr>
              <w:t>що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здійснюються</w:t>
            </w:r>
            <w:proofErr w:type="spellEnd"/>
            <w:r w:rsidRPr="0090064E">
              <w:rPr>
                <w:sz w:val="22"/>
                <w:szCs w:val="22"/>
              </w:rPr>
              <w:t xml:space="preserve"> за </w:t>
            </w:r>
            <w:proofErr w:type="spellStart"/>
            <w:r w:rsidRPr="0090064E">
              <w:rPr>
                <w:sz w:val="22"/>
                <w:szCs w:val="22"/>
              </w:rPr>
              <w:t>рахунок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коштів</w:t>
            </w:r>
            <w:proofErr w:type="spellEnd"/>
            <w:r w:rsidRPr="0090064E">
              <w:rPr>
                <w:sz w:val="22"/>
                <w:szCs w:val="22"/>
              </w:rPr>
              <w:t xml:space="preserve"> на </w:t>
            </w:r>
            <w:proofErr w:type="spellStart"/>
            <w:r w:rsidRPr="0090064E">
              <w:rPr>
                <w:sz w:val="22"/>
                <w:szCs w:val="22"/>
              </w:rPr>
              <w:t>оздоровлення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громадян</w:t>
            </w:r>
            <w:proofErr w:type="spellEnd"/>
            <w:r w:rsidRPr="0090064E">
              <w:rPr>
                <w:sz w:val="22"/>
                <w:szCs w:val="22"/>
              </w:rPr>
              <w:t xml:space="preserve">, </w:t>
            </w:r>
            <w:proofErr w:type="spellStart"/>
            <w:r w:rsidRPr="0090064E">
              <w:rPr>
                <w:sz w:val="22"/>
                <w:szCs w:val="22"/>
              </w:rPr>
              <w:t>які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постраждали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внаслідок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Чорнобильської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катастрофи</w:t>
            </w:r>
            <w:proofErr w:type="spellEnd"/>
            <w:r w:rsidRPr="0090064E">
              <w:rPr>
                <w:sz w:val="22"/>
                <w:szCs w:val="22"/>
              </w:rPr>
              <w:t>)</w:t>
            </w:r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4E028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320,0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83453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3C2D2C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D9C5F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4A28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</w:tr>
      <w:tr w:rsidR="0090064E" w:rsidRPr="0090064E" w14:paraId="04D11472" w14:textId="77777777" w:rsidTr="00882890">
        <w:trPr>
          <w:gridAfter w:val="1"/>
          <w:wAfter w:w="220" w:type="dxa"/>
          <w:trHeight w:val="15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CC01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0113160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8312F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Надання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соціальних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гарантій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фізичним</w:t>
            </w:r>
            <w:proofErr w:type="spellEnd"/>
            <w:r w:rsidRPr="0090064E">
              <w:rPr>
                <w:sz w:val="22"/>
                <w:szCs w:val="22"/>
              </w:rPr>
              <w:t xml:space="preserve"> особам, </w:t>
            </w:r>
            <w:proofErr w:type="spellStart"/>
            <w:r w:rsidRPr="0090064E">
              <w:rPr>
                <w:sz w:val="22"/>
                <w:szCs w:val="22"/>
              </w:rPr>
              <w:t>які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надають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соціальні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послуги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громадянам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похилого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віку</w:t>
            </w:r>
            <w:proofErr w:type="spellEnd"/>
            <w:r w:rsidRPr="0090064E">
              <w:rPr>
                <w:sz w:val="22"/>
                <w:szCs w:val="22"/>
              </w:rPr>
              <w:t xml:space="preserve">, особам з </w:t>
            </w:r>
            <w:proofErr w:type="spellStart"/>
            <w:r w:rsidRPr="0090064E">
              <w:rPr>
                <w:sz w:val="22"/>
                <w:szCs w:val="22"/>
              </w:rPr>
              <w:t>інвалідністю</w:t>
            </w:r>
            <w:proofErr w:type="spellEnd"/>
            <w:r w:rsidRPr="0090064E">
              <w:rPr>
                <w:sz w:val="22"/>
                <w:szCs w:val="22"/>
              </w:rPr>
              <w:t xml:space="preserve">, </w:t>
            </w:r>
            <w:proofErr w:type="spellStart"/>
            <w:r w:rsidRPr="0090064E">
              <w:rPr>
                <w:sz w:val="22"/>
                <w:szCs w:val="22"/>
              </w:rPr>
              <w:t>дітям</w:t>
            </w:r>
            <w:proofErr w:type="spellEnd"/>
            <w:r w:rsidRPr="0090064E">
              <w:rPr>
                <w:sz w:val="22"/>
                <w:szCs w:val="22"/>
              </w:rPr>
              <w:t xml:space="preserve"> з </w:t>
            </w:r>
            <w:proofErr w:type="spellStart"/>
            <w:r w:rsidRPr="0090064E">
              <w:rPr>
                <w:sz w:val="22"/>
                <w:szCs w:val="22"/>
              </w:rPr>
              <w:t>інвалідністю</w:t>
            </w:r>
            <w:proofErr w:type="spellEnd"/>
            <w:r w:rsidRPr="0090064E">
              <w:rPr>
                <w:sz w:val="22"/>
                <w:szCs w:val="22"/>
              </w:rPr>
              <w:t xml:space="preserve">, </w:t>
            </w:r>
            <w:proofErr w:type="spellStart"/>
            <w:r w:rsidRPr="0090064E">
              <w:rPr>
                <w:sz w:val="22"/>
                <w:szCs w:val="22"/>
              </w:rPr>
              <w:t>хворим</w:t>
            </w:r>
            <w:proofErr w:type="spellEnd"/>
            <w:r w:rsidRPr="0090064E">
              <w:rPr>
                <w:sz w:val="22"/>
                <w:szCs w:val="22"/>
              </w:rPr>
              <w:t xml:space="preserve">, </w:t>
            </w:r>
            <w:proofErr w:type="spellStart"/>
            <w:r w:rsidRPr="0090064E">
              <w:rPr>
                <w:sz w:val="22"/>
                <w:szCs w:val="22"/>
              </w:rPr>
              <w:t>які</w:t>
            </w:r>
            <w:proofErr w:type="spellEnd"/>
            <w:r w:rsidRPr="0090064E">
              <w:rPr>
                <w:sz w:val="22"/>
                <w:szCs w:val="22"/>
              </w:rPr>
              <w:t xml:space="preserve"> не </w:t>
            </w:r>
            <w:proofErr w:type="spellStart"/>
            <w:r w:rsidRPr="0090064E">
              <w:rPr>
                <w:sz w:val="22"/>
                <w:szCs w:val="22"/>
              </w:rPr>
              <w:t>здатні</w:t>
            </w:r>
            <w:proofErr w:type="spellEnd"/>
            <w:r w:rsidRPr="0090064E">
              <w:rPr>
                <w:sz w:val="22"/>
                <w:szCs w:val="22"/>
              </w:rPr>
              <w:t xml:space="preserve"> до </w:t>
            </w:r>
            <w:proofErr w:type="spellStart"/>
            <w:r w:rsidRPr="0090064E">
              <w:rPr>
                <w:sz w:val="22"/>
                <w:szCs w:val="22"/>
              </w:rPr>
              <w:t>самообслуговування</w:t>
            </w:r>
            <w:proofErr w:type="spellEnd"/>
            <w:r w:rsidRPr="0090064E">
              <w:rPr>
                <w:sz w:val="22"/>
                <w:szCs w:val="22"/>
              </w:rPr>
              <w:t xml:space="preserve"> і </w:t>
            </w:r>
            <w:proofErr w:type="spellStart"/>
            <w:r w:rsidRPr="0090064E">
              <w:rPr>
                <w:sz w:val="22"/>
                <w:szCs w:val="22"/>
              </w:rPr>
              <w:t>потребують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сторонньої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допомоги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3A45A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741,3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4E716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186,0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22163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71,9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7D078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114,1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56F06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38,7</w:t>
            </w:r>
          </w:p>
        </w:tc>
      </w:tr>
      <w:tr w:rsidR="0090064E" w:rsidRPr="0090064E" w14:paraId="6E28E81D" w14:textId="77777777" w:rsidTr="00882890">
        <w:trPr>
          <w:gridAfter w:val="1"/>
          <w:wAfter w:w="220" w:type="dxa"/>
          <w:trHeight w:val="6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1607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0113241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08B8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Забезпечення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діяльності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інших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закладів</w:t>
            </w:r>
            <w:proofErr w:type="spellEnd"/>
            <w:r w:rsidRPr="0090064E">
              <w:rPr>
                <w:sz w:val="22"/>
                <w:szCs w:val="22"/>
              </w:rPr>
              <w:t xml:space="preserve"> у </w:t>
            </w:r>
            <w:proofErr w:type="spellStart"/>
            <w:r w:rsidRPr="0090064E">
              <w:rPr>
                <w:sz w:val="22"/>
                <w:szCs w:val="22"/>
              </w:rPr>
              <w:t>сфері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соціального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захисту</w:t>
            </w:r>
            <w:proofErr w:type="spellEnd"/>
            <w:r w:rsidRPr="0090064E">
              <w:rPr>
                <w:sz w:val="22"/>
                <w:szCs w:val="22"/>
              </w:rPr>
              <w:t xml:space="preserve"> і </w:t>
            </w:r>
            <w:proofErr w:type="spellStart"/>
            <w:r w:rsidRPr="0090064E">
              <w:rPr>
                <w:sz w:val="22"/>
                <w:szCs w:val="22"/>
              </w:rPr>
              <w:t>соціального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забезпечення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E7768C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9 933,0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BD4DF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2 667,3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213CD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1 437,5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E806D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1 229,8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1D79A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53,9</w:t>
            </w:r>
          </w:p>
        </w:tc>
      </w:tr>
      <w:tr w:rsidR="0090064E" w:rsidRPr="0090064E" w14:paraId="32160371" w14:textId="77777777" w:rsidTr="00882890">
        <w:trPr>
          <w:gridAfter w:val="1"/>
          <w:wAfter w:w="220" w:type="dxa"/>
          <w:trHeight w:val="6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9114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0113242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7F83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Інші</w:t>
            </w:r>
            <w:proofErr w:type="spellEnd"/>
            <w:r w:rsidRPr="0090064E">
              <w:rPr>
                <w:sz w:val="22"/>
                <w:szCs w:val="22"/>
              </w:rPr>
              <w:t xml:space="preserve"> заходи у </w:t>
            </w:r>
            <w:proofErr w:type="spellStart"/>
            <w:r w:rsidRPr="0090064E">
              <w:rPr>
                <w:sz w:val="22"/>
                <w:szCs w:val="22"/>
              </w:rPr>
              <w:t>сфері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соціального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захисту</w:t>
            </w:r>
            <w:proofErr w:type="spellEnd"/>
            <w:r w:rsidRPr="0090064E">
              <w:rPr>
                <w:sz w:val="22"/>
                <w:szCs w:val="22"/>
              </w:rPr>
              <w:t xml:space="preserve"> і </w:t>
            </w:r>
            <w:proofErr w:type="spellStart"/>
            <w:r w:rsidRPr="0090064E">
              <w:rPr>
                <w:sz w:val="22"/>
                <w:szCs w:val="22"/>
              </w:rPr>
              <w:t>соціального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забезпечення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F96DD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1 105,1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B60B1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276,3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96049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73,4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F9F44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202,9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DF03C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26,6</w:t>
            </w:r>
          </w:p>
        </w:tc>
      </w:tr>
      <w:tr w:rsidR="0090064E" w:rsidRPr="0090064E" w14:paraId="713CA909" w14:textId="77777777" w:rsidTr="00882890">
        <w:trPr>
          <w:gridAfter w:val="1"/>
          <w:wAfter w:w="220" w:type="dxa"/>
          <w:trHeight w:val="6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ED12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lastRenderedPageBreak/>
              <w:t>0114081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9B8FB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Забезпечення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діяльності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інших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закладів</w:t>
            </w:r>
            <w:proofErr w:type="spellEnd"/>
            <w:r w:rsidRPr="0090064E">
              <w:rPr>
                <w:sz w:val="22"/>
                <w:szCs w:val="22"/>
              </w:rPr>
              <w:t xml:space="preserve"> в </w:t>
            </w:r>
            <w:proofErr w:type="spellStart"/>
            <w:r w:rsidRPr="0090064E">
              <w:rPr>
                <w:sz w:val="22"/>
                <w:szCs w:val="22"/>
              </w:rPr>
              <w:t>галузі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культури</w:t>
            </w:r>
            <w:proofErr w:type="spellEnd"/>
            <w:r w:rsidRPr="0090064E">
              <w:rPr>
                <w:sz w:val="22"/>
                <w:szCs w:val="22"/>
              </w:rPr>
              <w:t xml:space="preserve"> і </w:t>
            </w:r>
            <w:proofErr w:type="spellStart"/>
            <w:r w:rsidRPr="0090064E">
              <w:rPr>
                <w:sz w:val="22"/>
                <w:szCs w:val="22"/>
              </w:rPr>
              <w:t>мистецтва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A2E6E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11 741,3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4031B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3 998,1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81826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1 796,7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32EA9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2 201,4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206D3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44,9</w:t>
            </w:r>
          </w:p>
        </w:tc>
      </w:tr>
      <w:tr w:rsidR="0090064E" w:rsidRPr="0090064E" w14:paraId="19E3AF12" w14:textId="77777777" w:rsidTr="00882890">
        <w:trPr>
          <w:gridAfter w:val="1"/>
          <w:wAfter w:w="220" w:type="dxa"/>
          <w:trHeight w:val="9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DBD0C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0116020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A5C16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Забезпечення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функціонування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підприємств</w:t>
            </w:r>
            <w:proofErr w:type="spellEnd"/>
            <w:r w:rsidRPr="0090064E">
              <w:rPr>
                <w:sz w:val="22"/>
                <w:szCs w:val="22"/>
              </w:rPr>
              <w:t xml:space="preserve">, </w:t>
            </w:r>
            <w:proofErr w:type="spellStart"/>
            <w:r w:rsidRPr="0090064E">
              <w:rPr>
                <w:sz w:val="22"/>
                <w:szCs w:val="22"/>
              </w:rPr>
              <w:t>установ</w:t>
            </w:r>
            <w:proofErr w:type="spellEnd"/>
            <w:r w:rsidRPr="0090064E">
              <w:rPr>
                <w:sz w:val="22"/>
                <w:szCs w:val="22"/>
              </w:rPr>
              <w:t xml:space="preserve"> та </w:t>
            </w:r>
            <w:proofErr w:type="spellStart"/>
            <w:r w:rsidRPr="0090064E">
              <w:rPr>
                <w:sz w:val="22"/>
                <w:szCs w:val="22"/>
              </w:rPr>
              <w:t>організацій</w:t>
            </w:r>
            <w:proofErr w:type="spellEnd"/>
            <w:r w:rsidRPr="0090064E">
              <w:rPr>
                <w:sz w:val="22"/>
                <w:szCs w:val="22"/>
              </w:rPr>
              <w:t xml:space="preserve">, </w:t>
            </w:r>
            <w:proofErr w:type="spellStart"/>
            <w:r w:rsidRPr="0090064E">
              <w:rPr>
                <w:sz w:val="22"/>
                <w:szCs w:val="22"/>
              </w:rPr>
              <w:t>що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виробляють</w:t>
            </w:r>
            <w:proofErr w:type="spellEnd"/>
            <w:r w:rsidRPr="0090064E">
              <w:rPr>
                <w:sz w:val="22"/>
                <w:szCs w:val="22"/>
              </w:rPr>
              <w:t xml:space="preserve">, </w:t>
            </w:r>
            <w:proofErr w:type="spellStart"/>
            <w:r w:rsidRPr="0090064E">
              <w:rPr>
                <w:sz w:val="22"/>
                <w:szCs w:val="22"/>
              </w:rPr>
              <w:t>виконують</w:t>
            </w:r>
            <w:proofErr w:type="spellEnd"/>
            <w:r w:rsidRPr="0090064E">
              <w:rPr>
                <w:sz w:val="22"/>
                <w:szCs w:val="22"/>
              </w:rPr>
              <w:t xml:space="preserve"> та/</w:t>
            </w:r>
            <w:proofErr w:type="spellStart"/>
            <w:r w:rsidRPr="0090064E">
              <w:rPr>
                <w:sz w:val="22"/>
                <w:szCs w:val="22"/>
              </w:rPr>
              <w:t>або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надають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житлово-комунальні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послуги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B92F6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5 516,7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F1881D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5 516,7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F827A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4 855,2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D3B44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661,5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177B58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88,0</w:t>
            </w:r>
          </w:p>
        </w:tc>
      </w:tr>
      <w:tr w:rsidR="0090064E" w:rsidRPr="0090064E" w14:paraId="4BFDD4C3" w14:textId="77777777" w:rsidTr="00882890">
        <w:trPr>
          <w:gridAfter w:val="1"/>
          <w:wAfter w:w="220" w:type="dxa"/>
          <w:trHeight w:val="3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FFAF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0116030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0B49E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Організація</w:t>
            </w:r>
            <w:proofErr w:type="spellEnd"/>
            <w:r w:rsidRPr="0090064E">
              <w:rPr>
                <w:sz w:val="22"/>
                <w:szCs w:val="22"/>
              </w:rPr>
              <w:t xml:space="preserve"> благоустрою </w:t>
            </w:r>
            <w:proofErr w:type="spellStart"/>
            <w:r w:rsidRPr="0090064E">
              <w:rPr>
                <w:sz w:val="22"/>
                <w:szCs w:val="22"/>
              </w:rPr>
              <w:t>населених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пунктів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DD549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20 502,1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C1AB9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7 109,6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A16CD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4 732,6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9B06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2 377,0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06776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66,6</w:t>
            </w:r>
          </w:p>
        </w:tc>
      </w:tr>
      <w:tr w:rsidR="0090064E" w:rsidRPr="0090064E" w14:paraId="389DB1E7" w14:textId="77777777" w:rsidTr="00882890">
        <w:trPr>
          <w:gridAfter w:val="1"/>
          <w:wAfter w:w="220" w:type="dxa"/>
          <w:trHeight w:val="6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0DD6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0117680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7B224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Членські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внески</w:t>
            </w:r>
            <w:proofErr w:type="spellEnd"/>
            <w:r w:rsidRPr="0090064E">
              <w:rPr>
                <w:sz w:val="22"/>
                <w:szCs w:val="22"/>
              </w:rPr>
              <w:t xml:space="preserve"> до </w:t>
            </w:r>
            <w:proofErr w:type="spellStart"/>
            <w:r w:rsidRPr="0090064E">
              <w:rPr>
                <w:sz w:val="22"/>
                <w:szCs w:val="22"/>
              </w:rPr>
              <w:t>асоціацій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органів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місцевого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самоврядування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9A0265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77,8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5AA525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E6F16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84F2C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821CF5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</w:tr>
      <w:tr w:rsidR="0090064E" w:rsidRPr="0090064E" w14:paraId="17F36887" w14:textId="77777777" w:rsidTr="00882890">
        <w:trPr>
          <w:gridAfter w:val="1"/>
          <w:wAfter w:w="220" w:type="dxa"/>
          <w:trHeight w:val="3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CF06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0117693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E66D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Інші</w:t>
            </w:r>
            <w:proofErr w:type="spellEnd"/>
            <w:r w:rsidRPr="0090064E">
              <w:rPr>
                <w:sz w:val="22"/>
                <w:szCs w:val="22"/>
              </w:rPr>
              <w:t xml:space="preserve"> заходи, </w:t>
            </w:r>
            <w:proofErr w:type="spellStart"/>
            <w:r w:rsidRPr="0090064E">
              <w:rPr>
                <w:sz w:val="22"/>
                <w:szCs w:val="22"/>
              </w:rPr>
              <w:t>пов`язані</w:t>
            </w:r>
            <w:proofErr w:type="spellEnd"/>
            <w:r w:rsidRPr="0090064E">
              <w:rPr>
                <w:sz w:val="22"/>
                <w:szCs w:val="22"/>
              </w:rPr>
              <w:t xml:space="preserve"> з </w:t>
            </w:r>
            <w:proofErr w:type="spellStart"/>
            <w:r w:rsidRPr="0090064E">
              <w:rPr>
                <w:sz w:val="22"/>
                <w:szCs w:val="22"/>
              </w:rPr>
              <w:t>економічною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діяльністю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CEE38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4 328,0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B8F51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1 061,7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60061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595,8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99369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465,9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CF54C1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56,1</w:t>
            </w:r>
          </w:p>
        </w:tc>
      </w:tr>
      <w:tr w:rsidR="0090064E" w:rsidRPr="0090064E" w14:paraId="295B7EAB" w14:textId="77777777" w:rsidTr="00882890">
        <w:trPr>
          <w:gridAfter w:val="1"/>
          <w:wAfter w:w="220" w:type="dxa"/>
          <w:trHeight w:val="6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B28B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0118110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84D7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 xml:space="preserve">Заходи </w:t>
            </w:r>
            <w:proofErr w:type="spellStart"/>
            <w:r w:rsidRPr="0090064E">
              <w:rPr>
                <w:sz w:val="22"/>
                <w:szCs w:val="22"/>
              </w:rPr>
              <w:t>із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запобігання</w:t>
            </w:r>
            <w:proofErr w:type="spellEnd"/>
            <w:r w:rsidRPr="0090064E">
              <w:rPr>
                <w:sz w:val="22"/>
                <w:szCs w:val="22"/>
              </w:rPr>
              <w:t xml:space="preserve"> та </w:t>
            </w:r>
            <w:proofErr w:type="spellStart"/>
            <w:r w:rsidRPr="0090064E">
              <w:rPr>
                <w:sz w:val="22"/>
                <w:szCs w:val="22"/>
              </w:rPr>
              <w:t>ліквідації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надзвичайних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ситуацій</w:t>
            </w:r>
            <w:proofErr w:type="spellEnd"/>
            <w:r w:rsidRPr="0090064E">
              <w:rPr>
                <w:sz w:val="22"/>
                <w:szCs w:val="22"/>
              </w:rPr>
              <w:t xml:space="preserve"> та </w:t>
            </w:r>
            <w:proofErr w:type="spellStart"/>
            <w:r w:rsidRPr="0090064E">
              <w:rPr>
                <w:sz w:val="22"/>
                <w:szCs w:val="22"/>
              </w:rPr>
              <w:t>наслідків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стихійного</w:t>
            </w:r>
            <w:proofErr w:type="spellEnd"/>
            <w:r w:rsidRPr="0090064E">
              <w:rPr>
                <w:sz w:val="22"/>
                <w:szCs w:val="22"/>
              </w:rPr>
              <w:t xml:space="preserve"> лиха</w:t>
            </w:r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0202C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300,0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EF966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300,0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02877C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47A30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300,0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04A9F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</w:tr>
      <w:tr w:rsidR="0090064E" w:rsidRPr="0090064E" w14:paraId="425125F7" w14:textId="77777777" w:rsidTr="00882890">
        <w:trPr>
          <w:gridAfter w:val="1"/>
          <w:wAfter w:w="220" w:type="dxa"/>
          <w:trHeight w:val="6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35D9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0118130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98380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Забезпечення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діяльності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місцевої</w:t>
            </w:r>
            <w:proofErr w:type="spellEnd"/>
            <w:r w:rsidRPr="0090064E">
              <w:rPr>
                <w:sz w:val="22"/>
                <w:szCs w:val="22"/>
              </w:rPr>
              <w:t xml:space="preserve"> та </w:t>
            </w:r>
            <w:proofErr w:type="spellStart"/>
            <w:r w:rsidRPr="0090064E">
              <w:rPr>
                <w:sz w:val="22"/>
                <w:szCs w:val="22"/>
              </w:rPr>
              <w:t>добровільної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пожежної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охорони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B68BC8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7 697,6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D6009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1 887,7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9EDB9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1 228,3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18B61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659,3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CD26B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65,1</w:t>
            </w:r>
          </w:p>
        </w:tc>
      </w:tr>
      <w:tr w:rsidR="0090064E" w:rsidRPr="0090064E" w14:paraId="32B057D2" w14:textId="77777777" w:rsidTr="00882890">
        <w:trPr>
          <w:gridAfter w:val="1"/>
          <w:wAfter w:w="220" w:type="dxa"/>
          <w:trHeight w:val="3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5F6E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0118240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BCB9C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 xml:space="preserve">Заходи та </w:t>
            </w:r>
            <w:proofErr w:type="spellStart"/>
            <w:r w:rsidRPr="0090064E">
              <w:rPr>
                <w:sz w:val="22"/>
                <w:szCs w:val="22"/>
              </w:rPr>
              <w:t>роботи</w:t>
            </w:r>
            <w:proofErr w:type="spellEnd"/>
            <w:r w:rsidRPr="0090064E">
              <w:rPr>
                <w:sz w:val="22"/>
                <w:szCs w:val="22"/>
              </w:rPr>
              <w:t xml:space="preserve"> з </w:t>
            </w:r>
            <w:proofErr w:type="spellStart"/>
            <w:r w:rsidRPr="0090064E">
              <w:rPr>
                <w:sz w:val="22"/>
                <w:szCs w:val="22"/>
              </w:rPr>
              <w:t>територіальної</w:t>
            </w:r>
            <w:proofErr w:type="spellEnd"/>
            <w:r w:rsidRPr="0090064E">
              <w:rPr>
                <w:sz w:val="22"/>
                <w:szCs w:val="22"/>
              </w:rPr>
              <w:t xml:space="preserve"> оборони</w:t>
            </w:r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F18E8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100,0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B523A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100,0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E3BAA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38BE5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100,0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AD7A9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</w:tr>
      <w:tr w:rsidR="0090064E" w:rsidRPr="0090064E" w14:paraId="4858C893" w14:textId="77777777" w:rsidTr="00882890">
        <w:trPr>
          <w:gridAfter w:val="1"/>
          <w:wAfter w:w="220" w:type="dxa"/>
          <w:trHeight w:val="3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DCA5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0118420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E791C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Інші</w:t>
            </w:r>
            <w:proofErr w:type="spellEnd"/>
            <w:r w:rsidRPr="0090064E">
              <w:rPr>
                <w:sz w:val="22"/>
                <w:szCs w:val="22"/>
              </w:rPr>
              <w:t xml:space="preserve"> заходи у </w:t>
            </w:r>
            <w:proofErr w:type="spellStart"/>
            <w:r w:rsidRPr="0090064E">
              <w:rPr>
                <w:sz w:val="22"/>
                <w:szCs w:val="22"/>
              </w:rPr>
              <w:t>сфері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засобів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масової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інформації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918D8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271,5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AB8B7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83,1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1CF855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54,4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6FBA08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28,7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0A724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65,4</w:t>
            </w:r>
          </w:p>
        </w:tc>
      </w:tr>
      <w:tr w:rsidR="0090064E" w:rsidRPr="0090064E" w14:paraId="618BB52F" w14:textId="77777777" w:rsidTr="00882890">
        <w:trPr>
          <w:gridAfter w:val="1"/>
          <w:wAfter w:w="220" w:type="dxa"/>
          <w:trHeight w:val="9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8799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0119800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A40B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Субвенція</w:t>
            </w:r>
            <w:proofErr w:type="spellEnd"/>
            <w:r w:rsidRPr="0090064E">
              <w:rPr>
                <w:sz w:val="22"/>
                <w:szCs w:val="22"/>
              </w:rPr>
              <w:t xml:space="preserve"> з </w:t>
            </w:r>
            <w:proofErr w:type="spellStart"/>
            <w:r w:rsidRPr="0090064E">
              <w:rPr>
                <w:sz w:val="22"/>
                <w:szCs w:val="22"/>
              </w:rPr>
              <w:t>місцевого</w:t>
            </w:r>
            <w:proofErr w:type="spellEnd"/>
            <w:r w:rsidRPr="0090064E">
              <w:rPr>
                <w:sz w:val="22"/>
                <w:szCs w:val="22"/>
              </w:rPr>
              <w:t xml:space="preserve"> бюджету державному бюджету на </w:t>
            </w:r>
            <w:proofErr w:type="spellStart"/>
            <w:r w:rsidRPr="0090064E">
              <w:rPr>
                <w:sz w:val="22"/>
                <w:szCs w:val="22"/>
              </w:rPr>
              <w:t>виконання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програм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соціально-економічного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розвитку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регіонів</w:t>
            </w:r>
            <w:proofErr w:type="spellEnd"/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2FAF5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230,0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2755A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230,0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CCA3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50,0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5CB76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180,0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B4BE7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21,7</w:t>
            </w:r>
          </w:p>
        </w:tc>
      </w:tr>
      <w:tr w:rsidR="0090064E" w:rsidRPr="0090064E" w14:paraId="30EF8AAE" w14:textId="77777777" w:rsidTr="00882890">
        <w:trPr>
          <w:gridAfter w:val="1"/>
          <w:wAfter w:w="220" w:type="dxa"/>
          <w:trHeight w:val="9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A4DD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0910160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B957E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Керівництво</w:t>
            </w:r>
            <w:proofErr w:type="spellEnd"/>
            <w:r w:rsidRPr="0090064E">
              <w:rPr>
                <w:sz w:val="22"/>
                <w:szCs w:val="22"/>
              </w:rPr>
              <w:t xml:space="preserve"> і </w:t>
            </w:r>
            <w:proofErr w:type="spellStart"/>
            <w:r w:rsidRPr="0090064E">
              <w:rPr>
                <w:sz w:val="22"/>
                <w:szCs w:val="22"/>
              </w:rPr>
              <w:t>управління</w:t>
            </w:r>
            <w:proofErr w:type="spellEnd"/>
            <w:r w:rsidRPr="0090064E">
              <w:rPr>
                <w:sz w:val="22"/>
                <w:szCs w:val="22"/>
              </w:rPr>
              <w:t xml:space="preserve"> у </w:t>
            </w:r>
            <w:proofErr w:type="spellStart"/>
            <w:r w:rsidRPr="0090064E">
              <w:rPr>
                <w:sz w:val="22"/>
                <w:szCs w:val="22"/>
              </w:rPr>
              <w:t>відповідній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сфері</w:t>
            </w:r>
            <w:proofErr w:type="spellEnd"/>
            <w:r w:rsidRPr="0090064E">
              <w:rPr>
                <w:sz w:val="22"/>
                <w:szCs w:val="22"/>
              </w:rPr>
              <w:t xml:space="preserve"> у </w:t>
            </w:r>
            <w:proofErr w:type="spellStart"/>
            <w:r w:rsidRPr="0090064E">
              <w:rPr>
                <w:sz w:val="22"/>
                <w:szCs w:val="22"/>
              </w:rPr>
              <w:t>містах</w:t>
            </w:r>
            <w:proofErr w:type="spellEnd"/>
            <w:r w:rsidRPr="0090064E">
              <w:rPr>
                <w:sz w:val="22"/>
                <w:szCs w:val="22"/>
              </w:rPr>
              <w:t xml:space="preserve"> (</w:t>
            </w:r>
            <w:proofErr w:type="spellStart"/>
            <w:r w:rsidRPr="0090064E">
              <w:rPr>
                <w:sz w:val="22"/>
                <w:szCs w:val="22"/>
              </w:rPr>
              <w:t>місті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Києві</w:t>
            </w:r>
            <w:proofErr w:type="spellEnd"/>
            <w:r w:rsidRPr="0090064E">
              <w:rPr>
                <w:sz w:val="22"/>
                <w:szCs w:val="22"/>
              </w:rPr>
              <w:t xml:space="preserve">), селищах, селах, </w:t>
            </w:r>
            <w:proofErr w:type="spellStart"/>
            <w:r w:rsidRPr="0090064E">
              <w:rPr>
                <w:sz w:val="22"/>
                <w:szCs w:val="22"/>
              </w:rPr>
              <w:t>територіальних</w:t>
            </w:r>
            <w:proofErr w:type="spellEnd"/>
            <w:r w:rsidRPr="0090064E">
              <w:rPr>
                <w:sz w:val="22"/>
                <w:szCs w:val="22"/>
              </w:rPr>
              <w:t xml:space="preserve"> громадах</w:t>
            </w:r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2C921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1 172,3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AE655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305,4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3219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240,8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BBDF3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64,6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2D9EF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78,9</w:t>
            </w:r>
          </w:p>
        </w:tc>
      </w:tr>
      <w:tr w:rsidR="0090064E" w:rsidRPr="0090064E" w14:paraId="3607043B" w14:textId="77777777" w:rsidTr="00882890">
        <w:trPr>
          <w:gridAfter w:val="1"/>
          <w:wAfter w:w="220" w:type="dxa"/>
          <w:trHeight w:val="9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FB6B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1610160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51946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Керівництво</w:t>
            </w:r>
            <w:proofErr w:type="spellEnd"/>
            <w:r w:rsidRPr="0090064E">
              <w:rPr>
                <w:sz w:val="22"/>
                <w:szCs w:val="22"/>
              </w:rPr>
              <w:t xml:space="preserve"> і </w:t>
            </w:r>
            <w:proofErr w:type="spellStart"/>
            <w:r w:rsidRPr="0090064E">
              <w:rPr>
                <w:sz w:val="22"/>
                <w:szCs w:val="22"/>
              </w:rPr>
              <w:t>управління</w:t>
            </w:r>
            <w:proofErr w:type="spellEnd"/>
            <w:r w:rsidRPr="0090064E">
              <w:rPr>
                <w:sz w:val="22"/>
                <w:szCs w:val="22"/>
              </w:rPr>
              <w:t xml:space="preserve"> у </w:t>
            </w:r>
            <w:proofErr w:type="spellStart"/>
            <w:r w:rsidRPr="0090064E">
              <w:rPr>
                <w:sz w:val="22"/>
                <w:szCs w:val="22"/>
              </w:rPr>
              <w:t>відповідній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сфері</w:t>
            </w:r>
            <w:proofErr w:type="spellEnd"/>
            <w:r w:rsidRPr="0090064E">
              <w:rPr>
                <w:sz w:val="22"/>
                <w:szCs w:val="22"/>
              </w:rPr>
              <w:t xml:space="preserve"> у </w:t>
            </w:r>
            <w:proofErr w:type="spellStart"/>
            <w:r w:rsidRPr="0090064E">
              <w:rPr>
                <w:sz w:val="22"/>
                <w:szCs w:val="22"/>
              </w:rPr>
              <w:t>містах</w:t>
            </w:r>
            <w:proofErr w:type="spellEnd"/>
            <w:r w:rsidRPr="0090064E">
              <w:rPr>
                <w:sz w:val="22"/>
                <w:szCs w:val="22"/>
              </w:rPr>
              <w:t xml:space="preserve"> (</w:t>
            </w:r>
            <w:proofErr w:type="spellStart"/>
            <w:r w:rsidRPr="0090064E">
              <w:rPr>
                <w:sz w:val="22"/>
                <w:szCs w:val="22"/>
              </w:rPr>
              <w:t>місті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Києві</w:t>
            </w:r>
            <w:proofErr w:type="spellEnd"/>
            <w:r w:rsidRPr="0090064E">
              <w:rPr>
                <w:sz w:val="22"/>
                <w:szCs w:val="22"/>
              </w:rPr>
              <w:t xml:space="preserve">), селищах, селах, </w:t>
            </w:r>
            <w:proofErr w:type="spellStart"/>
            <w:r w:rsidRPr="0090064E">
              <w:rPr>
                <w:sz w:val="22"/>
                <w:szCs w:val="22"/>
              </w:rPr>
              <w:t>територіальних</w:t>
            </w:r>
            <w:proofErr w:type="spellEnd"/>
            <w:r w:rsidRPr="0090064E">
              <w:rPr>
                <w:sz w:val="22"/>
                <w:szCs w:val="22"/>
              </w:rPr>
              <w:t xml:space="preserve"> громадах</w:t>
            </w:r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797B9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4 988,9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D499CD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1 194,2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D4895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887,6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764063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306,6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10203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74,3</w:t>
            </w:r>
          </w:p>
        </w:tc>
      </w:tr>
      <w:tr w:rsidR="0090064E" w:rsidRPr="0090064E" w14:paraId="23FCADC5" w14:textId="77777777" w:rsidTr="00882890">
        <w:trPr>
          <w:gridAfter w:val="1"/>
          <w:wAfter w:w="220" w:type="dxa"/>
          <w:trHeight w:val="9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2ECA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3710160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FAD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Керівництво</w:t>
            </w:r>
            <w:proofErr w:type="spellEnd"/>
            <w:r w:rsidRPr="0090064E">
              <w:rPr>
                <w:sz w:val="22"/>
                <w:szCs w:val="22"/>
              </w:rPr>
              <w:t xml:space="preserve"> і </w:t>
            </w:r>
            <w:proofErr w:type="spellStart"/>
            <w:r w:rsidRPr="0090064E">
              <w:rPr>
                <w:sz w:val="22"/>
                <w:szCs w:val="22"/>
              </w:rPr>
              <w:t>управління</w:t>
            </w:r>
            <w:proofErr w:type="spellEnd"/>
            <w:r w:rsidRPr="0090064E">
              <w:rPr>
                <w:sz w:val="22"/>
                <w:szCs w:val="22"/>
              </w:rPr>
              <w:t xml:space="preserve"> у </w:t>
            </w:r>
            <w:proofErr w:type="spellStart"/>
            <w:r w:rsidRPr="0090064E">
              <w:rPr>
                <w:sz w:val="22"/>
                <w:szCs w:val="22"/>
              </w:rPr>
              <w:t>відповідній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сфері</w:t>
            </w:r>
            <w:proofErr w:type="spellEnd"/>
            <w:r w:rsidRPr="0090064E">
              <w:rPr>
                <w:sz w:val="22"/>
                <w:szCs w:val="22"/>
              </w:rPr>
              <w:t xml:space="preserve"> у </w:t>
            </w:r>
            <w:proofErr w:type="spellStart"/>
            <w:r w:rsidRPr="0090064E">
              <w:rPr>
                <w:sz w:val="22"/>
                <w:szCs w:val="22"/>
              </w:rPr>
              <w:t>містах</w:t>
            </w:r>
            <w:proofErr w:type="spellEnd"/>
            <w:r w:rsidRPr="0090064E">
              <w:rPr>
                <w:sz w:val="22"/>
                <w:szCs w:val="22"/>
              </w:rPr>
              <w:t xml:space="preserve"> (</w:t>
            </w:r>
            <w:proofErr w:type="spellStart"/>
            <w:r w:rsidRPr="0090064E">
              <w:rPr>
                <w:sz w:val="22"/>
                <w:szCs w:val="22"/>
              </w:rPr>
              <w:t>місті</w:t>
            </w:r>
            <w:proofErr w:type="spellEnd"/>
            <w:r w:rsidRPr="0090064E">
              <w:rPr>
                <w:sz w:val="22"/>
                <w:szCs w:val="22"/>
              </w:rPr>
              <w:t xml:space="preserve"> </w:t>
            </w:r>
            <w:proofErr w:type="spellStart"/>
            <w:r w:rsidRPr="0090064E">
              <w:rPr>
                <w:sz w:val="22"/>
                <w:szCs w:val="22"/>
              </w:rPr>
              <w:t>Києві</w:t>
            </w:r>
            <w:proofErr w:type="spellEnd"/>
            <w:r w:rsidRPr="0090064E">
              <w:rPr>
                <w:sz w:val="22"/>
                <w:szCs w:val="22"/>
              </w:rPr>
              <w:t xml:space="preserve">), селищах, селах, </w:t>
            </w:r>
            <w:proofErr w:type="spellStart"/>
            <w:r w:rsidRPr="0090064E">
              <w:rPr>
                <w:sz w:val="22"/>
                <w:szCs w:val="22"/>
              </w:rPr>
              <w:t>територіальних</w:t>
            </w:r>
            <w:proofErr w:type="spellEnd"/>
            <w:r w:rsidRPr="0090064E">
              <w:rPr>
                <w:sz w:val="22"/>
                <w:szCs w:val="22"/>
              </w:rPr>
              <w:t xml:space="preserve"> громадах</w:t>
            </w:r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906F3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2 169,4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FC6FB8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830,8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56BEB7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379,4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F0FEE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451,4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2DFB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45,7</w:t>
            </w:r>
          </w:p>
        </w:tc>
      </w:tr>
      <w:tr w:rsidR="0090064E" w:rsidRPr="0090064E" w14:paraId="6B6D39A0" w14:textId="77777777" w:rsidTr="00882890">
        <w:trPr>
          <w:gridAfter w:val="1"/>
          <w:wAfter w:w="220" w:type="dxa"/>
          <w:trHeight w:val="3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2D05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3718710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2D31D" w14:textId="77777777" w:rsidR="0090064E" w:rsidRPr="0090064E" w:rsidRDefault="0090064E" w:rsidP="0090064E">
            <w:pPr>
              <w:rPr>
                <w:sz w:val="22"/>
                <w:szCs w:val="22"/>
              </w:rPr>
            </w:pPr>
            <w:proofErr w:type="spellStart"/>
            <w:r w:rsidRPr="0090064E">
              <w:rPr>
                <w:sz w:val="22"/>
                <w:szCs w:val="22"/>
              </w:rPr>
              <w:t>Резервний</w:t>
            </w:r>
            <w:proofErr w:type="spellEnd"/>
            <w:r w:rsidRPr="0090064E">
              <w:rPr>
                <w:sz w:val="22"/>
                <w:szCs w:val="22"/>
              </w:rPr>
              <w:t xml:space="preserve"> фонд </w:t>
            </w:r>
            <w:proofErr w:type="spellStart"/>
            <w:r w:rsidRPr="0090064E">
              <w:rPr>
                <w:sz w:val="22"/>
                <w:szCs w:val="22"/>
              </w:rPr>
              <w:t>місцевого</w:t>
            </w:r>
            <w:proofErr w:type="spellEnd"/>
            <w:r w:rsidRPr="0090064E">
              <w:rPr>
                <w:sz w:val="22"/>
                <w:szCs w:val="22"/>
              </w:rPr>
              <w:t xml:space="preserve"> бюджету</w:t>
            </w:r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9BF26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100,0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6F6D0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100,0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75384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BD382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100,0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4DF2EE" w14:textId="77777777" w:rsidR="0090064E" w:rsidRPr="0090064E" w:rsidRDefault="0090064E" w:rsidP="0090064E">
            <w:pPr>
              <w:jc w:val="center"/>
              <w:rPr>
                <w:sz w:val="22"/>
                <w:szCs w:val="22"/>
              </w:rPr>
            </w:pPr>
            <w:r w:rsidRPr="0090064E">
              <w:rPr>
                <w:sz w:val="22"/>
                <w:szCs w:val="22"/>
              </w:rPr>
              <w:t>0,0</w:t>
            </w:r>
          </w:p>
        </w:tc>
      </w:tr>
      <w:tr w:rsidR="0090064E" w:rsidRPr="0090064E" w14:paraId="1FEE7DDF" w14:textId="77777777" w:rsidTr="00882890">
        <w:trPr>
          <w:gridAfter w:val="1"/>
          <w:wAfter w:w="220" w:type="dxa"/>
          <w:trHeight w:val="285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8488C8F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2453744" w14:textId="77777777" w:rsidR="0090064E" w:rsidRPr="0090064E" w:rsidRDefault="0090064E" w:rsidP="0090064E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0064E">
              <w:rPr>
                <w:b/>
                <w:bCs/>
                <w:sz w:val="22"/>
                <w:szCs w:val="22"/>
              </w:rPr>
              <w:t>Усього</w:t>
            </w:r>
            <w:proofErr w:type="spellEnd"/>
            <w:r w:rsidRPr="0090064E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5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4662C6E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>177 116,9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EC35433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>55 170,6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681F301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>39 128,3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2545C56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>16 042,4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9670318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  <w:r w:rsidRPr="0090064E">
              <w:rPr>
                <w:b/>
                <w:bCs/>
                <w:sz w:val="22"/>
                <w:szCs w:val="22"/>
              </w:rPr>
              <w:t>70,9</w:t>
            </w:r>
          </w:p>
        </w:tc>
      </w:tr>
      <w:tr w:rsidR="0090064E" w:rsidRPr="0090064E" w14:paraId="15AD5F32" w14:textId="77777777" w:rsidTr="00882890">
        <w:trPr>
          <w:gridAfter w:val="1"/>
          <w:wAfter w:w="220" w:type="dxa"/>
          <w:trHeight w:val="255"/>
        </w:trPr>
        <w:tc>
          <w:tcPr>
            <w:tcW w:w="1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98CC" w14:textId="77777777" w:rsidR="0090064E" w:rsidRPr="0090064E" w:rsidRDefault="0090064E" w:rsidP="0090064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59A35" w14:textId="77777777" w:rsidR="0090064E" w:rsidRPr="0090064E" w:rsidRDefault="0090064E" w:rsidP="009006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C3C2" w14:textId="77777777" w:rsidR="0090064E" w:rsidRPr="0090064E" w:rsidRDefault="0090064E" w:rsidP="0090064E">
            <w:pPr>
              <w:rPr>
                <w:sz w:val="20"/>
                <w:szCs w:val="20"/>
              </w:rPr>
            </w:pPr>
          </w:p>
        </w:tc>
        <w:tc>
          <w:tcPr>
            <w:tcW w:w="1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E7E2" w14:textId="77777777" w:rsidR="0090064E" w:rsidRPr="0090064E" w:rsidRDefault="0090064E" w:rsidP="0090064E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8CFC" w14:textId="77777777" w:rsidR="0090064E" w:rsidRPr="0090064E" w:rsidRDefault="0090064E" w:rsidP="0090064E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8F1F" w14:textId="77777777" w:rsidR="0090064E" w:rsidRPr="0090064E" w:rsidRDefault="0090064E" w:rsidP="0090064E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4E24" w14:textId="77777777" w:rsidR="0090064E" w:rsidRPr="0090064E" w:rsidRDefault="0090064E" w:rsidP="0090064E">
            <w:pPr>
              <w:rPr>
                <w:sz w:val="20"/>
                <w:szCs w:val="20"/>
              </w:rPr>
            </w:pPr>
          </w:p>
        </w:tc>
      </w:tr>
      <w:tr w:rsidR="000C321B" w:rsidRPr="000C321B" w14:paraId="0D317344" w14:textId="77777777" w:rsidTr="00882890">
        <w:trPr>
          <w:trHeight w:val="300"/>
        </w:trPr>
        <w:tc>
          <w:tcPr>
            <w:tcW w:w="1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5DEE" w14:textId="77777777" w:rsidR="000C321B" w:rsidRPr="000C321B" w:rsidRDefault="000C321B" w:rsidP="000C321B">
            <w:pPr>
              <w:rPr>
                <w:sz w:val="20"/>
                <w:szCs w:val="20"/>
              </w:rPr>
            </w:pPr>
          </w:p>
        </w:tc>
        <w:tc>
          <w:tcPr>
            <w:tcW w:w="5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C35F0F" w14:textId="77777777" w:rsidR="000C321B" w:rsidRPr="000C321B" w:rsidRDefault="000C321B" w:rsidP="000C3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95FF" w14:textId="77777777" w:rsidR="000C321B" w:rsidRPr="000C321B" w:rsidRDefault="000C321B" w:rsidP="000C321B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1F6A" w14:textId="77777777" w:rsidR="000C321B" w:rsidRPr="000C321B" w:rsidRDefault="000C321B" w:rsidP="000C321B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2629" w14:textId="77777777" w:rsidR="000C321B" w:rsidRPr="000C321B" w:rsidRDefault="000C321B" w:rsidP="000C321B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C816" w14:textId="77777777" w:rsidR="000C321B" w:rsidRPr="000C321B" w:rsidRDefault="000C321B" w:rsidP="000C321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E1FD" w14:textId="77777777" w:rsidR="000C321B" w:rsidRPr="000C321B" w:rsidRDefault="000C321B" w:rsidP="000C321B">
            <w:pPr>
              <w:rPr>
                <w:sz w:val="20"/>
                <w:szCs w:val="20"/>
              </w:rPr>
            </w:pPr>
          </w:p>
        </w:tc>
      </w:tr>
      <w:tr w:rsidR="000C321B" w:rsidRPr="000C321B" w14:paraId="037DEF4F" w14:textId="77777777" w:rsidTr="00882890">
        <w:trPr>
          <w:trHeight w:val="285"/>
        </w:trPr>
        <w:tc>
          <w:tcPr>
            <w:tcW w:w="14381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AEB3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0C321B">
              <w:rPr>
                <w:b/>
                <w:bCs/>
                <w:sz w:val="22"/>
                <w:szCs w:val="22"/>
              </w:rPr>
              <w:t>Аналіз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фінансування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установ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Широківської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сільської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територіальної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громади</w:t>
            </w:r>
            <w:proofErr w:type="spellEnd"/>
          </w:p>
        </w:tc>
      </w:tr>
      <w:tr w:rsidR="000C321B" w:rsidRPr="000C321B" w14:paraId="1F743D08" w14:textId="77777777" w:rsidTr="00882890">
        <w:trPr>
          <w:trHeight w:val="285"/>
        </w:trPr>
        <w:tc>
          <w:tcPr>
            <w:tcW w:w="14381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5ADB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>за 1 квартал 2024 року</w:t>
            </w:r>
          </w:p>
        </w:tc>
      </w:tr>
      <w:tr w:rsidR="000C321B" w:rsidRPr="000C321B" w14:paraId="076D7F32" w14:textId="77777777" w:rsidTr="00882890">
        <w:trPr>
          <w:trHeight w:val="285"/>
        </w:trPr>
        <w:tc>
          <w:tcPr>
            <w:tcW w:w="14381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1B98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0C321B">
              <w:rPr>
                <w:b/>
                <w:bCs/>
                <w:sz w:val="22"/>
                <w:szCs w:val="22"/>
              </w:rPr>
              <w:t>спеціальний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фонд</w:t>
            </w:r>
          </w:p>
        </w:tc>
      </w:tr>
      <w:tr w:rsidR="000C321B" w:rsidRPr="000C321B" w14:paraId="6FEF3904" w14:textId="77777777" w:rsidTr="00882890">
        <w:trPr>
          <w:trHeight w:val="300"/>
        </w:trPr>
        <w:tc>
          <w:tcPr>
            <w:tcW w:w="1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6700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D2990" w14:textId="77777777" w:rsidR="000C321B" w:rsidRPr="000C321B" w:rsidRDefault="000C321B" w:rsidP="000C3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6CDB" w14:textId="77777777" w:rsidR="000C321B" w:rsidRPr="000C321B" w:rsidRDefault="000C321B" w:rsidP="000C321B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C47B" w14:textId="77777777" w:rsidR="000C321B" w:rsidRPr="000C321B" w:rsidRDefault="000C321B" w:rsidP="000C321B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81FE" w14:textId="77777777" w:rsidR="000C321B" w:rsidRPr="000C321B" w:rsidRDefault="000C321B" w:rsidP="000C321B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C8EA" w14:textId="77777777" w:rsidR="000C321B" w:rsidRPr="000C321B" w:rsidRDefault="000C321B" w:rsidP="000C321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721A" w14:textId="77777777" w:rsidR="000C321B" w:rsidRPr="000C321B" w:rsidRDefault="000C321B" w:rsidP="000C321B">
            <w:pPr>
              <w:jc w:val="right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 xml:space="preserve">тис. </w:t>
            </w:r>
            <w:proofErr w:type="spellStart"/>
            <w:r w:rsidRPr="000C321B">
              <w:rPr>
                <w:sz w:val="22"/>
                <w:szCs w:val="22"/>
              </w:rPr>
              <w:t>грн</w:t>
            </w:r>
            <w:proofErr w:type="spellEnd"/>
          </w:p>
        </w:tc>
      </w:tr>
      <w:tr w:rsidR="000C321B" w:rsidRPr="000C321B" w14:paraId="5920839E" w14:textId="77777777" w:rsidTr="00882890">
        <w:trPr>
          <w:trHeight w:val="1425"/>
        </w:trPr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B4C08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5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0B93A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0C321B">
              <w:rPr>
                <w:b/>
                <w:bCs/>
                <w:sz w:val="22"/>
                <w:szCs w:val="22"/>
              </w:rPr>
              <w:t>Показник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EDC9C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 xml:space="preserve">План на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рік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з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урахуванням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змін</w:t>
            </w:r>
            <w:proofErr w:type="spellEnd"/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20DEF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 xml:space="preserve">План на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вказаний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період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з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урахуванням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змін</w:t>
            </w:r>
            <w:proofErr w:type="spellEnd"/>
          </w:p>
        </w:tc>
        <w:tc>
          <w:tcPr>
            <w:tcW w:w="1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D6BAF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0C321B">
              <w:rPr>
                <w:b/>
                <w:bCs/>
                <w:sz w:val="22"/>
                <w:szCs w:val="22"/>
              </w:rPr>
              <w:t>Касові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видатки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за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вказаний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період</w:t>
            </w:r>
            <w:proofErr w:type="spellEnd"/>
          </w:p>
        </w:tc>
        <w:tc>
          <w:tcPr>
            <w:tcW w:w="1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8D497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0C321B">
              <w:rPr>
                <w:b/>
                <w:bCs/>
                <w:sz w:val="22"/>
                <w:szCs w:val="22"/>
              </w:rPr>
              <w:t>Залишки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плану на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період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відносно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касових</w:t>
            </w:r>
            <w:proofErr w:type="spellEnd"/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091A7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 xml:space="preserve">%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виконання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на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вказаний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b/>
                <w:bCs/>
                <w:sz w:val="22"/>
                <w:szCs w:val="22"/>
              </w:rPr>
              <w:t>період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0C321B" w:rsidRPr="000C321B" w14:paraId="5334F5DE" w14:textId="77777777" w:rsidTr="00882890">
        <w:trPr>
          <w:trHeight w:val="285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616F8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0861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A3461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81720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BEEB5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1658D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1BD39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>7</w:t>
            </w:r>
          </w:p>
        </w:tc>
      </w:tr>
      <w:tr w:rsidR="000C321B" w:rsidRPr="000C321B" w14:paraId="1CD6C15C" w14:textId="77777777" w:rsidTr="00882890">
        <w:trPr>
          <w:trHeight w:val="12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2E66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0110150</w:t>
            </w:r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5D659" w14:textId="77777777" w:rsidR="000C321B" w:rsidRPr="000C321B" w:rsidRDefault="000C321B" w:rsidP="000C321B">
            <w:pPr>
              <w:rPr>
                <w:sz w:val="22"/>
                <w:szCs w:val="22"/>
              </w:rPr>
            </w:pPr>
            <w:proofErr w:type="spellStart"/>
            <w:r w:rsidRPr="000C321B">
              <w:rPr>
                <w:sz w:val="22"/>
                <w:szCs w:val="22"/>
              </w:rPr>
              <w:t>Організаційне</w:t>
            </w:r>
            <w:proofErr w:type="spellEnd"/>
            <w:r w:rsidRPr="000C321B">
              <w:rPr>
                <w:sz w:val="22"/>
                <w:szCs w:val="22"/>
              </w:rPr>
              <w:t xml:space="preserve">, </w:t>
            </w:r>
            <w:proofErr w:type="spellStart"/>
            <w:r w:rsidRPr="000C321B">
              <w:rPr>
                <w:sz w:val="22"/>
                <w:szCs w:val="22"/>
              </w:rPr>
              <w:t>інформаційно-аналітичне</w:t>
            </w:r>
            <w:proofErr w:type="spellEnd"/>
            <w:r w:rsidRPr="000C321B">
              <w:rPr>
                <w:sz w:val="22"/>
                <w:szCs w:val="22"/>
              </w:rPr>
              <w:t xml:space="preserve"> та </w:t>
            </w:r>
            <w:proofErr w:type="spellStart"/>
            <w:r w:rsidRPr="000C321B">
              <w:rPr>
                <w:sz w:val="22"/>
                <w:szCs w:val="22"/>
              </w:rPr>
              <w:t>матеріально-технічне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забезпечення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діяльності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обласної</w:t>
            </w:r>
            <w:proofErr w:type="spellEnd"/>
            <w:r w:rsidRPr="000C321B">
              <w:rPr>
                <w:sz w:val="22"/>
                <w:szCs w:val="22"/>
              </w:rPr>
              <w:t xml:space="preserve"> ради, </w:t>
            </w:r>
            <w:proofErr w:type="spellStart"/>
            <w:r w:rsidRPr="000C321B">
              <w:rPr>
                <w:sz w:val="22"/>
                <w:szCs w:val="22"/>
              </w:rPr>
              <w:t>районної</w:t>
            </w:r>
            <w:proofErr w:type="spellEnd"/>
            <w:r w:rsidRPr="000C321B">
              <w:rPr>
                <w:sz w:val="22"/>
                <w:szCs w:val="22"/>
              </w:rPr>
              <w:t xml:space="preserve"> ради, </w:t>
            </w:r>
            <w:proofErr w:type="spellStart"/>
            <w:r w:rsidRPr="000C321B">
              <w:rPr>
                <w:sz w:val="22"/>
                <w:szCs w:val="22"/>
              </w:rPr>
              <w:t>районної</w:t>
            </w:r>
            <w:proofErr w:type="spellEnd"/>
            <w:r w:rsidRPr="000C321B">
              <w:rPr>
                <w:sz w:val="22"/>
                <w:szCs w:val="22"/>
              </w:rPr>
              <w:t xml:space="preserve"> у </w:t>
            </w:r>
            <w:proofErr w:type="spellStart"/>
            <w:r w:rsidRPr="000C321B">
              <w:rPr>
                <w:sz w:val="22"/>
                <w:szCs w:val="22"/>
              </w:rPr>
              <w:t>місті</w:t>
            </w:r>
            <w:proofErr w:type="spellEnd"/>
            <w:r w:rsidRPr="000C321B">
              <w:rPr>
                <w:sz w:val="22"/>
                <w:szCs w:val="22"/>
              </w:rPr>
              <w:t xml:space="preserve"> ради (у </w:t>
            </w:r>
            <w:proofErr w:type="spellStart"/>
            <w:r w:rsidRPr="000C321B">
              <w:rPr>
                <w:sz w:val="22"/>
                <w:szCs w:val="22"/>
              </w:rPr>
              <w:t>разі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її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створення</w:t>
            </w:r>
            <w:proofErr w:type="spellEnd"/>
            <w:r w:rsidRPr="000C321B">
              <w:rPr>
                <w:sz w:val="22"/>
                <w:szCs w:val="22"/>
              </w:rPr>
              <w:t xml:space="preserve">), </w:t>
            </w:r>
            <w:proofErr w:type="spellStart"/>
            <w:r w:rsidRPr="000C321B">
              <w:rPr>
                <w:sz w:val="22"/>
                <w:szCs w:val="22"/>
              </w:rPr>
              <w:t>міської</w:t>
            </w:r>
            <w:proofErr w:type="spellEnd"/>
            <w:r w:rsidRPr="000C321B">
              <w:rPr>
                <w:sz w:val="22"/>
                <w:szCs w:val="22"/>
              </w:rPr>
              <w:t xml:space="preserve">, </w:t>
            </w:r>
            <w:proofErr w:type="spellStart"/>
            <w:r w:rsidRPr="000C321B">
              <w:rPr>
                <w:sz w:val="22"/>
                <w:szCs w:val="22"/>
              </w:rPr>
              <w:t>селищної</w:t>
            </w:r>
            <w:proofErr w:type="spellEnd"/>
            <w:r w:rsidRPr="000C321B">
              <w:rPr>
                <w:sz w:val="22"/>
                <w:szCs w:val="22"/>
              </w:rPr>
              <w:t xml:space="preserve">, </w:t>
            </w:r>
            <w:proofErr w:type="spellStart"/>
            <w:r w:rsidRPr="000C321B">
              <w:rPr>
                <w:sz w:val="22"/>
                <w:szCs w:val="22"/>
              </w:rPr>
              <w:t>сільської</w:t>
            </w:r>
            <w:proofErr w:type="spellEnd"/>
            <w:r w:rsidRPr="000C321B">
              <w:rPr>
                <w:sz w:val="22"/>
                <w:szCs w:val="22"/>
              </w:rPr>
              <w:t xml:space="preserve"> рад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DF43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467,6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D964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280,1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B92E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1 078,5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1EA1D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-798,4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F0A31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385,1</w:t>
            </w:r>
          </w:p>
        </w:tc>
      </w:tr>
      <w:tr w:rsidR="000C321B" w:rsidRPr="000C321B" w14:paraId="41DDE4B1" w14:textId="77777777" w:rsidTr="00882890">
        <w:trPr>
          <w:trHeight w:val="18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ABCD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lastRenderedPageBreak/>
              <w:t>0111291</w:t>
            </w:r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FDF52" w14:textId="77777777" w:rsidR="000C321B" w:rsidRPr="000C321B" w:rsidRDefault="000C321B" w:rsidP="000C321B">
            <w:pPr>
              <w:rPr>
                <w:sz w:val="22"/>
                <w:szCs w:val="22"/>
              </w:rPr>
            </w:pPr>
            <w:proofErr w:type="spellStart"/>
            <w:r w:rsidRPr="000C321B">
              <w:rPr>
                <w:sz w:val="22"/>
                <w:szCs w:val="22"/>
              </w:rPr>
              <w:t>Співфінансування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заходів</w:t>
            </w:r>
            <w:proofErr w:type="spellEnd"/>
            <w:r w:rsidRPr="000C321B">
              <w:rPr>
                <w:sz w:val="22"/>
                <w:szCs w:val="22"/>
              </w:rPr>
              <w:t xml:space="preserve">, </w:t>
            </w:r>
            <w:proofErr w:type="spellStart"/>
            <w:r w:rsidRPr="000C321B">
              <w:rPr>
                <w:sz w:val="22"/>
                <w:szCs w:val="22"/>
              </w:rPr>
              <w:t>що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реалізуються</w:t>
            </w:r>
            <w:proofErr w:type="spellEnd"/>
            <w:r w:rsidRPr="000C321B">
              <w:rPr>
                <w:sz w:val="22"/>
                <w:szCs w:val="22"/>
              </w:rPr>
              <w:t xml:space="preserve"> за </w:t>
            </w:r>
            <w:proofErr w:type="spellStart"/>
            <w:r w:rsidRPr="000C321B">
              <w:rPr>
                <w:sz w:val="22"/>
                <w:szCs w:val="22"/>
              </w:rPr>
              <w:t>рахунок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залишку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коштів</w:t>
            </w:r>
            <w:proofErr w:type="spellEnd"/>
            <w:r w:rsidRPr="000C321B">
              <w:rPr>
                <w:sz w:val="22"/>
                <w:szCs w:val="22"/>
              </w:rPr>
              <w:t xml:space="preserve"> за </w:t>
            </w:r>
            <w:proofErr w:type="spellStart"/>
            <w:r w:rsidRPr="000C321B">
              <w:rPr>
                <w:sz w:val="22"/>
                <w:szCs w:val="22"/>
              </w:rPr>
              <w:t>освітньою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субвенцією</w:t>
            </w:r>
            <w:proofErr w:type="spellEnd"/>
            <w:r w:rsidRPr="000C321B">
              <w:rPr>
                <w:sz w:val="22"/>
                <w:szCs w:val="22"/>
              </w:rPr>
              <w:t xml:space="preserve"> на </w:t>
            </w:r>
            <w:proofErr w:type="spellStart"/>
            <w:r w:rsidRPr="000C321B">
              <w:rPr>
                <w:sz w:val="22"/>
                <w:szCs w:val="22"/>
              </w:rPr>
              <w:t>кінець</w:t>
            </w:r>
            <w:proofErr w:type="spellEnd"/>
            <w:r w:rsidRPr="000C321B">
              <w:rPr>
                <w:sz w:val="22"/>
                <w:szCs w:val="22"/>
              </w:rPr>
              <w:t xml:space="preserve"> бюджетного </w:t>
            </w:r>
            <w:proofErr w:type="spellStart"/>
            <w:r w:rsidRPr="000C321B">
              <w:rPr>
                <w:sz w:val="22"/>
                <w:szCs w:val="22"/>
              </w:rPr>
              <w:t>періоду</w:t>
            </w:r>
            <w:proofErr w:type="spellEnd"/>
            <w:r w:rsidRPr="000C321B">
              <w:rPr>
                <w:sz w:val="22"/>
                <w:szCs w:val="22"/>
              </w:rPr>
              <w:t xml:space="preserve">, </w:t>
            </w:r>
            <w:proofErr w:type="spellStart"/>
            <w:r w:rsidRPr="000C321B">
              <w:rPr>
                <w:sz w:val="22"/>
                <w:szCs w:val="22"/>
              </w:rPr>
              <w:t>що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мають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цільове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призначення</w:t>
            </w:r>
            <w:proofErr w:type="spellEnd"/>
            <w:r w:rsidRPr="000C321B">
              <w:rPr>
                <w:sz w:val="22"/>
                <w:szCs w:val="22"/>
              </w:rPr>
              <w:t xml:space="preserve">, </w:t>
            </w:r>
            <w:proofErr w:type="spellStart"/>
            <w:r w:rsidRPr="000C321B">
              <w:rPr>
                <w:sz w:val="22"/>
                <w:szCs w:val="22"/>
              </w:rPr>
              <w:t>виділених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відповідно</w:t>
            </w:r>
            <w:proofErr w:type="spellEnd"/>
            <w:r w:rsidRPr="000C321B">
              <w:rPr>
                <w:sz w:val="22"/>
                <w:szCs w:val="22"/>
              </w:rPr>
              <w:t xml:space="preserve"> до </w:t>
            </w:r>
            <w:proofErr w:type="spellStart"/>
            <w:r w:rsidRPr="000C321B">
              <w:rPr>
                <w:sz w:val="22"/>
                <w:szCs w:val="22"/>
              </w:rPr>
              <w:t>рішень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Кабінету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Міністрів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України</w:t>
            </w:r>
            <w:proofErr w:type="spellEnd"/>
            <w:r w:rsidRPr="000C321B">
              <w:rPr>
                <w:sz w:val="22"/>
                <w:szCs w:val="22"/>
              </w:rPr>
              <w:t xml:space="preserve"> у </w:t>
            </w:r>
            <w:proofErr w:type="spellStart"/>
            <w:r w:rsidRPr="000C321B">
              <w:rPr>
                <w:sz w:val="22"/>
                <w:szCs w:val="22"/>
              </w:rPr>
              <w:t>попередніх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бюджетних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періодах</w:t>
            </w:r>
            <w:proofErr w:type="spellEnd"/>
            <w:r w:rsidRPr="000C321B">
              <w:rPr>
                <w:sz w:val="22"/>
                <w:szCs w:val="22"/>
              </w:rPr>
              <w:t xml:space="preserve"> (за спец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0C67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21,0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AD6C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21,0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0F88D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21,0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C1DDA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0,0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20BDD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100,0</w:t>
            </w:r>
          </w:p>
        </w:tc>
      </w:tr>
      <w:tr w:rsidR="000C321B" w:rsidRPr="000C321B" w14:paraId="5308778F" w14:textId="77777777" w:rsidTr="00882890">
        <w:trPr>
          <w:trHeight w:val="18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381C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0111292</w:t>
            </w:r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473E5" w14:textId="77777777" w:rsidR="000C321B" w:rsidRPr="000C321B" w:rsidRDefault="000C321B" w:rsidP="000C321B">
            <w:pPr>
              <w:rPr>
                <w:sz w:val="22"/>
                <w:szCs w:val="22"/>
              </w:rPr>
            </w:pPr>
            <w:proofErr w:type="spellStart"/>
            <w:r w:rsidRPr="000C321B">
              <w:rPr>
                <w:sz w:val="22"/>
                <w:szCs w:val="22"/>
              </w:rPr>
              <w:t>Реалізація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заходів</w:t>
            </w:r>
            <w:proofErr w:type="spellEnd"/>
            <w:r w:rsidRPr="000C321B">
              <w:rPr>
                <w:sz w:val="22"/>
                <w:szCs w:val="22"/>
              </w:rPr>
              <w:t xml:space="preserve"> за </w:t>
            </w:r>
            <w:proofErr w:type="spellStart"/>
            <w:r w:rsidRPr="000C321B">
              <w:rPr>
                <w:sz w:val="22"/>
                <w:szCs w:val="22"/>
              </w:rPr>
              <w:t>рахунок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залишку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коштів</w:t>
            </w:r>
            <w:proofErr w:type="spellEnd"/>
            <w:r w:rsidRPr="000C321B">
              <w:rPr>
                <w:sz w:val="22"/>
                <w:szCs w:val="22"/>
              </w:rPr>
              <w:t xml:space="preserve"> за </w:t>
            </w:r>
            <w:proofErr w:type="spellStart"/>
            <w:r w:rsidRPr="000C321B">
              <w:rPr>
                <w:sz w:val="22"/>
                <w:szCs w:val="22"/>
              </w:rPr>
              <w:t>освітньою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субвенцією</w:t>
            </w:r>
            <w:proofErr w:type="spellEnd"/>
            <w:r w:rsidRPr="000C321B">
              <w:rPr>
                <w:sz w:val="22"/>
                <w:szCs w:val="22"/>
              </w:rPr>
              <w:t xml:space="preserve"> на </w:t>
            </w:r>
            <w:proofErr w:type="spellStart"/>
            <w:r w:rsidRPr="000C321B">
              <w:rPr>
                <w:sz w:val="22"/>
                <w:szCs w:val="22"/>
              </w:rPr>
              <w:t>кінець</w:t>
            </w:r>
            <w:proofErr w:type="spellEnd"/>
            <w:r w:rsidRPr="000C321B">
              <w:rPr>
                <w:sz w:val="22"/>
                <w:szCs w:val="22"/>
              </w:rPr>
              <w:t xml:space="preserve"> бюджетного </w:t>
            </w:r>
            <w:proofErr w:type="spellStart"/>
            <w:r w:rsidRPr="000C321B">
              <w:rPr>
                <w:sz w:val="22"/>
                <w:szCs w:val="22"/>
              </w:rPr>
              <w:t>періоду</w:t>
            </w:r>
            <w:proofErr w:type="spellEnd"/>
            <w:r w:rsidRPr="000C321B">
              <w:rPr>
                <w:sz w:val="22"/>
                <w:szCs w:val="22"/>
              </w:rPr>
              <w:t xml:space="preserve">, </w:t>
            </w:r>
            <w:proofErr w:type="spellStart"/>
            <w:r w:rsidRPr="000C321B">
              <w:rPr>
                <w:sz w:val="22"/>
                <w:szCs w:val="22"/>
              </w:rPr>
              <w:t>що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мають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цільове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призначення</w:t>
            </w:r>
            <w:proofErr w:type="spellEnd"/>
            <w:r w:rsidRPr="000C321B">
              <w:rPr>
                <w:sz w:val="22"/>
                <w:szCs w:val="22"/>
              </w:rPr>
              <w:t xml:space="preserve">, </w:t>
            </w:r>
            <w:proofErr w:type="spellStart"/>
            <w:r w:rsidRPr="000C321B">
              <w:rPr>
                <w:sz w:val="22"/>
                <w:szCs w:val="22"/>
              </w:rPr>
              <w:t>виділених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відповідно</w:t>
            </w:r>
            <w:proofErr w:type="spellEnd"/>
            <w:r w:rsidRPr="000C321B">
              <w:rPr>
                <w:sz w:val="22"/>
                <w:szCs w:val="22"/>
              </w:rPr>
              <w:t xml:space="preserve"> до </w:t>
            </w:r>
            <w:proofErr w:type="spellStart"/>
            <w:r w:rsidRPr="000C321B">
              <w:rPr>
                <w:sz w:val="22"/>
                <w:szCs w:val="22"/>
              </w:rPr>
              <w:t>рішень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Кабінету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Міністрів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України</w:t>
            </w:r>
            <w:proofErr w:type="spellEnd"/>
            <w:r w:rsidRPr="000C321B">
              <w:rPr>
                <w:sz w:val="22"/>
                <w:szCs w:val="22"/>
              </w:rPr>
              <w:t xml:space="preserve"> у </w:t>
            </w:r>
            <w:proofErr w:type="spellStart"/>
            <w:r w:rsidRPr="000C321B">
              <w:rPr>
                <w:sz w:val="22"/>
                <w:szCs w:val="22"/>
              </w:rPr>
              <w:t>попередніх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бюджетних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періодах</w:t>
            </w:r>
            <w:proofErr w:type="spellEnd"/>
            <w:r w:rsidRPr="000C321B">
              <w:rPr>
                <w:sz w:val="22"/>
                <w:szCs w:val="22"/>
              </w:rPr>
              <w:t xml:space="preserve"> (за </w:t>
            </w:r>
            <w:proofErr w:type="spellStart"/>
            <w:r w:rsidRPr="000C321B">
              <w:rPr>
                <w:sz w:val="22"/>
                <w:szCs w:val="22"/>
              </w:rPr>
              <w:t>спеціальним</w:t>
            </w:r>
            <w:proofErr w:type="spellEnd"/>
            <w:r w:rsidRPr="000C321B">
              <w:rPr>
                <w:sz w:val="22"/>
                <w:szCs w:val="22"/>
              </w:rPr>
              <w:t xml:space="preserve"> фондом державно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FD6C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537,1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DAFF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537,1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3C68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537,1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C3E79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0,0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454F85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100,0</w:t>
            </w:r>
          </w:p>
        </w:tc>
      </w:tr>
      <w:tr w:rsidR="000C321B" w:rsidRPr="000C321B" w14:paraId="699341AD" w14:textId="77777777" w:rsidTr="00882890">
        <w:trPr>
          <w:trHeight w:val="3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9C6B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0112152</w:t>
            </w:r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064D3" w14:textId="77777777" w:rsidR="000C321B" w:rsidRPr="000C321B" w:rsidRDefault="000C321B" w:rsidP="000C321B">
            <w:pPr>
              <w:rPr>
                <w:sz w:val="22"/>
                <w:szCs w:val="22"/>
              </w:rPr>
            </w:pPr>
            <w:proofErr w:type="spellStart"/>
            <w:r w:rsidRPr="000C321B">
              <w:rPr>
                <w:sz w:val="22"/>
                <w:szCs w:val="22"/>
              </w:rPr>
              <w:t>Інші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програми</w:t>
            </w:r>
            <w:proofErr w:type="spellEnd"/>
            <w:r w:rsidRPr="000C321B">
              <w:rPr>
                <w:sz w:val="22"/>
                <w:szCs w:val="22"/>
              </w:rPr>
              <w:t xml:space="preserve"> та заходи у </w:t>
            </w:r>
            <w:proofErr w:type="spellStart"/>
            <w:r w:rsidRPr="000C321B">
              <w:rPr>
                <w:sz w:val="22"/>
                <w:szCs w:val="22"/>
              </w:rPr>
              <w:t>сфері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охорони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здоров`я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D616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650,0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BEE4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650,0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13CF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650,0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DC404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0,0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5A2CC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100,0</w:t>
            </w:r>
          </w:p>
        </w:tc>
      </w:tr>
      <w:tr w:rsidR="000C321B" w:rsidRPr="000C321B" w14:paraId="687A9FC5" w14:textId="77777777" w:rsidTr="00882890">
        <w:trPr>
          <w:trHeight w:val="12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7452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0113124</w:t>
            </w:r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A4BE6" w14:textId="77777777" w:rsidR="000C321B" w:rsidRPr="000C321B" w:rsidRDefault="000C321B" w:rsidP="000C321B">
            <w:pPr>
              <w:rPr>
                <w:sz w:val="22"/>
                <w:szCs w:val="22"/>
              </w:rPr>
            </w:pPr>
            <w:proofErr w:type="spellStart"/>
            <w:r w:rsidRPr="000C321B">
              <w:rPr>
                <w:sz w:val="22"/>
                <w:szCs w:val="22"/>
              </w:rPr>
              <w:t>Створення</w:t>
            </w:r>
            <w:proofErr w:type="spellEnd"/>
            <w:r w:rsidRPr="000C321B">
              <w:rPr>
                <w:sz w:val="22"/>
                <w:szCs w:val="22"/>
              </w:rPr>
              <w:t xml:space="preserve"> та </w:t>
            </w:r>
            <w:proofErr w:type="spellStart"/>
            <w:r w:rsidRPr="000C321B">
              <w:rPr>
                <w:sz w:val="22"/>
                <w:szCs w:val="22"/>
              </w:rPr>
              <w:t>забезпечення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діяльності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спеціалізованих</w:t>
            </w:r>
            <w:proofErr w:type="spellEnd"/>
            <w:r w:rsidRPr="000C321B">
              <w:rPr>
                <w:sz w:val="22"/>
                <w:szCs w:val="22"/>
              </w:rPr>
              <w:t xml:space="preserve"> служб </w:t>
            </w:r>
            <w:proofErr w:type="spellStart"/>
            <w:r w:rsidRPr="000C321B">
              <w:rPr>
                <w:sz w:val="22"/>
                <w:szCs w:val="22"/>
              </w:rPr>
              <w:t>підтримки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осіб</w:t>
            </w:r>
            <w:proofErr w:type="spellEnd"/>
            <w:r w:rsidRPr="000C321B">
              <w:rPr>
                <w:sz w:val="22"/>
                <w:szCs w:val="22"/>
              </w:rPr>
              <w:t xml:space="preserve">, </w:t>
            </w:r>
            <w:proofErr w:type="spellStart"/>
            <w:r w:rsidRPr="000C321B">
              <w:rPr>
                <w:sz w:val="22"/>
                <w:szCs w:val="22"/>
              </w:rPr>
              <w:t>які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постраждали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від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домашнього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насильства</w:t>
            </w:r>
            <w:proofErr w:type="spellEnd"/>
            <w:r w:rsidRPr="000C321B">
              <w:rPr>
                <w:sz w:val="22"/>
                <w:szCs w:val="22"/>
              </w:rPr>
              <w:t xml:space="preserve"> та/</w:t>
            </w:r>
            <w:proofErr w:type="spellStart"/>
            <w:r w:rsidRPr="000C321B">
              <w:rPr>
                <w:sz w:val="22"/>
                <w:szCs w:val="22"/>
              </w:rPr>
              <w:t>або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насильства</w:t>
            </w:r>
            <w:proofErr w:type="spellEnd"/>
            <w:r w:rsidRPr="000C321B">
              <w:rPr>
                <w:sz w:val="22"/>
                <w:szCs w:val="22"/>
              </w:rPr>
              <w:t xml:space="preserve"> за </w:t>
            </w:r>
            <w:proofErr w:type="spellStart"/>
            <w:r w:rsidRPr="000C321B">
              <w:rPr>
                <w:sz w:val="22"/>
                <w:szCs w:val="22"/>
              </w:rPr>
              <w:t>ознакою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статі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95CA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453,6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3B0E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453,6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454D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319,2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AA842C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134,4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D66B9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70,4</w:t>
            </w:r>
          </w:p>
        </w:tc>
      </w:tr>
      <w:tr w:rsidR="000C321B" w:rsidRPr="000C321B" w14:paraId="74ADC1C6" w14:textId="77777777" w:rsidTr="00882890">
        <w:trPr>
          <w:trHeight w:val="3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3D3B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0113210</w:t>
            </w:r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D327" w14:textId="77777777" w:rsidR="000C321B" w:rsidRPr="000C321B" w:rsidRDefault="000C321B" w:rsidP="000C321B">
            <w:pPr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6D63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0,0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504D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0,0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4B93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1 730,8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829AE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-1 730,8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3EBE7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0,0</w:t>
            </w:r>
          </w:p>
        </w:tc>
      </w:tr>
      <w:tr w:rsidR="000C321B" w:rsidRPr="000C321B" w14:paraId="77DEFD8C" w14:textId="77777777" w:rsidTr="00882890">
        <w:trPr>
          <w:trHeight w:val="6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C65C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0114081</w:t>
            </w:r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993F6" w14:textId="77777777" w:rsidR="000C321B" w:rsidRPr="000C321B" w:rsidRDefault="000C321B" w:rsidP="000C321B">
            <w:pPr>
              <w:rPr>
                <w:sz w:val="22"/>
                <w:szCs w:val="22"/>
              </w:rPr>
            </w:pPr>
            <w:proofErr w:type="spellStart"/>
            <w:r w:rsidRPr="000C321B">
              <w:rPr>
                <w:sz w:val="22"/>
                <w:szCs w:val="22"/>
              </w:rPr>
              <w:t>Забезпечення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діяльності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інших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закладів</w:t>
            </w:r>
            <w:proofErr w:type="spellEnd"/>
            <w:r w:rsidRPr="000C321B">
              <w:rPr>
                <w:sz w:val="22"/>
                <w:szCs w:val="22"/>
              </w:rPr>
              <w:t xml:space="preserve"> в </w:t>
            </w:r>
            <w:proofErr w:type="spellStart"/>
            <w:r w:rsidRPr="000C321B">
              <w:rPr>
                <w:sz w:val="22"/>
                <w:szCs w:val="22"/>
              </w:rPr>
              <w:t>галузі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культури</w:t>
            </w:r>
            <w:proofErr w:type="spellEnd"/>
            <w:r w:rsidRPr="000C321B">
              <w:rPr>
                <w:sz w:val="22"/>
                <w:szCs w:val="22"/>
              </w:rPr>
              <w:t xml:space="preserve"> і </w:t>
            </w:r>
            <w:proofErr w:type="spellStart"/>
            <w:r w:rsidRPr="000C321B">
              <w:rPr>
                <w:sz w:val="22"/>
                <w:szCs w:val="22"/>
              </w:rPr>
              <w:t>мистецтва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E045B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0,0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F58B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0,0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DB149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995,7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7048D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-995,7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66768D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0,0</w:t>
            </w:r>
          </w:p>
        </w:tc>
      </w:tr>
      <w:tr w:rsidR="000C321B" w:rsidRPr="000C321B" w14:paraId="12B4AF30" w14:textId="77777777" w:rsidTr="00882890">
        <w:trPr>
          <w:trHeight w:val="3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ED81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0117330</w:t>
            </w:r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13B45" w14:textId="77777777" w:rsidR="000C321B" w:rsidRPr="000C321B" w:rsidRDefault="000C321B" w:rsidP="000C321B">
            <w:pPr>
              <w:rPr>
                <w:sz w:val="22"/>
                <w:szCs w:val="22"/>
              </w:rPr>
            </w:pPr>
            <w:proofErr w:type="spellStart"/>
            <w:r w:rsidRPr="000C321B">
              <w:rPr>
                <w:sz w:val="22"/>
                <w:szCs w:val="22"/>
              </w:rPr>
              <w:t>Будівництво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інших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об`єктів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комунальної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власності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6B88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43 182,4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135A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43 182,4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4075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2 150,8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D9D66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41 031,6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C242E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5,0</w:t>
            </w:r>
          </w:p>
        </w:tc>
      </w:tr>
      <w:tr w:rsidR="000C321B" w:rsidRPr="000C321B" w14:paraId="1E277687" w14:textId="77777777" w:rsidTr="00882890">
        <w:trPr>
          <w:trHeight w:val="9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79F0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0117461</w:t>
            </w:r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BA31" w14:textId="77777777" w:rsidR="000C321B" w:rsidRPr="000C321B" w:rsidRDefault="000C321B" w:rsidP="000C321B">
            <w:pPr>
              <w:rPr>
                <w:sz w:val="22"/>
                <w:szCs w:val="22"/>
              </w:rPr>
            </w:pPr>
            <w:proofErr w:type="spellStart"/>
            <w:r w:rsidRPr="000C321B">
              <w:rPr>
                <w:sz w:val="22"/>
                <w:szCs w:val="22"/>
              </w:rPr>
              <w:t>Утримання</w:t>
            </w:r>
            <w:proofErr w:type="spellEnd"/>
            <w:r w:rsidRPr="000C321B">
              <w:rPr>
                <w:sz w:val="22"/>
                <w:szCs w:val="22"/>
              </w:rPr>
              <w:t xml:space="preserve"> та </w:t>
            </w:r>
            <w:proofErr w:type="spellStart"/>
            <w:r w:rsidRPr="000C321B">
              <w:rPr>
                <w:sz w:val="22"/>
                <w:szCs w:val="22"/>
              </w:rPr>
              <w:t>розвиток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автомобільних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доріг</w:t>
            </w:r>
            <w:proofErr w:type="spellEnd"/>
            <w:r w:rsidRPr="000C321B">
              <w:rPr>
                <w:sz w:val="22"/>
                <w:szCs w:val="22"/>
              </w:rPr>
              <w:t xml:space="preserve"> та </w:t>
            </w:r>
            <w:proofErr w:type="spellStart"/>
            <w:r w:rsidRPr="000C321B">
              <w:rPr>
                <w:sz w:val="22"/>
                <w:szCs w:val="22"/>
              </w:rPr>
              <w:t>дорожньої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інфраструктури</w:t>
            </w:r>
            <w:proofErr w:type="spellEnd"/>
            <w:r w:rsidRPr="000C321B">
              <w:rPr>
                <w:sz w:val="22"/>
                <w:szCs w:val="22"/>
              </w:rPr>
              <w:t xml:space="preserve"> за </w:t>
            </w:r>
            <w:proofErr w:type="spellStart"/>
            <w:r w:rsidRPr="000C321B">
              <w:rPr>
                <w:sz w:val="22"/>
                <w:szCs w:val="22"/>
              </w:rPr>
              <w:t>рахунок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коштів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місцевого</w:t>
            </w:r>
            <w:proofErr w:type="spellEnd"/>
            <w:r w:rsidRPr="000C321B">
              <w:rPr>
                <w:sz w:val="22"/>
                <w:szCs w:val="22"/>
              </w:rPr>
              <w:t xml:space="preserve"> бюджету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6A0A7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8 291,6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D8A5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8 291,6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11B3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6 564,2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CDF1D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1 727,4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82245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79,2</w:t>
            </w:r>
          </w:p>
        </w:tc>
      </w:tr>
      <w:tr w:rsidR="000C321B" w:rsidRPr="000C321B" w14:paraId="0A76FA3B" w14:textId="77777777" w:rsidTr="00882890">
        <w:trPr>
          <w:trHeight w:val="18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DB21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0117691</w:t>
            </w:r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562C5" w14:textId="77777777" w:rsidR="000C321B" w:rsidRPr="000C321B" w:rsidRDefault="000C321B" w:rsidP="000C321B">
            <w:pPr>
              <w:rPr>
                <w:sz w:val="22"/>
                <w:szCs w:val="22"/>
              </w:rPr>
            </w:pPr>
            <w:proofErr w:type="spellStart"/>
            <w:r w:rsidRPr="000C321B">
              <w:rPr>
                <w:sz w:val="22"/>
                <w:szCs w:val="22"/>
              </w:rPr>
              <w:t>Виконання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заходів</w:t>
            </w:r>
            <w:proofErr w:type="spellEnd"/>
            <w:r w:rsidRPr="000C321B">
              <w:rPr>
                <w:sz w:val="22"/>
                <w:szCs w:val="22"/>
              </w:rPr>
              <w:t xml:space="preserve"> за </w:t>
            </w:r>
            <w:proofErr w:type="spellStart"/>
            <w:r w:rsidRPr="000C321B">
              <w:rPr>
                <w:sz w:val="22"/>
                <w:szCs w:val="22"/>
              </w:rPr>
              <w:t>рахунок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цільових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фондів</w:t>
            </w:r>
            <w:proofErr w:type="spellEnd"/>
            <w:r w:rsidRPr="000C321B">
              <w:rPr>
                <w:sz w:val="22"/>
                <w:szCs w:val="22"/>
              </w:rPr>
              <w:t xml:space="preserve">, </w:t>
            </w:r>
            <w:proofErr w:type="spellStart"/>
            <w:r w:rsidRPr="000C321B">
              <w:rPr>
                <w:sz w:val="22"/>
                <w:szCs w:val="22"/>
              </w:rPr>
              <w:t>утворених</w:t>
            </w:r>
            <w:proofErr w:type="spellEnd"/>
            <w:r w:rsidRPr="000C321B">
              <w:rPr>
                <w:sz w:val="22"/>
                <w:szCs w:val="22"/>
              </w:rPr>
              <w:t xml:space="preserve"> Верховною Радою </w:t>
            </w:r>
            <w:proofErr w:type="spellStart"/>
            <w:r w:rsidRPr="000C321B">
              <w:rPr>
                <w:sz w:val="22"/>
                <w:szCs w:val="22"/>
              </w:rPr>
              <w:t>Автономної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Республіки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Крим</w:t>
            </w:r>
            <w:proofErr w:type="spellEnd"/>
            <w:r w:rsidRPr="000C321B">
              <w:rPr>
                <w:sz w:val="22"/>
                <w:szCs w:val="22"/>
              </w:rPr>
              <w:t xml:space="preserve">, органами </w:t>
            </w:r>
            <w:proofErr w:type="spellStart"/>
            <w:r w:rsidRPr="000C321B">
              <w:rPr>
                <w:sz w:val="22"/>
                <w:szCs w:val="22"/>
              </w:rPr>
              <w:t>місцевого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самоврядування</w:t>
            </w:r>
            <w:proofErr w:type="spellEnd"/>
            <w:r w:rsidRPr="000C321B">
              <w:rPr>
                <w:sz w:val="22"/>
                <w:szCs w:val="22"/>
              </w:rPr>
              <w:t xml:space="preserve"> і </w:t>
            </w:r>
            <w:proofErr w:type="spellStart"/>
            <w:r w:rsidRPr="000C321B">
              <w:rPr>
                <w:sz w:val="22"/>
                <w:szCs w:val="22"/>
              </w:rPr>
              <w:t>місцевими</w:t>
            </w:r>
            <w:proofErr w:type="spellEnd"/>
            <w:r w:rsidRPr="000C321B">
              <w:rPr>
                <w:sz w:val="22"/>
                <w:szCs w:val="22"/>
              </w:rPr>
              <w:t xml:space="preserve"> органами </w:t>
            </w:r>
            <w:proofErr w:type="spellStart"/>
            <w:r w:rsidRPr="000C321B">
              <w:rPr>
                <w:sz w:val="22"/>
                <w:szCs w:val="22"/>
              </w:rPr>
              <w:t>виконавчої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влади</w:t>
            </w:r>
            <w:proofErr w:type="spellEnd"/>
            <w:r w:rsidRPr="000C321B">
              <w:rPr>
                <w:sz w:val="22"/>
                <w:szCs w:val="22"/>
              </w:rPr>
              <w:t xml:space="preserve"> і </w:t>
            </w:r>
            <w:proofErr w:type="spellStart"/>
            <w:r w:rsidRPr="000C321B">
              <w:rPr>
                <w:sz w:val="22"/>
                <w:szCs w:val="22"/>
              </w:rPr>
              <w:t>фондів</w:t>
            </w:r>
            <w:proofErr w:type="spellEnd"/>
            <w:r w:rsidRPr="000C321B">
              <w:rPr>
                <w:sz w:val="22"/>
                <w:szCs w:val="22"/>
              </w:rPr>
              <w:t xml:space="preserve">, </w:t>
            </w:r>
            <w:proofErr w:type="spellStart"/>
            <w:r w:rsidRPr="000C321B">
              <w:rPr>
                <w:sz w:val="22"/>
                <w:szCs w:val="22"/>
              </w:rPr>
              <w:t>утворених</w:t>
            </w:r>
            <w:proofErr w:type="spellEnd"/>
            <w:r w:rsidRPr="000C321B">
              <w:rPr>
                <w:sz w:val="22"/>
                <w:szCs w:val="22"/>
              </w:rPr>
              <w:t xml:space="preserve"> Верховною Радою </w:t>
            </w:r>
            <w:proofErr w:type="spellStart"/>
            <w:r w:rsidRPr="000C321B">
              <w:rPr>
                <w:sz w:val="22"/>
                <w:szCs w:val="22"/>
              </w:rPr>
              <w:t>Автономної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Республіки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Крим</w:t>
            </w:r>
            <w:proofErr w:type="spellEnd"/>
            <w:r w:rsidRPr="000C321B">
              <w:rPr>
                <w:sz w:val="22"/>
                <w:szCs w:val="22"/>
              </w:rPr>
              <w:t xml:space="preserve">, органами </w:t>
            </w:r>
            <w:proofErr w:type="spellStart"/>
            <w:r w:rsidRPr="000C321B">
              <w:rPr>
                <w:sz w:val="22"/>
                <w:szCs w:val="22"/>
              </w:rPr>
              <w:t>місце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FB0E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30,1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E199C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5,5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94120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43F19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5,5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546B8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0,0</w:t>
            </w:r>
          </w:p>
        </w:tc>
      </w:tr>
      <w:tr w:rsidR="000C321B" w:rsidRPr="000C321B" w14:paraId="02342722" w14:textId="77777777" w:rsidTr="00882890">
        <w:trPr>
          <w:trHeight w:val="300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66CE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0118312</w:t>
            </w:r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973F" w14:textId="77777777" w:rsidR="000C321B" w:rsidRPr="000C321B" w:rsidRDefault="000C321B" w:rsidP="000C321B">
            <w:pPr>
              <w:rPr>
                <w:sz w:val="22"/>
                <w:szCs w:val="22"/>
              </w:rPr>
            </w:pPr>
            <w:proofErr w:type="spellStart"/>
            <w:r w:rsidRPr="000C321B">
              <w:rPr>
                <w:sz w:val="22"/>
                <w:szCs w:val="22"/>
              </w:rPr>
              <w:t>Утилізація</w:t>
            </w:r>
            <w:proofErr w:type="spellEnd"/>
            <w:r w:rsidRPr="000C321B">
              <w:rPr>
                <w:sz w:val="22"/>
                <w:szCs w:val="22"/>
              </w:rPr>
              <w:t xml:space="preserve"> </w:t>
            </w:r>
            <w:proofErr w:type="spellStart"/>
            <w:r w:rsidRPr="000C321B">
              <w:rPr>
                <w:sz w:val="22"/>
                <w:szCs w:val="22"/>
              </w:rPr>
              <w:t>відходів</w:t>
            </w:r>
            <w:proofErr w:type="spellEnd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1E62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24,9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6EEA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5,2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F4A0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0,0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79470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5,2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65F56" w14:textId="77777777" w:rsidR="000C321B" w:rsidRPr="000C321B" w:rsidRDefault="000C321B" w:rsidP="000C321B">
            <w:pPr>
              <w:jc w:val="center"/>
              <w:rPr>
                <w:sz w:val="22"/>
                <w:szCs w:val="22"/>
              </w:rPr>
            </w:pPr>
            <w:r w:rsidRPr="000C321B">
              <w:rPr>
                <w:sz w:val="22"/>
                <w:szCs w:val="22"/>
              </w:rPr>
              <w:t>0,0</w:t>
            </w:r>
          </w:p>
        </w:tc>
      </w:tr>
      <w:tr w:rsidR="000C321B" w:rsidRPr="000C321B" w14:paraId="6852C9F8" w14:textId="77777777" w:rsidTr="00882890">
        <w:trPr>
          <w:trHeight w:val="285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5CE025E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B3DA0C5" w14:textId="77777777" w:rsidR="000C321B" w:rsidRPr="000C321B" w:rsidRDefault="000C321B" w:rsidP="000C321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C321B">
              <w:rPr>
                <w:b/>
                <w:bCs/>
                <w:sz w:val="22"/>
                <w:szCs w:val="22"/>
              </w:rPr>
              <w:t>Усього</w:t>
            </w:r>
            <w:proofErr w:type="spellEnd"/>
            <w:r w:rsidRPr="000C321B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64DA77E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>53 658,3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C1F656A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>53 426,4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B8268C7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>14 047,3</w:t>
            </w:r>
          </w:p>
        </w:tc>
        <w:tc>
          <w:tcPr>
            <w:tcW w:w="1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4FA68E5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>39 379,1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596E16C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  <w:r w:rsidRPr="000C321B">
              <w:rPr>
                <w:b/>
                <w:bCs/>
                <w:sz w:val="22"/>
                <w:szCs w:val="22"/>
              </w:rPr>
              <w:t>26,3</w:t>
            </w:r>
          </w:p>
        </w:tc>
      </w:tr>
      <w:tr w:rsidR="000C321B" w:rsidRPr="000C321B" w14:paraId="7DB30BDB" w14:textId="77777777" w:rsidTr="00882890">
        <w:trPr>
          <w:trHeight w:val="255"/>
        </w:trPr>
        <w:tc>
          <w:tcPr>
            <w:tcW w:w="1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11D9" w14:textId="77777777" w:rsidR="000C321B" w:rsidRPr="000C321B" w:rsidRDefault="000C321B" w:rsidP="000C321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889B1B" w14:textId="77777777" w:rsidR="000C321B" w:rsidRPr="000C321B" w:rsidRDefault="000C321B" w:rsidP="000C3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3C84" w14:textId="77777777" w:rsidR="000C321B" w:rsidRPr="000C321B" w:rsidRDefault="000C321B" w:rsidP="000C321B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6867" w14:textId="77777777" w:rsidR="000C321B" w:rsidRPr="000C321B" w:rsidRDefault="000C321B" w:rsidP="000C321B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DFBA" w14:textId="77777777" w:rsidR="000C321B" w:rsidRPr="000C321B" w:rsidRDefault="000C321B" w:rsidP="000C321B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D822" w14:textId="77777777" w:rsidR="000C321B" w:rsidRPr="000C321B" w:rsidRDefault="000C321B" w:rsidP="000C321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69F7" w14:textId="77777777" w:rsidR="000C321B" w:rsidRPr="000C321B" w:rsidRDefault="000C321B" w:rsidP="000C321B">
            <w:pPr>
              <w:rPr>
                <w:sz w:val="20"/>
                <w:szCs w:val="20"/>
              </w:rPr>
            </w:pPr>
          </w:p>
        </w:tc>
      </w:tr>
      <w:tr w:rsidR="00A96962" w:rsidRPr="00A96962" w14:paraId="665FBE46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13BF" w14:textId="77777777" w:rsidR="00A96962" w:rsidRPr="00A96962" w:rsidRDefault="00A96962" w:rsidP="00A96962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3B4A" w14:textId="77777777" w:rsidR="00A96962" w:rsidRPr="00A96962" w:rsidRDefault="00A96962" w:rsidP="00A96962">
            <w:pPr>
              <w:rPr>
                <w:sz w:val="20"/>
                <w:szCs w:val="20"/>
              </w:rPr>
            </w:pP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4281" w14:textId="77777777" w:rsidR="00A96962" w:rsidRPr="00A96962" w:rsidRDefault="00A96962" w:rsidP="00A969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0051" w14:textId="77777777" w:rsidR="00A96962" w:rsidRPr="00A96962" w:rsidRDefault="00A96962" w:rsidP="00A96962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0FC4" w14:textId="77777777" w:rsidR="00A96962" w:rsidRPr="00A96962" w:rsidRDefault="00A96962" w:rsidP="00A969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8F6B" w14:textId="77777777" w:rsidR="00A96962" w:rsidRPr="00A96962" w:rsidRDefault="00A96962" w:rsidP="00A969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E512" w14:textId="77777777" w:rsidR="00A96962" w:rsidRPr="00A96962" w:rsidRDefault="00A96962" w:rsidP="00A96962">
            <w:pPr>
              <w:jc w:val="center"/>
              <w:rPr>
                <w:sz w:val="20"/>
                <w:szCs w:val="20"/>
              </w:rPr>
            </w:pPr>
          </w:p>
        </w:tc>
      </w:tr>
      <w:tr w:rsidR="00A96962" w:rsidRPr="00A96962" w14:paraId="6C8678EE" w14:textId="77777777" w:rsidTr="00882890">
        <w:trPr>
          <w:gridAfter w:val="2"/>
          <w:wAfter w:w="610" w:type="dxa"/>
          <w:trHeight w:val="31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825D" w14:textId="77777777" w:rsidR="00A96962" w:rsidRPr="00A96962" w:rsidRDefault="00A96962" w:rsidP="00A969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D1B9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A96962">
              <w:rPr>
                <w:b/>
                <w:bCs/>
                <w:color w:val="000000"/>
              </w:rPr>
              <w:t>Порівняльний</w:t>
            </w:r>
            <w:proofErr w:type="spellEnd"/>
            <w:r w:rsidRPr="00A9696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</w:rPr>
              <w:t>аналіз</w:t>
            </w:r>
            <w:proofErr w:type="spellEnd"/>
            <w:r w:rsidRPr="00A9696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</w:rPr>
              <w:t>виконання</w:t>
            </w:r>
            <w:proofErr w:type="spellEnd"/>
            <w:r w:rsidRPr="00A9696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</w:rPr>
              <w:t>дохідної</w:t>
            </w:r>
            <w:proofErr w:type="spellEnd"/>
            <w:r w:rsidRPr="00A9696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</w:rPr>
              <w:t>частини</w:t>
            </w:r>
            <w:proofErr w:type="spellEnd"/>
            <w:r w:rsidRPr="00A96962">
              <w:rPr>
                <w:b/>
                <w:bCs/>
                <w:color w:val="000000"/>
              </w:rPr>
              <w:t xml:space="preserve"> бюджету </w:t>
            </w:r>
            <w:proofErr w:type="spellStart"/>
            <w:r w:rsidRPr="00A96962">
              <w:rPr>
                <w:b/>
                <w:bCs/>
                <w:color w:val="000000"/>
              </w:rPr>
              <w:t>Широківської</w:t>
            </w:r>
            <w:proofErr w:type="spellEnd"/>
            <w:r w:rsidRPr="00A9696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</w:rPr>
              <w:t>сільської</w:t>
            </w:r>
            <w:proofErr w:type="spellEnd"/>
            <w:r w:rsidRPr="00A96962">
              <w:rPr>
                <w:b/>
                <w:bCs/>
                <w:color w:val="000000"/>
              </w:rPr>
              <w:t xml:space="preserve"> ТГ</w:t>
            </w:r>
          </w:p>
        </w:tc>
      </w:tr>
      <w:tr w:rsidR="00A96962" w:rsidRPr="00A96962" w14:paraId="27E014D3" w14:textId="77777777" w:rsidTr="00882890">
        <w:trPr>
          <w:gridAfter w:val="2"/>
          <w:wAfter w:w="610" w:type="dxa"/>
          <w:trHeight w:val="31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2151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5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1F21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A96962">
              <w:rPr>
                <w:b/>
                <w:bCs/>
                <w:color w:val="000000"/>
              </w:rPr>
              <w:t>Загальний</w:t>
            </w:r>
            <w:proofErr w:type="spellEnd"/>
            <w:r w:rsidRPr="00A96962">
              <w:rPr>
                <w:b/>
                <w:bCs/>
                <w:color w:val="000000"/>
              </w:rPr>
              <w:t xml:space="preserve"> фонд</w:t>
            </w:r>
          </w:p>
        </w:tc>
      </w:tr>
      <w:tr w:rsidR="00A96962" w:rsidRPr="00A96962" w14:paraId="7F32C793" w14:textId="77777777" w:rsidTr="00882890">
        <w:trPr>
          <w:gridAfter w:val="2"/>
          <w:wAfter w:w="610" w:type="dxa"/>
          <w:trHeight w:val="31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A257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CC95" w14:textId="77777777" w:rsidR="00A96962" w:rsidRPr="00A96962" w:rsidRDefault="00A96962" w:rsidP="00A96962">
            <w:pPr>
              <w:rPr>
                <w:sz w:val="20"/>
                <w:szCs w:val="20"/>
              </w:rPr>
            </w:pP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35F6" w14:textId="77777777" w:rsidR="00A96962" w:rsidRPr="00A96962" w:rsidRDefault="00A96962" w:rsidP="00A969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034D" w14:textId="77777777" w:rsidR="00A96962" w:rsidRPr="00A96962" w:rsidRDefault="00A96962" w:rsidP="00A96962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47C9" w14:textId="77777777" w:rsidR="00A96962" w:rsidRPr="00A96962" w:rsidRDefault="00A96962" w:rsidP="00A969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C74E" w14:textId="77777777" w:rsidR="00A96962" w:rsidRPr="00A96962" w:rsidRDefault="00A96962" w:rsidP="00A969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DAA6" w14:textId="77777777" w:rsidR="00A96962" w:rsidRPr="00A96962" w:rsidRDefault="00A96962" w:rsidP="00A96962">
            <w:pPr>
              <w:jc w:val="center"/>
              <w:rPr>
                <w:color w:val="000000"/>
              </w:rPr>
            </w:pPr>
            <w:r w:rsidRPr="00A96962">
              <w:rPr>
                <w:color w:val="000000"/>
              </w:rPr>
              <w:t>тис. грн.</w:t>
            </w:r>
          </w:p>
        </w:tc>
      </w:tr>
      <w:tr w:rsidR="00A96962" w:rsidRPr="00A96962" w14:paraId="0A858159" w14:textId="77777777" w:rsidTr="00882890">
        <w:trPr>
          <w:gridAfter w:val="2"/>
          <w:wAfter w:w="610" w:type="dxa"/>
          <w:trHeight w:val="1365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5839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6C6D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ККД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9D1E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Доходи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43C4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Факт 1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кв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2023 року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0950F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Факт </w:t>
            </w:r>
            <w:proofErr w:type="gramStart"/>
            <w:r w:rsidRPr="00A96962">
              <w:rPr>
                <w:b/>
                <w:bCs/>
                <w:color w:val="000000"/>
                <w:sz w:val="22"/>
                <w:szCs w:val="22"/>
              </w:rPr>
              <w:t>за  1</w:t>
            </w:r>
            <w:proofErr w:type="gram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кв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                                  2024 року</w:t>
            </w:r>
          </w:p>
        </w:tc>
        <w:tc>
          <w:tcPr>
            <w:tcW w:w="1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35F00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Відхилення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+/-</w:t>
            </w:r>
          </w:p>
        </w:tc>
        <w:tc>
          <w:tcPr>
            <w:tcW w:w="1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07B44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%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виконання</w:t>
            </w:r>
            <w:proofErr w:type="spellEnd"/>
          </w:p>
        </w:tc>
      </w:tr>
      <w:tr w:rsidR="00A96962" w:rsidRPr="00A96962" w14:paraId="47FFD9A2" w14:textId="77777777" w:rsidTr="00882890">
        <w:trPr>
          <w:gridAfter w:val="2"/>
          <w:wAfter w:w="610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FC2A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639AB83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4D75B76D" w14:textId="77777777" w:rsidR="00A96962" w:rsidRPr="00A96962" w:rsidRDefault="00A96962" w:rsidP="00A96962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Податкові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надходження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80AAD96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101 630,2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CB216EE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30 017,0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7266E39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-71 613,2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85F384F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29,5</w:t>
            </w:r>
          </w:p>
        </w:tc>
      </w:tr>
      <w:tr w:rsidR="00A96962" w:rsidRPr="00A96962" w14:paraId="5814A5C5" w14:textId="77777777" w:rsidTr="00882890">
        <w:trPr>
          <w:gridAfter w:val="2"/>
          <w:wAfter w:w="610" w:type="dxa"/>
          <w:trHeight w:val="58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F8C3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33AB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11000000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B175D" w14:textId="77777777" w:rsidR="00A96962" w:rsidRPr="00A96962" w:rsidRDefault="00A96962" w:rsidP="00A96962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Податки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на доходи,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податки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на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прибуток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податки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на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збільшення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ринкової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вартості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C285E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82 829,2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659954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11 539,6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1D09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-71 289,6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9CDE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13,9</w:t>
            </w:r>
          </w:p>
        </w:tc>
      </w:tr>
      <w:tr w:rsidR="00A96962" w:rsidRPr="00A96962" w14:paraId="449F9BF9" w14:textId="77777777" w:rsidTr="00882890">
        <w:trPr>
          <w:gridAfter w:val="2"/>
          <w:wAfter w:w="610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6E74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2398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11010000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C54B0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color w:val="000000"/>
                <w:sz w:val="22"/>
                <w:szCs w:val="22"/>
              </w:rPr>
              <w:t>Податок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та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збір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на доходи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фізичних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осіб</w:t>
            </w:r>
            <w:proofErr w:type="spellEnd"/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09AEF0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82 847,8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92691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11 226,8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92C4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-71 621,0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606B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13,6</w:t>
            </w:r>
          </w:p>
        </w:tc>
      </w:tr>
      <w:tr w:rsidR="00A96962" w:rsidRPr="00A96962" w14:paraId="6A77B368" w14:textId="77777777" w:rsidTr="00882890">
        <w:trPr>
          <w:gridAfter w:val="2"/>
          <w:wAfter w:w="610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74A7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F24D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11020000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E4053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color w:val="000000"/>
                <w:sz w:val="22"/>
                <w:szCs w:val="22"/>
              </w:rPr>
              <w:t>Податок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на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прибуток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підприємств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068D83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-18,6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6FC0DF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312,8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DC2A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331,4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1718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-1 681,7</w:t>
            </w:r>
          </w:p>
        </w:tc>
      </w:tr>
      <w:tr w:rsidR="00A96962" w:rsidRPr="00A96962" w14:paraId="09E56BEB" w14:textId="77777777" w:rsidTr="00882890">
        <w:trPr>
          <w:gridAfter w:val="2"/>
          <w:wAfter w:w="610" w:type="dxa"/>
          <w:trHeight w:val="69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85C2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2950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13000000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FA0A1" w14:textId="77777777" w:rsidR="00A96962" w:rsidRPr="00A96962" w:rsidRDefault="00A96962" w:rsidP="00A96962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Рентна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плата та плата за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використання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інших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природних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ресурсів</w:t>
            </w:r>
            <w:proofErr w:type="spellEnd"/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20DAB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0,4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03100B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0,3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554E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-0,1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6CF9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75,0</w:t>
            </w:r>
          </w:p>
        </w:tc>
      </w:tr>
      <w:tr w:rsidR="00A96962" w:rsidRPr="00A96962" w14:paraId="1EFCC93F" w14:textId="77777777" w:rsidTr="00882890">
        <w:trPr>
          <w:gridAfter w:val="2"/>
          <w:wAfter w:w="610" w:type="dxa"/>
          <w:trHeight w:val="58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D995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0059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14000000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31A4B" w14:textId="77777777" w:rsidR="00A96962" w:rsidRPr="00A96962" w:rsidRDefault="00A96962" w:rsidP="00A96962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Внутрішні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податки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на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товари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та </w:t>
            </w:r>
            <w:proofErr w:type="spellStart"/>
            <w:proofErr w:type="gramStart"/>
            <w:r w:rsidRPr="00A96962">
              <w:rPr>
                <w:b/>
                <w:bCs/>
                <w:color w:val="000000"/>
                <w:sz w:val="22"/>
                <w:szCs w:val="22"/>
              </w:rPr>
              <w:t>послуги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 (</w:t>
            </w:r>
            <w:proofErr w:type="spellStart"/>
            <w:proofErr w:type="gramEnd"/>
            <w:r w:rsidRPr="00A96962">
              <w:rPr>
                <w:b/>
                <w:bCs/>
                <w:color w:val="000000"/>
                <w:sz w:val="22"/>
                <w:szCs w:val="22"/>
              </w:rPr>
              <w:t>акцизний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податок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47F6C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2 473,7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9135A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4 306,6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1141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1 832,9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BA60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174,1</w:t>
            </w:r>
          </w:p>
        </w:tc>
      </w:tr>
      <w:tr w:rsidR="00A96962" w:rsidRPr="00A96962" w14:paraId="542D46AD" w14:textId="77777777" w:rsidTr="00882890">
        <w:trPr>
          <w:gridAfter w:val="2"/>
          <w:wAfter w:w="610" w:type="dxa"/>
          <w:trHeight w:val="91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3D97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4C38A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18000000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AE5E5F" w14:textId="77777777" w:rsidR="00A96962" w:rsidRPr="00A96962" w:rsidRDefault="00A96962" w:rsidP="00A96962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Місцеві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податки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та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збори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що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сплачуються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перераховуються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згідно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з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Податковим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кодексом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України</w:t>
            </w:r>
            <w:proofErr w:type="spellEnd"/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7492B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16 326,9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EA468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14 170,5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5DC95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-2 156,4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C1FD1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86,8</w:t>
            </w:r>
          </w:p>
        </w:tc>
      </w:tr>
      <w:tr w:rsidR="00A96962" w:rsidRPr="00A96962" w14:paraId="0EB36739" w14:textId="77777777" w:rsidTr="00882890">
        <w:trPr>
          <w:gridAfter w:val="2"/>
          <w:wAfter w:w="610" w:type="dxa"/>
          <w:trHeight w:val="36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4C10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ED42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18010000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9E8F4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color w:val="000000"/>
                <w:sz w:val="22"/>
                <w:szCs w:val="22"/>
              </w:rPr>
              <w:t>Податок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на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майно</w:t>
            </w:r>
            <w:proofErr w:type="spellEnd"/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A8260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2 250,9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87D61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3 169,1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F0A5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918,2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ADD4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140,8</w:t>
            </w:r>
          </w:p>
        </w:tc>
      </w:tr>
      <w:tr w:rsidR="00A96962" w:rsidRPr="00A96962" w14:paraId="36DF54C7" w14:textId="77777777" w:rsidTr="00882890">
        <w:trPr>
          <w:gridAfter w:val="2"/>
          <w:wAfter w:w="610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BAF2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8318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18050000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51DDE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color w:val="000000"/>
                <w:sz w:val="22"/>
                <w:szCs w:val="22"/>
              </w:rPr>
              <w:t>Єдиний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податок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781BA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14 076,0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87944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11 001,4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DE20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-3 074,6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42D8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78,2</w:t>
            </w:r>
          </w:p>
        </w:tc>
      </w:tr>
      <w:tr w:rsidR="00A96962" w:rsidRPr="00A96962" w14:paraId="74CFAEC2" w14:textId="77777777" w:rsidTr="00882890">
        <w:trPr>
          <w:gridAfter w:val="2"/>
          <w:wAfter w:w="610" w:type="dxa"/>
          <w:trHeight w:val="27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16E2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DAEA59B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20000000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60140C6A" w14:textId="77777777" w:rsidR="00A96962" w:rsidRPr="00A96962" w:rsidRDefault="00A96962" w:rsidP="00A96962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Неподаткові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надходження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C2D27EE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1 502,5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B61C51A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943,8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D3692A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-558,7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9762754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62,8</w:t>
            </w:r>
          </w:p>
        </w:tc>
      </w:tr>
      <w:tr w:rsidR="00A96962" w:rsidRPr="00A96962" w14:paraId="3BB68E64" w14:textId="77777777" w:rsidTr="00882890">
        <w:trPr>
          <w:gridAfter w:val="2"/>
          <w:wAfter w:w="610" w:type="dxa"/>
          <w:trHeight w:val="17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423C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D815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21010000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360C3" w14:textId="77777777" w:rsidR="00A96962" w:rsidRPr="00A96962" w:rsidRDefault="00A96962" w:rsidP="00A96962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Частина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чистого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прибутку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(доходу)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державних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або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комунальних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унітарних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підприємств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та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їх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об`єднань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що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вилучається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до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відповідного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бюджету, та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дивіденди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дохід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),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нараховані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на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акції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частки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господарських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товариств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, у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статутних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капіталах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яких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є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державна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або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комунальна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часика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340F73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2,7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19D4B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4361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-2,7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A0E6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</w:tr>
      <w:tr w:rsidR="00A96962" w:rsidRPr="00A96962" w14:paraId="6701B0B4" w14:textId="77777777" w:rsidTr="00882890">
        <w:trPr>
          <w:gridAfter w:val="2"/>
          <w:wAfter w:w="610" w:type="dxa"/>
          <w:trHeight w:val="34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6F50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39DD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21080000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0990B" w14:textId="77777777" w:rsidR="00A96962" w:rsidRPr="00A96962" w:rsidRDefault="00A96962" w:rsidP="00A96962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Інші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надходження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2C18F5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212,8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C6404D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206,7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A6E3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-6,1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0EEE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97,1</w:t>
            </w:r>
          </w:p>
        </w:tc>
      </w:tr>
      <w:tr w:rsidR="00A96962" w:rsidRPr="00A96962" w14:paraId="7C832C66" w14:textId="77777777" w:rsidTr="00882890">
        <w:trPr>
          <w:gridAfter w:val="2"/>
          <w:wAfter w:w="610" w:type="dxa"/>
          <w:trHeight w:val="43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C6FA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39A3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22010000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A13BB" w14:textId="77777777" w:rsidR="00A96962" w:rsidRPr="00A96962" w:rsidRDefault="00A96962" w:rsidP="00A9696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Плата за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надання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адміністративних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послуг</w:t>
            </w:r>
            <w:proofErr w:type="spellEnd"/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B3CDE4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333,6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EE7F50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508,7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17F2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175,1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90BA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152,5</w:t>
            </w:r>
          </w:p>
        </w:tc>
      </w:tr>
      <w:tr w:rsidR="00A96962" w:rsidRPr="00A96962" w14:paraId="4B909532" w14:textId="77777777" w:rsidTr="00882890">
        <w:trPr>
          <w:gridAfter w:val="2"/>
          <w:wAfter w:w="610" w:type="dxa"/>
          <w:trHeight w:val="33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3692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6013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22090000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774FF" w14:textId="77777777" w:rsidR="00A96962" w:rsidRPr="00A96962" w:rsidRDefault="00A96962" w:rsidP="00A96962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Державне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мито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0280A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14,7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0CD377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6,6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28CF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-8,1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9053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44,9</w:t>
            </w:r>
          </w:p>
        </w:tc>
      </w:tr>
      <w:tr w:rsidR="00A96962" w:rsidRPr="00A96962" w14:paraId="29FE7A1B" w14:textId="77777777" w:rsidTr="00882890">
        <w:trPr>
          <w:gridAfter w:val="2"/>
          <w:wAfter w:w="610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7F3A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824D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24060000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4A095" w14:textId="77777777" w:rsidR="00A96962" w:rsidRPr="00A96962" w:rsidRDefault="00A96962" w:rsidP="00A96962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Інші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надходження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16173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938,7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645325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221,8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682B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-716,9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F62B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23,6</w:t>
            </w:r>
          </w:p>
        </w:tc>
      </w:tr>
      <w:tr w:rsidR="00A96962" w:rsidRPr="00A96962" w14:paraId="216A6B31" w14:textId="77777777" w:rsidTr="00882890">
        <w:trPr>
          <w:gridAfter w:val="2"/>
          <w:wAfter w:w="610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3746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4D9F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30000000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6BAC2" w14:textId="77777777" w:rsidR="00A96962" w:rsidRPr="00A96962" w:rsidRDefault="00A96962" w:rsidP="00A9696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Доходи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від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операцій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з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капіталом</w:t>
            </w:r>
            <w:proofErr w:type="spellEnd"/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770D3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05261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134D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566D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0,0</w:t>
            </w:r>
          </w:p>
        </w:tc>
      </w:tr>
      <w:tr w:rsidR="00A96962" w:rsidRPr="00A96962" w14:paraId="7F5D29EC" w14:textId="77777777" w:rsidTr="00882890">
        <w:trPr>
          <w:gridAfter w:val="2"/>
          <w:wAfter w:w="610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F73E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F7FC118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40000000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331F78B5" w14:textId="77777777" w:rsidR="00A96962" w:rsidRPr="00A96962" w:rsidRDefault="00A96962" w:rsidP="00A96962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Офіційні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трансферти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9667A10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17 722,4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B65AE80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11 869,1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6E4338D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-5 853,3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B9A73E6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67,0</w:t>
            </w:r>
          </w:p>
        </w:tc>
      </w:tr>
      <w:tr w:rsidR="00A96962" w:rsidRPr="00A96962" w14:paraId="0F3360A4" w14:textId="77777777" w:rsidTr="00882890">
        <w:trPr>
          <w:gridAfter w:val="2"/>
          <w:wAfter w:w="610" w:type="dxa"/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4E1A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0F98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41020100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DED05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color w:val="000000"/>
                <w:sz w:val="22"/>
                <w:szCs w:val="22"/>
              </w:rPr>
              <w:t>Базова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дотація</w:t>
            </w:r>
            <w:proofErr w:type="spellEnd"/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4AB880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2 996,7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4DE9F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1 830,3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1E40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-1 166,4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68B4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61,1</w:t>
            </w:r>
          </w:p>
        </w:tc>
      </w:tr>
      <w:tr w:rsidR="00A96962" w:rsidRPr="00A96962" w14:paraId="59B97D6A" w14:textId="77777777" w:rsidTr="00882890">
        <w:trPr>
          <w:gridAfter w:val="2"/>
          <w:wAfter w:w="610" w:type="dxa"/>
          <w:trHeight w:val="163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1D3E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DB3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41021400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BD57D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color w:val="000000"/>
                <w:sz w:val="22"/>
                <w:szCs w:val="22"/>
              </w:rPr>
              <w:t>Додаткова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дотація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з державного бюджету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місцевим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бюджетам на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здійснення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повноважень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органів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місцевого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самоврядування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на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деокупованих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тимчасово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окупованих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та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інших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територіях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України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що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зазнали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негативного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впливу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у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зв’язку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з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повномасштабною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збройною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агресії</w:t>
            </w:r>
            <w:proofErr w:type="spellEnd"/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E9E0D2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2 994,3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62ABE9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D865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-2 994,3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70DC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A96962" w:rsidRPr="00A96962" w14:paraId="15F3B7A9" w14:textId="77777777" w:rsidTr="00882890">
        <w:trPr>
          <w:gridAfter w:val="2"/>
          <w:wAfter w:w="610" w:type="dxa"/>
          <w:trHeight w:val="63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2F03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6852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41033900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BF0A6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color w:val="000000"/>
                <w:sz w:val="22"/>
                <w:szCs w:val="22"/>
              </w:rPr>
              <w:t>Освітня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субвенція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з державного бюджету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місцевим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бюджетам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BE87E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8 985,1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C321F5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10 038,8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9B55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1 053,7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D1F1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111,7</w:t>
            </w:r>
          </w:p>
        </w:tc>
      </w:tr>
      <w:tr w:rsidR="00A96962" w:rsidRPr="00A96962" w14:paraId="3741E203" w14:textId="77777777" w:rsidTr="00882890">
        <w:trPr>
          <w:gridAfter w:val="2"/>
          <w:wAfter w:w="610" w:type="dxa"/>
          <w:trHeight w:val="97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8F35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C2AA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41051200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3C881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color w:val="000000"/>
                <w:sz w:val="22"/>
                <w:szCs w:val="22"/>
              </w:rPr>
              <w:t>Субвенція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з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місцевого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бюджету на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надання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державної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підтримки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особам з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особливими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освітніми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потребами за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рахунок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відповідної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субвенції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з державного бюджету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C10C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96,3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DCE71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79CD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-96,3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8285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A96962" w:rsidRPr="00A96962" w14:paraId="249AC864" w14:textId="77777777" w:rsidTr="00882890">
        <w:trPr>
          <w:gridAfter w:val="2"/>
          <w:wAfter w:w="610" w:type="dxa"/>
          <w:trHeight w:val="4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61AE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5330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41053900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C1F66" w14:textId="77777777" w:rsidR="00A96962" w:rsidRPr="00A96962" w:rsidRDefault="00A96962" w:rsidP="00A9696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color w:val="000000"/>
                <w:sz w:val="22"/>
                <w:szCs w:val="22"/>
              </w:rPr>
              <w:t>Інші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субвенції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з </w:t>
            </w:r>
            <w:proofErr w:type="spellStart"/>
            <w:r w:rsidRPr="00A96962">
              <w:rPr>
                <w:color w:val="000000"/>
                <w:sz w:val="22"/>
                <w:szCs w:val="22"/>
              </w:rPr>
              <w:t>місцевого</w:t>
            </w:r>
            <w:proofErr w:type="spellEnd"/>
            <w:r w:rsidRPr="00A96962">
              <w:rPr>
                <w:color w:val="000000"/>
                <w:sz w:val="22"/>
                <w:szCs w:val="22"/>
              </w:rPr>
              <w:t xml:space="preserve"> бюджету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400E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2 650,0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352C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BBE3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-2 650,0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EAAC" w14:textId="77777777" w:rsidR="00A96962" w:rsidRPr="00A96962" w:rsidRDefault="00A96962" w:rsidP="00A96962">
            <w:pPr>
              <w:jc w:val="center"/>
              <w:rPr>
                <w:color w:val="000000"/>
                <w:sz w:val="22"/>
                <w:szCs w:val="22"/>
              </w:rPr>
            </w:pPr>
            <w:r w:rsidRPr="00A96962">
              <w:rPr>
                <w:color w:val="000000"/>
                <w:sz w:val="22"/>
                <w:szCs w:val="22"/>
              </w:rPr>
              <w:t>0,0</w:t>
            </w:r>
          </w:p>
        </w:tc>
      </w:tr>
      <w:tr w:rsidR="00A96962" w:rsidRPr="00A96962" w14:paraId="6182E3B8" w14:textId="77777777" w:rsidTr="00882890">
        <w:trPr>
          <w:gridAfter w:val="2"/>
          <w:wAfter w:w="610" w:type="dxa"/>
          <w:trHeight w:val="300"/>
        </w:trPr>
        <w:tc>
          <w:tcPr>
            <w:tcW w:w="72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61065A33" w14:textId="77777777" w:rsidR="00A96962" w:rsidRPr="00A96962" w:rsidRDefault="00A96962" w:rsidP="00A96962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Всього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без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урахування</w:t>
            </w:r>
            <w:proofErr w:type="spellEnd"/>
            <w:r w:rsidRPr="00A9696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трансфертів</w:t>
            </w:r>
            <w:proofErr w:type="spellEnd"/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BBF475E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103 132,7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0421D01F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30 960,8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2039E91D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-72 171,9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68B0CBAF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30,0</w:t>
            </w:r>
          </w:p>
        </w:tc>
      </w:tr>
      <w:tr w:rsidR="00A96962" w:rsidRPr="00A96962" w14:paraId="555B1847" w14:textId="77777777" w:rsidTr="00882890">
        <w:trPr>
          <w:gridAfter w:val="2"/>
          <w:wAfter w:w="610" w:type="dxa"/>
          <w:trHeight w:val="300"/>
        </w:trPr>
        <w:tc>
          <w:tcPr>
            <w:tcW w:w="72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567004D" w14:textId="77777777" w:rsidR="00A96962" w:rsidRPr="00A96962" w:rsidRDefault="00A96962" w:rsidP="00A96962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96962">
              <w:rPr>
                <w:b/>
                <w:bCs/>
                <w:color w:val="000000"/>
                <w:sz w:val="22"/>
                <w:szCs w:val="22"/>
              </w:rPr>
              <w:t>Всього</w:t>
            </w:r>
            <w:proofErr w:type="spellEnd"/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0B8390D9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120 855,1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1588682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42 829,9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C2D1379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-78 025,2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850F886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96962">
              <w:rPr>
                <w:b/>
                <w:bCs/>
                <w:color w:val="000000"/>
                <w:sz w:val="22"/>
                <w:szCs w:val="22"/>
              </w:rPr>
              <w:t>35,4</w:t>
            </w:r>
          </w:p>
        </w:tc>
      </w:tr>
      <w:tr w:rsidR="00A96962" w:rsidRPr="00A96962" w14:paraId="570D93E5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2F57" w14:textId="77777777" w:rsidR="00A96962" w:rsidRPr="00A96962" w:rsidRDefault="00A96962" w:rsidP="00A9696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E464" w14:textId="77777777" w:rsidR="00A96962" w:rsidRPr="00A96962" w:rsidRDefault="00A96962" w:rsidP="00A96962">
            <w:pPr>
              <w:rPr>
                <w:sz w:val="20"/>
                <w:szCs w:val="20"/>
              </w:rPr>
            </w:pP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8441" w14:textId="77777777" w:rsidR="00A96962" w:rsidRPr="00A96962" w:rsidRDefault="00A96962" w:rsidP="00A969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86BC" w14:textId="77777777" w:rsidR="00A96962" w:rsidRPr="00A96962" w:rsidRDefault="00A96962" w:rsidP="00A96962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9AF5" w14:textId="77777777" w:rsidR="00A96962" w:rsidRPr="00A96962" w:rsidRDefault="00A96962" w:rsidP="00A969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9FD7" w14:textId="77777777" w:rsidR="00A96962" w:rsidRPr="00A96962" w:rsidRDefault="00A96962" w:rsidP="00A969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D83D" w14:textId="77777777" w:rsidR="00A96962" w:rsidRPr="00A96962" w:rsidRDefault="00A96962" w:rsidP="00A96962">
            <w:pPr>
              <w:jc w:val="center"/>
              <w:rPr>
                <w:sz w:val="20"/>
                <w:szCs w:val="20"/>
              </w:rPr>
            </w:pPr>
          </w:p>
        </w:tc>
      </w:tr>
      <w:tr w:rsidR="00882890" w14:paraId="1304CD9C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81B8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3BBF" w14:textId="77777777" w:rsidR="00882890" w:rsidRPr="00882890" w:rsidRDefault="00882890" w:rsidP="00882890">
            <w:pPr>
              <w:rPr>
                <w:sz w:val="20"/>
                <w:szCs w:val="20"/>
              </w:rPr>
            </w:pP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E84D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AA9E" w14:textId="77777777" w:rsidR="00882890" w:rsidRPr="00882890" w:rsidRDefault="00882890" w:rsidP="00882890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1E4E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64EF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136A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</w:tr>
      <w:tr w:rsidR="00882890" w14:paraId="56738A4B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9624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82890">
              <w:rPr>
                <w:b/>
                <w:bCs/>
                <w:color w:val="000000"/>
                <w:sz w:val="22"/>
                <w:szCs w:val="22"/>
              </w:rPr>
              <w:t>Аналіз</w:t>
            </w:r>
            <w:proofErr w:type="spellEnd"/>
            <w:r w:rsidRPr="0088289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82890">
              <w:rPr>
                <w:b/>
                <w:bCs/>
                <w:color w:val="000000"/>
                <w:sz w:val="22"/>
                <w:szCs w:val="22"/>
              </w:rPr>
              <w:t>виконання</w:t>
            </w:r>
            <w:proofErr w:type="spellEnd"/>
            <w:r w:rsidRPr="00882890">
              <w:rPr>
                <w:b/>
                <w:bCs/>
                <w:color w:val="000000"/>
                <w:sz w:val="22"/>
                <w:szCs w:val="22"/>
              </w:rPr>
              <w:t xml:space="preserve"> плану по доходах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ACF5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Порівняльний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аналіз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виконання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дохідної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частини</w:t>
            </w:r>
            <w:proofErr w:type="spellEnd"/>
            <w:r w:rsidRPr="00882890">
              <w:rPr>
                <w:sz w:val="20"/>
                <w:szCs w:val="20"/>
              </w:rPr>
              <w:t xml:space="preserve"> бюджету </w:t>
            </w:r>
            <w:proofErr w:type="spellStart"/>
            <w:r w:rsidRPr="00882890">
              <w:rPr>
                <w:sz w:val="20"/>
                <w:szCs w:val="20"/>
              </w:rPr>
              <w:t>Широківської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сільської</w:t>
            </w:r>
            <w:proofErr w:type="spellEnd"/>
            <w:r w:rsidRPr="00882890">
              <w:rPr>
                <w:sz w:val="20"/>
                <w:szCs w:val="20"/>
              </w:rPr>
              <w:t xml:space="preserve"> ТГ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1097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45AD" w14:textId="77777777" w:rsidR="00882890" w:rsidRPr="00882890" w:rsidRDefault="00882890" w:rsidP="00882890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C901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E5F6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C37E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</w:tr>
      <w:tr w:rsidR="00882890" w14:paraId="3BBBCDAE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5110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82890">
              <w:rPr>
                <w:b/>
                <w:bCs/>
                <w:color w:val="000000"/>
                <w:sz w:val="22"/>
                <w:szCs w:val="22"/>
              </w:rPr>
              <w:lastRenderedPageBreak/>
              <w:t>станом на 01.07.2018 року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A948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Спеціальний</w:t>
            </w:r>
            <w:proofErr w:type="spellEnd"/>
            <w:r w:rsidRPr="00882890">
              <w:rPr>
                <w:sz w:val="20"/>
                <w:szCs w:val="20"/>
              </w:rPr>
              <w:t xml:space="preserve"> фонд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FA2A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C9EB" w14:textId="77777777" w:rsidR="00882890" w:rsidRPr="00882890" w:rsidRDefault="00882890" w:rsidP="00882890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F9BC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986E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ACD3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</w:tr>
      <w:tr w:rsidR="00882890" w14:paraId="0B5EDC65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5A70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4671" w14:textId="77777777" w:rsidR="00882890" w:rsidRPr="00882890" w:rsidRDefault="00882890" w:rsidP="00882890">
            <w:pPr>
              <w:rPr>
                <w:sz w:val="20"/>
                <w:szCs w:val="20"/>
              </w:rPr>
            </w:pP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2908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D26D" w14:textId="77777777" w:rsidR="00882890" w:rsidRPr="00882890" w:rsidRDefault="00882890" w:rsidP="00882890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741D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788B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3793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тис. грн.</w:t>
            </w:r>
          </w:p>
        </w:tc>
      </w:tr>
      <w:tr w:rsidR="00882890" w14:paraId="62CF6303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C7F0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1356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ККД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9938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Доходи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BE0E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 xml:space="preserve">Факт 1 </w:t>
            </w:r>
            <w:proofErr w:type="spellStart"/>
            <w:r w:rsidRPr="00882890">
              <w:rPr>
                <w:sz w:val="20"/>
                <w:szCs w:val="20"/>
              </w:rPr>
              <w:t>кв</w:t>
            </w:r>
            <w:proofErr w:type="spellEnd"/>
            <w:r w:rsidRPr="00882890">
              <w:rPr>
                <w:sz w:val="20"/>
                <w:szCs w:val="20"/>
              </w:rPr>
              <w:t xml:space="preserve"> 2023 року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E838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 xml:space="preserve">Факт 1 </w:t>
            </w:r>
            <w:proofErr w:type="spellStart"/>
            <w:r w:rsidRPr="00882890">
              <w:rPr>
                <w:sz w:val="20"/>
                <w:szCs w:val="20"/>
              </w:rPr>
              <w:t>кв</w:t>
            </w:r>
            <w:proofErr w:type="spellEnd"/>
            <w:r w:rsidRPr="00882890">
              <w:rPr>
                <w:sz w:val="20"/>
                <w:szCs w:val="20"/>
              </w:rPr>
              <w:t xml:space="preserve"> 2024 року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6A9C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Відхилення</w:t>
            </w:r>
            <w:proofErr w:type="spellEnd"/>
            <w:r w:rsidRPr="00882890">
              <w:rPr>
                <w:sz w:val="20"/>
                <w:szCs w:val="20"/>
              </w:rPr>
              <w:t xml:space="preserve"> +/-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BA57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 xml:space="preserve">% </w:t>
            </w:r>
            <w:proofErr w:type="spellStart"/>
            <w:r w:rsidRPr="00882890">
              <w:rPr>
                <w:sz w:val="20"/>
                <w:szCs w:val="20"/>
              </w:rPr>
              <w:t>виконання</w:t>
            </w:r>
            <w:proofErr w:type="spellEnd"/>
          </w:p>
        </w:tc>
      </w:tr>
      <w:tr w:rsidR="00882890" w14:paraId="40C78160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47E6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2C47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10000000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84F2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Податкові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надходження</w:t>
            </w:r>
            <w:proofErr w:type="spellEnd"/>
            <w:r w:rsidRPr="00882890">
              <w:rPr>
                <w:sz w:val="20"/>
                <w:szCs w:val="20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1A24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7,0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DC4C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9,9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4E50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2,9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32D2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141,4</w:t>
            </w:r>
          </w:p>
        </w:tc>
      </w:tr>
      <w:tr w:rsidR="00882890" w14:paraId="4C1B8307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069C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5421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19000000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5E70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Інші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податки</w:t>
            </w:r>
            <w:proofErr w:type="spellEnd"/>
            <w:r w:rsidRPr="00882890">
              <w:rPr>
                <w:sz w:val="20"/>
                <w:szCs w:val="20"/>
              </w:rPr>
              <w:t xml:space="preserve"> та </w:t>
            </w:r>
            <w:proofErr w:type="spellStart"/>
            <w:r w:rsidRPr="00882890">
              <w:rPr>
                <w:sz w:val="20"/>
                <w:szCs w:val="20"/>
              </w:rPr>
              <w:t>збори</w:t>
            </w:r>
            <w:proofErr w:type="spellEnd"/>
            <w:r w:rsidRPr="00882890">
              <w:rPr>
                <w:sz w:val="20"/>
                <w:szCs w:val="20"/>
              </w:rPr>
              <w:t>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D078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7,0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6701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9,9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8249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2,9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D3BC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141,4</w:t>
            </w:r>
          </w:p>
        </w:tc>
      </w:tr>
      <w:tr w:rsidR="00882890" w14:paraId="17C2B50F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7211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DDCD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19010000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E355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Екологічний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податок</w:t>
            </w:r>
            <w:proofErr w:type="spellEnd"/>
            <w:r w:rsidRPr="00882890">
              <w:rPr>
                <w:sz w:val="20"/>
                <w:szCs w:val="20"/>
              </w:rPr>
              <w:t>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EFE5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7,0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10FD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9,9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89DC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2,9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8F7F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141,4</w:t>
            </w:r>
          </w:p>
        </w:tc>
      </w:tr>
      <w:tr w:rsidR="00882890" w14:paraId="09993FC8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C396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21BE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20000000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E1B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Неподаткові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надходження</w:t>
            </w:r>
            <w:proofErr w:type="spellEnd"/>
            <w:r w:rsidRPr="00882890">
              <w:rPr>
                <w:sz w:val="20"/>
                <w:szCs w:val="20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619B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18 760,1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624F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3 977,8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32DC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-14 782,3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0AAD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21,2</w:t>
            </w:r>
          </w:p>
        </w:tc>
      </w:tr>
      <w:tr w:rsidR="00882890" w14:paraId="10B68005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8038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D6C2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21110000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B853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Надходження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коштів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від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відшкодування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втрат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сільськогосподарського</w:t>
            </w:r>
            <w:proofErr w:type="spellEnd"/>
            <w:r w:rsidRPr="00882890">
              <w:rPr>
                <w:sz w:val="20"/>
                <w:szCs w:val="20"/>
              </w:rPr>
              <w:t xml:space="preserve"> і </w:t>
            </w:r>
            <w:proofErr w:type="spellStart"/>
            <w:r w:rsidRPr="00882890">
              <w:rPr>
                <w:sz w:val="20"/>
                <w:szCs w:val="20"/>
              </w:rPr>
              <w:t>лісогосподарського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виробництва</w:t>
            </w:r>
            <w:proofErr w:type="spellEnd"/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3F0F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0,0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2CC4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78,0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4108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78,0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A3F9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0,0</w:t>
            </w:r>
          </w:p>
        </w:tc>
      </w:tr>
      <w:tr w:rsidR="00882890" w14:paraId="2A19CB42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FD55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8497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24060000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5F1D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Інші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надходження</w:t>
            </w:r>
            <w:proofErr w:type="spellEnd"/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8F3D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0,0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D760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15,1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4AE8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15,1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4F45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0,0</w:t>
            </w:r>
          </w:p>
        </w:tc>
      </w:tr>
      <w:tr w:rsidR="00882890" w14:paraId="321E0575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6300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BE25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25000000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6A01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Власні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надходження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бюджетних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установ</w:t>
            </w:r>
            <w:proofErr w:type="spellEnd"/>
            <w:r w:rsidRPr="00882890">
              <w:rPr>
                <w:sz w:val="20"/>
                <w:szCs w:val="20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9D07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18 760,1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E856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3 884,7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206E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-14 875,4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F91A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20,7</w:t>
            </w:r>
          </w:p>
        </w:tc>
      </w:tr>
      <w:tr w:rsidR="00882890" w14:paraId="129DA61D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1706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1088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25010000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F298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Надходження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від</w:t>
            </w:r>
            <w:proofErr w:type="spellEnd"/>
            <w:r w:rsidRPr="00882890">
              <w:rPr>
                <w:sz w:val="20"/>
                <w:szCs w:val="20"/>
              </w:rPr>
              <w:t xml:space="preserve"> плати за </w:t>
            </w:r>
            <w:proofErr w:type="spellStart"/>
            <w:r w:rsidRPr="00882890">
              <w:rPr>
                <w:sz w:val="20"/>
                <w:szCs w:val="20"/>
              </w:rPr>
              <w:t>послуги</w:t>
            </w:r>
            <w:proofErr w:type="spellEnd"/>
            <w:r w:rsidRPr="00882890">
              <w:rPr>
                <w:sz w:val="20"/>
                <w:szCs w:val="20"/>
              </w:rPr>
              <w:t xml:space="preserve">, </w:t>
            </w:r>
            <w:proofErr w:type="spellStart"/>
            <w:r w:rsidRPr="00882890">
              <w:rPr>
                <w:sz w:val="20"/>
                <w:szCs w:val="20"/>
              </w:rPr>
              <w:t>що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надаються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бюджетними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установами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згідно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із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законодавством</w:t>
            </w:r>
            <w:proofErr w:type="spellEnd"/>
            <w:r w:rsidRPr="00882890">
              <w:rPr>
                <w:sz w:val="20"/>
                <w:szCs w:val="20"/>
              </w:rPr>
              <w:t>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8C1B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52,1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CE50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66,6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991E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14,5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0DBC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127,8</w:t>
            </w:r>
          </w:p>
        </w:tc>
      </w:tr>
      <w:tr w:rsidR="00882890" w14:paraId="237CB0F7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5E95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4EDF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25020000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AB8F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Інші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джерела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власних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надходжень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бюджетних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установ</w:t>
            </w:r>
            <w:proofErr w:type="spellEnd"/>
            <w:r w:rsidRPr="00882890">
              <w:rPr>
                <w:sz w:val="20"/>
                <w:szCs w:val="20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7207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18 708,0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51A8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3 818,1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6F13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-14 889,9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0BF6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20,4</w:t>
            </w:r>
          </w:p>
        </w:tc>
      </w:tr>
      <w:tr w:rsidR="00882890" w14:paraId="4E538926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A9FC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C925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30000000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4472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 xml:space="preserve">Доходи </w:t>
            </w:r>
            <w:proofErr w:type="spellStart"/>
            <w:r w:rsidRPr="00882890">
              <w:rPr>
                <w:sz w:val="20"/>
                <w:szCs w:val="20"/>
              </w:rPr>
              <w:t>від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операцій</w:t>
            </w:r>
            <w:proofErr w:type="spellEnd"/>
            <w:r w:rsidRPr="00882890">
              <w:rPr>
                <w:sz w:val="20"/>
                <w:szCs w:val="20"/>
              </w:rPr>
              <w:t xml:space="preserve"> з </w:t>
            </w:r>
            <w:proofErr w:type="spellStart"/>
            <w:r w:rsidRPr="00882890">
              <w:rPr>
                <w:sz w:val="20"/>
                <w:szCs w:val="20"/>
              </w:rPr>
              <w:t>капіталом</w:t>
            </w:r>
            <w:proofErr w:type="spellEnd"/>
            <w:r w:rsidRPr="00882890">
              <w:rPr>
                <w:sz w:val="20"/>
                <w:szCs w:val="20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8AA3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311,9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80CE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299,0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46C3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-12,9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7E35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95,9</w:t>
            </w:r>
          </w:p>
        </w:tc>
      </w:tr>
      <w:tr w:rsidR="00882890" w14:paraId="731BCBDC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6519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584F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33010000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9BA8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Кошти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від</w:t>
            </w:r>
            <w:proofErr w:type="spellEnd"/>
            <w:r w:rsidRPr="00882890">
              <w:rPr>
                <w:sz w:val="20"/>
                <w:szCs w:val="20"/>
              </w:rPr>
              <w:t xml:space="preserve"> продажу </w:t>
            </w:r>
            <w:proofErr w:type="spellStart"/>
            <w:r w:rsidRPr="00882890">
              <w:rPr>
                <w:sz w:val="20"/>
                <w:szCs w:val="20"/>
              </w:rPr>
              <w:t>землі</w:t>
            </w:r>
            <w:proofErr w:type="spellEnd"/>
            <w:r w:rsidRPr="00882890">
              <w:rPr>
                <w:sz w:val="20"/>
                <w:szCs w:val="20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1E0C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311,9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9E08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0,0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81CE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-311,9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A110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0,0</w:t>
            </w:r>
          </w:p>
        </w:tc>
      </w:tr>
      <w:tr w:rsidR="00882890" w14:paraId="58E9C2DC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AA17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EEE0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31030000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DBE5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Кошти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від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відчуження</w:t>
            </w:r>
            <w:proofErr w:type="spellEnd"/>
            <w:r w:rsidRPr="00882890">
              <w:rPr>
                <w:sz w:val="20"/>
                <w:szCs w:val="20"/>
              </w:rPr>
              <w:t xml:space="preserve"> майна, </w:t>
            </w:r>
            <w:proofErr w:type="spellStart"/>
            <w:r w:rsidRPr="00882890">
              <w:rPr>
                <w:sz w:val="20"/>
                <w:szCs w:val="20"/>
              </w:rPr>
              <w:t>що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належить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Автономній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Республіці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Крим</w:t>
            </w:r>
            <w:proofErr w:type="spellEnd"/>
            <w:r w:rsidRPr="00882890">
              <w:rPr>
                <w:sz w:val="20"/>
                <w:szCs w:val="20"/>
              </w:rPr>
              <w:t xml:space="preserve"> та майна, </w:t>
            </w:r>
            <w:proofErr w:type="spellStart"/>
            <w:r w:rsidRPr="00882890">
              <w:rPr>
                <w:sz w:val="20"/>
                <w:szCs w:val="20"/>
              </w:rPr>
              <w:t>що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перебуває</w:t>
            </w:r>
            <w:proofErr w:type="spellEnd"/>
            <w:r w:rsidRPr="00882890">
              <w:rPr>
                <w:sz w:val="20"/>
                <w:szCs w:val="20"/>
              </w:rPr>
              <w:t xml:space="preserve"> в </w:t>
            </w:r>
            <w:proofErr w:type="spellStart"/>
            <w:r w:rsidRPr="00882890">
              <w:rPr>
                <w:sz w:val="20"/>
                <w:szCs w:val="20"/>
              </w:rPr>
              <w:t>комунальній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власності</w:t>
            </w:r>
            <w:proofErr w:type="spellEnd"/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B5D7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0,0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9DD2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299,0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5B48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299,0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A968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0,0</w:t>
            </w:r>
          </w:p>
        </w:tc>
      </w:tr>
      <w:tr w:rsidR="00882890" w14:paraId="25F391A3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6816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D8A0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40000000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5AA6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Офіційні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трансферти</w:t>
            </w:r>
            <w:proofErr w:type="spellEnd"/>
            <w:r w:rsidRPr="00882890">
              <w:rPr>
                <w:sz w:val="20"/>
                <w:szCs w:val="20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7B20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0,0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7F40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4 858,7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8134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4 858,7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A89F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0,0</w:t>
            </w:r>
          </w:p>
        </w:tc>
      </w:tr>
      <w:tr w:rsidR="00882890" w14:paraId="07E50B52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E4B2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4945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41053900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B648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Інші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субвенції</w:t>
            </w:r>
            <w:proofErr w:type="spellEnd"/>
            <w:r w:rsidRPr="00882890">
              <w:rPr>
                <w:sz w:val="20"/>
                <w:szCs w:val="20"/>
              </w:rPr>
              <w:t xml:space="preserve"> з </w:t>
            </w:r>
            <w:proofErr w:type="spellStart"/>
            <w:r w:rsidRPr="00882890">
              <w:rPr>
                <w:sz w:val="20"/>
                <w:szCs w:val="20"/>
              </w:rPr>
              <w:t>місцевого</w:t>
            </w:r>
            <w:proofErr w:type="spellEnd"/>
            <w:r w:rsidRPr="00882890">
              <w:rPr>
                <w:sz w:val="20"/>
                <w:szCs w:val="20"/>
              </w:rPr>
              <w:t xml:space="preserve"> бюджету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B64F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0,0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B97C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4 858,7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9A26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4 858,7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5DF2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0,0</w:t>
            </w:r>
          </w:p>
        </w:tc>
      </w:tr>
      <w:tr w:rsidR="00882890" w14:paraId="59480C0C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0CAC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120E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50000000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6865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Цільові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фонди</w:t>
            </w:r>
            <w:proofErr w:type="spellEnd"/>
            <w:r w:rsidRPr="00882890">
              <w:rPr>
                <w:sz w:val="20"/>
                <w:szCs w:val="20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C535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21,2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45EB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5,5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FCAC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-15,7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2416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25,9</w:t>
            </w:r>
          </w:p>
        </w:tc>
      </w:tr>
      <w:tr w:rsidR="00882890" w14:paraId="459764E8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2112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7AEA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50110000</w:t>
            </w: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58DF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proofErr w:type="spellStart"/>
            <w:r w:rsidRPr="00882890">
              <w:rPr>
                <w:sz w:val="20"/>
                <w:szCs w:val="20"/>
              </w:rPr>
              <w:t>Цільові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фонди</w:t>
            </w:r>
            <w:proofErr w:type="spellEnd"/>
            <w:r w:rsidRPr="00882890">
              <w:rPr>
                <w:sz w:val="20"/>
                <w:szCs w:val="20"/>
              </w:rPr>
              <w:t xml:space="preserve">, </w:t>
            </w:r>
            <w:proofErr w:type="spellStart"/>
            <w:r w:rsidRPr="00882890">
              <w:rPr>
                <w:sz w:val="20"/>
                <w:szCs w:val="20"/>
              </w:rPr>
              <w:t>утворені</w:t>
            </w:r>
            <w:proofErr w:type="spellEnd"/>
            <w:r w:rsidRPr="00882890">
              <w:rPr>
                <w:sz w:val="20"/>
                <w:szCs w:val="20"/>
              </w:rPr>
              <w:t xml:space="preserve"> Верховною Радою </w:t>
            </w:r>
            <w:proofErr w:type="spellStart"/>
            <w:r w:rsidRPr="00882890">
              <w:rPr>
                <w:sz w:val="20"/>
                <w:szCs w:val="20"/>
              </w:rPr>
              <w:t>Автономної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Республіки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Крим</w:t>
            </w:r>
            <w:proofErr w:type="spellEnd"/>
            <w:r w:rsidRPr="00882890">
              <w:rPr>
                <w:sz w:val="20"/>
                <w:szCs w:val="20"/>
              </w:rPr>
              <w:t xml:space="preserve">, органами </w:t>
            </w:r>
            <w:proofErr w:type="spellStart"/>
            <w:r w:rsidRPr="00882890">
              <w:rPr>
                <w:sz w:val="20"/>
                <w:szCs w:val="20"/>
              </w:rPr>
              <w:t>місцевого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самоврядування</w:t>
            </w:r>
            <w:proofErr w:type="spellEnd"/>
            <w:r w:rsidRPr="00882890">
              <w:rPr>
                <w:sz w:val="20"/>
                <w:szCs w:val="20"/>
              </w:rPr>
              <w:t xml:space="preserve"> та </w:t>
            </w:r>
            <w:proofErr w:type="spellStart"/>
            <w:r w:rsidRPr="00882890">
              <w:rPr>
                <w:sz w:val="20"/>
                <w:szCs w:val="20"/>
              </w:rPr>
              <w:t>місцевими</w:t>
            </w:r>
            <w:proofErr w:type="spellEnd"/>
            <w:r w:rsidRPr="00882890">
              <w:rPr>
                <w:sz w:val="20"/>
                <w:szCs w:val="20"/>
              </w:rPr>
              <w:t xml:space="preserve"> органами </w:t>
            </w:r>
            <w:proofErr w:type="spellStart"/>
            <w:r w:rsidRPr="00882890">
              <w:rPr>
                <w:sz w:val="20"/>
                <w:szCs w:val="20"/>
              </w:rPr>
              <w:t>виконавчої</w:t>
            </w:r>
            <w:proofErr w:type="spellEnd"/>
            <w:r w:rsidRPr="00882890">
              <w:rPr>
                <w:sz w:val="20"/>
                <w:szCs w:val="20"/>
              </w:rPr>
              <w:t xml:space="preserve"> </w:t>
            </w:r>
            <w:proofErr w:type="spellStart"/>
            <w:r w:rsidRPr="00882890">
              <w:rPr>
                <w:sz w:val="20"/>
                <w:szCs w:val="20"/>
              </w:rPr>
              <w:t>влади</w:t>
            </w:r>
            <w:proofErr w:type="spellEnd"/>
            <w:r w:rsidRPr="00882890">
              <w:rPr>
                <w:sz w:val="20"/>
                <w:szCs w:val="20"/>
              </w:rPr>
              <w:t xml:space="preserve">  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3222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21,2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3B5D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5,5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1FAD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-15,7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EEDC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25,9</w:t>
            </w:r>
          </w:p>
        </w:tc>
      </w:tr>
      <w:tr w:rsidR="00882890" w14:paraId="6F2215B6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0334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82890">
              <w:rPr>
                <w:b/>
                <w:bCs/>
                <w:color w:val="000000"/>
                <w:sz w:val="22"/>
                <w:szCs w:val="22"/>
              </w:rPr>
              <w:t>Всього</w:t>
            </w:r>
            <w:proofErr w:type="spellEnd"/>
            <w:r w:rsidRPr="00882890">
              <w:rPr>
                <w:b/>
                <w:bCs/>
                <w:color w:val="000000"/>
                <w:sz w:val="22"/>
                <w:szCs w:val="22"/>
              </w:rPr>
              <w:t xml:space="preserve"> без </w:t>
            </w:r>
            <w:proofErr w:type="spellStart"/>
            <w:r w:rsidRPr="00882890">
              <w:rPr>
                <w:b/>
                <w:bCs/>
                <w:color w:val="000000"/>
                <w:sz w:val="22"/>
                <w:szCs w:val="22"/>
              </w:rPr>
              <w:t>урахування</w:t>
            </w:r>
            <w:proofErr w:type="spellEnd"/>
            <w:r w:rsidRPr="0088289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82890">
              <w:rPr>
                <w:b/>
                <w:bCs/>
                <w:color w:val="000000"/>
                <w:sz w:val="22"/>
                <w:szCs w:val="22"/>
              </w:rPr>
              <w:t>трансфертів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C373" w14:textId="77777777" w:rsidR="00882890" w:rsidRPr="00882890" w:rsidRDefault="00882890" w:rsidP="00882890">
            <w:pPr>
              <w:rPr>
                <w:sz w:val="20"/>
                <w:szCs w:val="20"/>
              </w:rPr>
            </w:pP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D949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9C71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19 100,2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4324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4 292,2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7661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-14 808,0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177D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22,5</w:t>
            </w:r>
          </w:p>
        </w:tc>
      </w:tr>
      <w:tr w:rsidR="00882890" w14:paraId="3885E9FE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D843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82890">
              <w:rPr>
                <w:b/>
                <w:bCs/>
                <w:color w:val="000000"/>
                <w:sz w:val="22"/>
                <w:szCs w:val="22"/>
              </w:rPr>
              <w:t>Всього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409C" w14:textId="77777777" w:rsidR="00882890" w:rsidRPr="00882890" w:rsidRDefault="00882890" w:rsidP="00882890">
            <w:pPr>
              <w:rPr>
                <w:sz w:val="20"/>
                <w:szCs w:val="20"/>
              </w:rPr>
            </w:pP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51F9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AB39" w14:textId="77777777" w:rsidR="00882890" w:rsidRPr="00882890" w:rsidRDefault="00882890" w:rsidP="00882890">
            <w:pPr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19 100,2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ADF5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9 150,9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5A68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-9 949,3</w:t>
            </w: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2FC8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  <w:r w:rsidRPr="00882890">
              <w:rPr>
                <w:sz w:val="20"/>
                <w:szCs w:val="20"/>
              </w:rPr>
              <w:t>47,9</w:t>
            </w:r>
          </w:p>
        </w:tc>
      </w:tr>
      <w:tr w:rsidR="00882890" w14:paraId="571C6D5E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830E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5208" w14:textId="77777777" w:rsidR="00882890" w:rsidRPr="00882890" w:rsidRDefault="00882890" w:rsidP="00882890">
            <w:pPr>
              <w:rPr>
                <w:sz w:val="20"/>
                <w:szCs w:val="20"/>
              </w:rPr>
            </w:pP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BB3E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3E86" w14:textId="77777777" w:rsidR="00882890" w:rsidRPr="00882890" w:rsidRDefault="00882890" w:rsidP="00882890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5E0A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8AC9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2319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</w:tr>
      <w:tr w:rsidR="00882890" w14:paraId="6EBD7434" w14:textId="77777777" w:rsidTr="00882890">
        <w:trPr>
          <w:gridAfter w:val="2"/>
          <w:wAfter w:w="610" w:type="dxa"/>
          <w:trHeight w:val="25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8F94" w14:textId="77777777" w:rsidR="00882890" w:rsidRPr="00882890" w:rsidRDefault="00882890" w:rsidP="0088289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1834" w14:textId="77777777" w:rsidR="00882890" w:rsidRPr="00882890" w:rsidRDefault="00882890" w:rsidP="00882890">
            <w:pPr>
              <w:rPr>
                <w:sz w:val="20"/>
                <w:szCs w:val="20"/>
              </w:rPr>
            </w:pPr>
          </w:p>
        </w:tc>
        <w:tc>
          <w:tcPr>
            <w:tcW w:w="5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4B0C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E220" w14:textId="77777777" w:rsidR="00882890" w:rsidRPr="00882890" w:rsidRDefault="00882890" w:rsidP="00882890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CC81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3366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B548" w14:textId="77777777" w:rsidR="00882890" w:rsidRPr="00882890" w:rsidRDefault="00882890" w:rsidP="0088289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843BB9C" w14:textId="77777777" w:rsidR="0090064E" w:rsidRDefault="0090064E"/>
    <w:sectPr w:rsidR="00900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Пользователь" w:date="2024-04-02T12:35:00Z" w:initials="П">
    <w:p w14:paraId="3F6DBB75" w14:textId="77777777" w:rsidR="004262A5" w:rsidRDefault="004262A5">
      <w:pPr>
        <w:pStyle w:val="ab"/>
      </w:pPr>
      <w:r>
        <w:rPr>
          <w:rStyle w:val="aa"/>
        </w:rPr>
        <w:annotationRef/>
      </w:r>
    </w:p>
    <w:p w14:paraId="6FBD5A42" w14:textId="77777777" w:rsidR="004262A5" w:rsidRDefault="004262A5">
      <w:pPr>
        <w:pStyle w:val="ab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BD5A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C45E1"/>
    <w:multiLevelType w:val="multilevel"/>
    <w:tmpl w:val="F788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34880"/>
    <w:multiLevelType w:val="hybridMultilevel"/>
    <w:tmpl w:val="59C43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45E0D"/>
    <w:multiLevelType w:val="multilevel"/>
    <w:tmpl w:val="A2E2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ользователь">
    <w15:presenceInfo w15:providerId="None" w15:userId="Пользовател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F7"/>
    <w:rsid w:val="000C321B"/>
    <w:rsid w:val="003B5F0F"/>
    <w:rsid w:val="004262A5"/>
    <w:rsid w:val="0083283E"/>
    <w:rsid w:val="00882890"/>
    <w:rsid w:val="008E69C3"/>
    <w:rsid w:val="0090064E"/>
    <w:rsid w:val="009E6910"/>
    <w:rsid w:val="00A71C7B"/>
    <w:rsid w:val="00A93036"/>
    <w:rsid w:val="00A96962"/>
    <w:rsid w:val="00BA60ED"/>
    <w:rsid w:val="00E4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2D4C"/>
  <w15:chartTrackingRefBased/>
  <w15:docId w15:val="{044CF5A7-292F-4BC5-9D47-D8382197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83283E"/>
    <w:rPr>
      <w:color w:val="0000FF"/>
      <w:u w:val="single"/>
    </w:rPr>
  </w:style>
  <w:style w:type="paragraph" w:styleId="a4">
    <w:name w:val="No Spacing"/>
    <w:uiPriority w:val="1"/>
    <w:qFormat/>
    <w:rsid w:val="0083283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83283E"/>
    <w:pPr>
      <w:ind w:left="720"/>
      <w:contextualSpacing/>
    </w:pPr>
    <w:rPr>
      <w:rFonts w:ascii="Calibri" w:eastAsia="MS ??" w:hAnsi="Calibri"/>
      <w:lang w:val="en-US" w:eastAsia="en-US"/>
    </w:rPr>
  </w:style>
  <w:style w:type="paragraph" w:styleId="a6">
    <w:name w:val="Normal (Web)"/>
    <w:basedOn w:val="a"/>
    <w:semiHidden/>
    <w:unhideWhenUsed/>
    <w:rsid w:val="008E69C3"/>
    <w:pPr>
      <w:spacing w:before="100" w:beforeAutospacing="1" w:after="100" w:afterAutospacing="1"/>
    </w:pPr>
  </w:style>
  <w:style w:type="paragraph" w:styleId="a7">
    <w:name w:val="Body Text Indent"/>
    <w:basedOn w:val="a"/>
    <w:link w:val="a8"/>
    <w:semiHidden/>
    <w:unhideWhenUsed/>
    <w:rsid w:val="008E69C3"/>
    <w:pPr>
      <w:spacing w:after="120"/>
      <w:ind w:left="283"/>
    </w:pPr>
    <w:rPr>
      <w:lang w:val="x-none" w:eastAsia="x-none"/>
    </w:rPr>
  </w:style>
  <w:style w:type="character" w:customStyle="1" w:styleId="a8">
    <w:name w:val="Основной текст с отступом Знак"/>
    <w:basedOn w:val="a0"/>
    <w:link w:val="a7"/>
    <w:semiHidden/>
    <w:rsid w:val="008E69C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pple-converted-space">
    <w:name w:val="apple-converted-space"/>
    <w:basedOn w:val="a0"/>
    <w:rsid w:val="008E69C3"/>
  </w:style>
  <w:style w:type="character" w:styleId="a9">
    <w:name w:val="Emphasis"/>
    <w:basedOn w:val="a0"/>
    <w:qFormat/>
    <w:rsid w:val="008E69C3"/>
    <w:rPr>
      <w:i/>
      <w:iCs/>
    </w:rPr>
  </w:style>
  <w:style w:type="character" w:styleId="aa">
    <w:name w:val="annotation reference"/>
    <w:basedOn w:val="a0"/>
    <w:uiPriority w:val="99"/>
    <w:semiHidden/>
    <w:unhideWhenUsed/>
    <w:rsid w:val="004262A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262A5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262A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262A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262A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4262A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262A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a_NqTlJzMY1TIDHOA6LdD6n_s7nNvlN7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microsoft.com/office/2011/relationships/commentsExtended" Target="commentsExtended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_____Microsoft_Excel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FINOTDEL\&#1041;&#1070;&#1044;&#1046;&#1045;&#1058;%202024%20&#1088;&#1110;&#1082;\&#1042;&#1048;&#1050;&#1054;&#1053;&#1040;&#1053;&#1053;&#1071;%20&#1041;&#1070;&#1044;&#1046;&#1045;&#1058;&#1059;%202024%20&#1088;&#1110;&#1082;\&#1042;&#1080;&#1082;&#1086;&#1085;&#1072;&#1085;&#1085;&#1103;%20&#1084;&#1110;&#1089;&#1094;&#1077;&#1074;&#1086;&#1075;&#1086;%20&#1073;&#1102;&#1076;&#1078;&#1077;&#1090;&#1091;%20&#1079;&#1072;%201%20&#1082;&#1074;%202024%20&#1088;&#1086;&#1082;&#1091;\&#1076;&#1110;&#1072;&#1075;&#1088;&#1072;&#1084;&#1080;.xlsx" TargetMode="External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vert="horz"/>
          <a:lstStyle/>
          <a:p>
            <a:pPr>
              <a:defRPr/>
            </a:pPr>
            <a:r>
              <a:rPr lang="ru-RU"/>
              <a:t>Надходження до бюджету Широківської  сільської ТГ за 1 квартал 2024 року</a:t>
            </a:r>
          </a:p>
        </c:rich>
      </c:tx>
      <c:layout>
        <c:manualLayout>
          <c:xMode val="edge"/>
          <c:yMode val="edge"/>
          <c:x val="0.12669917150035961"/>
          <c:y val="1.5151622256694223E-2"/>
        </c:manualLayout>
      </c:layout>
      <c:overlay val="0"/>
      <c:spPr>
        <a:noFill/>
        <a:ln w="25378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2765744522576389"/>
          <c:y val="0.19554380519953254"/>
          <c:w val="0.84427255254510514"/>
          <c:h val="0.7394061679790026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rgbClr val="A5A5A5"/>
            </a:solidFill>
            <a:ln w="25378">
              <a:noFill/>
            </a:ln>
          </c:spPr>
          <c:invertIfNegative val="0"/>
          <c:dLbls>
            <c:dLbl>
              <c:idx val="0"/>
              <c:layout>
                <c:manualLayout>
                  <c:x val="-8.5469113811070072E-17"/>
                  <c:y val="-6.4882400648824008E-3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16 727,8 тис. грн. (32,2%)</a:t>
                    </a:r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927898718542535"/>
                  <c:y val="0.12431800039593591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35 253,0 тис. грн. (67,8%)</a:t>
                    </a:r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378">
                <a:noFill/>
              </a:ln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'Лист1 (4)'!$B$5:$B$6</c:f>
              <c:strCache>
                <c:ptCount val="2"/>
                <c:pt idx="0">
                  <c:v>трансферти</c:v>
                </c:pt>
                <c:pt idx="1">
                  <c:v>власні доходи</c:v>
                </c:pt>
              </c:strCache>
            </c:strRef>
          </c:cat>
          <c:val>
            <c:numRef>
              <c:f>'Лист1 (4)'!$C$5:$C$6</c:f>
              <c:numCache>
                <c:formatCode>0.0</c:formatCode>
                <c:ptCount val="2"/>
                <c:pt idx="0" formatCode="#\ ##0.0">
                  <c:v>16727.8</c:v>
                </c:pt>
                <c:pt idx="1">
                  <c:v>35253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16143952"/>
        <c:axId val="416143168"/>
      </c:barChart>
      <c:catAx>
        <c:axId val="416143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17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416143168"/>
        <c:crosses val="autoZero"/>
        <c:auto val="1"/>
        <c:lblAlgn val="ctr"/>
        <c:lblOffset val="100"/>
        <c:noMultiLvlLbl val="0"/>
      </c:catAx>
      <c:valAx>
        <c:axId val="416143168"/>
        <c:scaling>
          <c:orientation val="minMax"/>
        </c:scaling>
        <c:delete val="0"/>
        <c:axPos val="b"/>
        <c:majorGridlines>
          <c:spPr>
            <a:ln w="9517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" sourceLinked="1"/>
        <c:majorTickMark val="none"/>
        <c:minorTickMark val="none"/>
        <c:tickLblPos val="nextTo"/>
        <c:spPr>
          <a:ln w="6345">
            <a:noFill/>
          </a:ln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416143952"/>
        <c:crosses val="autoZero"/>
        <c:crossBetween val="between"/>
      </c:valAx>
      <c:spPr>
        <a:noFill/>
        <a:ln w="25378">
          <a:noFill/>
        </a:ln>
      </c:spPr>
    </c:plotArea>
    <c:plotVisOnly val="1"/>
    <c:dispBlanksAs val="gap"/>
    <c:showDLblsOverMax val="0"/>
  </c:chart>
  <c:spPr>
    <a:solidFill>
      <a:schemeClr val="bg1"/>
    </a:solidFill>
    <a:ln w="9517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 i="1" baseline="0"/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>
                <a:solidFill>
                  <a:schemeClr val="accent1">
                    <a:lumMod val="75000"/>
                  </a:schemeClr>
                </a:solidFill>
              </a:rPr>
              <a:t>Структура власних надходжень до бюджету Широкіської ТГ за 1 квартал 2024 року</a:t>
            </a:r>
          </a:p>
        </c:rich>
      </c:tx>
      <c:layout>
        <c:manualLayout>
          <c:xMode val="edge"/>
          <c:yMode val="edge"/>
          <c:x val="0.1427377689843099"/>
          <c:y val="2.5068533100029166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dLbls>
            <c:spPr>
              <a:noFill/>
              <a:ln w="25376">
                <a:noFill/>
              </a:ln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'структура доходів'!$B$5:$B$9</c:f>
              <c:strCache>
                <c:ptCount val="5"/>
                <c:pt idx="0">
                  <c:v>Податок та збір на доходи фіз. осіб</c:v>
                </c:pt>
                <c:pt idx="1">
                  <c:v>Акцизний податок</c:v>
                </c:pt>
                <c:pt idx="2">
                  <c:v>Податок на майно</c:v>
                </c:pt>
                <c:pt idx="3">
                  <c:v>Єдиний податок  </c:v>
                </c:pt>
                <c:pt idx="4">
                  <c:v>Інші платежі до бюджету</c:v>
                </c:pt>
              </c:strCache>
            </c:strRef>
          </c:cat>
        </c:ser>
        <c:ser>
          <c:idx val="1"/>
          <c:order val="1"/>
          <c:dLbls>
            <c:spPr>
              <a:noFill/>
              <a:ln w="25376">
                <a:noFill/>
              </a:ln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'структура доходів'!$B$5:$B$9</c:f>
              <c:strCache>
                <c:ptCount val="5"/>
                <c:pt idx="0">
                  <c:v>Податок та збір на доходи фіз. осіб</c:v>
                </c:pt>
                <c:pt idx="1">
                  <c:v>Акцизний податок</c:v>
                </c:pt>
                <c:pt idx="2">
                  <c:v>Податок на майно</c:v>
                </c:pt>
                <c:pt idx="3">
                  <c:v>Єдиний податок  </c:v>
                </c:pt>
                <c:pt idx="4">
                  <c:v>Інші платежі до бюджету</c:v>
                </c:pt>
              </c:strCache>
            </c:strRef>
          </c:cat>
          <c:val>
            <c:numRef>
              <c:f>'структура доходів'!$C$5:$C$9</c:f>
              <c:numCache>
                <c:formatCode>#\ ##0.0</c:formatCode>
                <c:ptCount val="5"/>
                <c:pt idx="0">
                  <c:v>11226.8</c:v>
                </c:pt>
                <c:pt idx="1">
                  <c:v>4306.6000000000004</c:v>
                </c:pt>
                <c:pt idx="2">
                  <c:v>3169.1</c:v>
                </c:pt>
                <c:pt idx="3">
                  <c:v>11001.4</c:v>
                </c:pt>
                <c:pt idx="4">
                  <c:v>1256.9000000000001</c:v>
                </c:pt>
              </c:numCache>
            </c:numRef>
          </c:val>
        </c:ser>
        <c:ser>
          <c:idx val="2"/>
          <c:order val="2"/>
          <c:dLbls>
            <c:spPr>
              <a:noFill/>
              <a:ln w="25376">
                <a:noFill/>
              </a:ln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'структура доходів'!$B$5:$B$9</c:f>
              <c:strCache>
                <c:ptCount val="5"/>
                <c:pt idx="0">
                  <c:v>Податок та збір на доходи фіз. осіб</c:v>
                </c:pt>
                <c:pt idx="1">
                  <c:v>Акцизний податок</c:v>
                </c:pt>
                <c:pt idx="2">
                  <c:v>Податок на майно</c:v>
                </c:pt>
                <c:pt idx="3">
                  <c:v>Єдиний податок  </c:v>
                </c:pt>
                <c:pt idx="4">
                  <c:v>Інші платежі до бюджету</c:v>
                </c:pt>
              </c:strCache>
            </c:strRef>
          </c:cat>
        </c:ser>
        <c:ser>
          <c:idx val="3"/>
          <c:order val="3"/>
          <c:dLbls>
            <c:dLbl>
              <c:idx val="0"/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Податок та збір на доходи фіз.осіб    36,3%</a:t>
                    </a:r>
                  </a:p>
                </c:rich>
              </c:tx>
              <c:spPr>
                <a:noFill/>
                <a:ln w="25376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Акцизний податок 13,9%</a:t>
                    </a:r>
                    <a:endParaRPr lang="ru-RU">
                      <a:solidFill>
                        <a:srgbClr val="FF0000"/>
                      </a:solidFill>
                    </a:endParaRPr>
                  </a:p>
                </c:rich>
              </c:tx>
              <c:spPr>
                <a:noFill/>
                <a:ln w="25376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Податок на майно 10,2%</a:t>
                    </a:r>
                  </a:p>
                </c:rich>
              </c:tx>
              <c:spPr>
                <a:noFill/>
                <a:ln w="25376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Єдиний податок 35,5%</a:t>
                    </a:r>
                  </a:p>
                </c:rich>
              </c:tx>
              <c:spPr>
                <a:noFill/>
                <a:ln w="25376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/>
                      <a:t>Інші платежіі до бюджету 4,1%</a:t>
                    </a:r>
                  </a:p>
                </c:rich>
              </c:tx>
              <c:spPr>
                <a:noFill/>
                <a:ln w="25376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376">
                <a:noFill/>
              </a:ln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'структура доходів'!$B$5:$B$9</c:f>
              <c:strCache>
                <c:ptCount val="5"/>
                <c:pt idx="0">
                  <c:v>Податок та збір на доходи фіз. осіб</c:v>
                </c:pt>
                <c:pt idx="1">
                  <c:v>Акцизний податок</c:v>
                </c:pt>
                <c:pt idx="2">
                  <c:v>Податок на майно</c:v>
                </c:pt>
                <c:pt idx="3">
                  <c:v>Єдиний податок  </c:v>
                </c:pt>
                <c:pt idx="4">
                  <c:v>Інші платежі до бюджету</c:v>
                </c:pt>
              </c:strCache>
            </c:strRef>
          </c:cat>
          <c:val>
            <c:numRef>
              <c:f>'структура доходів'!$D$5:$D$9</c:f>
              <c:numCache>
                <c:formatCode>0.0</c:formatCode>
                <c:ptCount val="5"/>
                <c:pt idx="0">
                  <c:v>36.261336916358751</c:v>
                </c:pt>
                <c:pt idx="1">
                  <c:v>13.909847290767681</c:v>
                </c:pt>
                <c:pt idx="2">
                  <c:v>10.235846618950415</c:v>
                </c:pt>
                <c:pt idx="3">
                  <c:v>35.533319552466345</c:v>
                </c:pt>
                <c:pt idx="4">
                  <c:v>4.0596496214568099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156"/>
      </c:pieChart>
      <c:spPr>
        <a:noFill/>
        <a:ln w="25376">
          <a:noFill/>
        </a:ln>
      </c:spPr>
    </c:plotArea>
    <c:plotVisOnly val="1"/>
    <c:dispBlanksAs val="zero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depthPercent val="10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9.8022797582578841E-2"/>
          <c:y val="0.13679444192762208"/>
          <c:w val="0.90101931062651752"/>
          <c:h val="0.698808268161949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'доходи план факт'!$C$3</c:f>
              <c:strCache>
                <c:ptCount val="1"/>
                <c:pt idx="0">
                  <c:v> План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7.1014571774554655E-3"/>
                  <c:y val="-1.8099879970206702E-2"/>
                </c:manualLayout>
              </c:layout>
              <c:spPr>
                <a:noFill/>
                <a:ln w="2688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9136808187161042E-2"/>
                  <c:y val="-7.9443565974774595E-3"/>
                </c:manualLayout>
              </c:layout>
              <c:spPr>
                <a:noFill/>
                <a:ln w="2688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5.4384412323099382E-3"/>
                  <c:y val="-8.5857690699205763E-3"/>
                </c:manualLayout>
              </c:layout>
              <c:spPr>
                <a:noFill/>
                <a:ln w="2688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7500888757781358E-2"/>
                  <c:y val="-2.5633690799491744E-2"/>
                </c:manualLayout>
              </c:layout>
              <c:spPr>
                <a:noFill/>
                <a:ln w="2688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8.1799591002044997E-3"/>
                  <c:y val="-1.0592517929087778E-2"/>
                </c:manualLayout>
              </c:layout>
              <c:spPr>
                <a:noFill/>
                <a:ln w="2688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4.9591322698495539E-2"/>
                  <c:y val="6.6597905763902407E-3"/>
                </c:manualLayout>
              </c:layout>
              <c:spPr>
                <a:noFill/>
                <a:ln w="2688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6882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'доходи план факт'!$B$4:$B$9</c:f>
              <c:strCache>
                <c:ptCount val="6"/>
                <c:pt idx="0">
                  <c:v>Податок та збір на доходи фіз. осіб</c:v>
                </c:pt>
                <c:pt idx="1">
                  <c:v>Акцизний податок</c:v>
                </c:pt>
                <c:pt idx="2">
                  <c:v>Податок на майно</c:v>
                </c:pt>
                <c:pt idx="3">
                  <c:v>Єдиний податок  </c:v>
                </c:pt>
                <c:pt idx="4">
                  <c:v>Інші платежі до бюджету</c:v>
                </c:pt>
                <c:pt idx="5">
                  <c:v>Офіційні трансферти  </c:v>
                </c:pt>
              </c:strCache>
            </c:strRef>
          </c:cat>
          <c:val>
            <c:numRef>
              <c:f>'доходи план факт'!$C$4:$C$9</c:f>
              <c:numCache>
                <c:formatCode>#\ ##0.0</c:formatCode>
                <c:ptCount val="6"/>
                <c:pt idx="0">
                  <c:v>11876</c:v>
                </c:pt>
                <c:pt idx="1">
                  <c:v>3791.9</c:v>
                </c:pt>
                <c:pt idx="2">
                  <c:v>2156.6</c:v>
                </c:pt>
                <c:pt idx="3">
                  <c:v>10017.9</c:v>
                </c:pt>
                <c:pt idx="4">
                  <c:v>699.40000000000146</c:v>
                </c:pt>
                <c:pt idx="5">
                  <c:v>11869.1</c:v>
                </c:pt>
              </c:numCache>
            </c:numRef>
          </c:val>
        </c:ser>
        <c:ser>
          <c:idx val="1"/>
          <c:order val="1"/>
          <c:tx>
            <c:strRef>
              <c:f>'доходи план факт'!$D$3</c:f>
              <c:strCache>
                <c:ptCount val="1"/>
                <c:pt idx="0">
                  <c:v>Факт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5.3928763227363147E-2"/>
                  <c:y val="-4.3962174074888066E-3"/>
                </c:manualLayout>
              </c:layout>
              <c:spPr>
                <a:noFill/>
                <a:ln w="2688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1.268072038545614E-2"/>
                  <c:y val="-7.7735570221607658E-3"/>
                </c:manualLayout>
              </c:layout>
              <c:spPr>
                <a:noFill/>
                <a:ln w="2688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3.6503362151777137E-2"/>
                  <c:y val="-1.539929667485785E-2"/>
                </c:manualLayout>
              </c:layout>
              <c:spPr>
                <a:noFill/>
                <a:ln w="2688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3.6590952067590901E-2"/>
                  <c:y val="-6.2732716597714245E-3"/>
                </c:manualLayout>
              </c:layout>
              <c:spPr>
                <a:noFill/>
                <a:ln w="2688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2.6781789163962573E-2"/>
                  <c:y val="-1.0318662212761601E-2"/>
                </c:manualLayout>
              </c:layout>
              <c:spPr>
                <a:noFill/>
                <a:ln w="2688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2.6041435022351313E-2"/>
                  <c:y val="-2.5691320421744371E-3"/>
                </c:manualLayout>
              </c:layout>
              <c:spPr>
                <a:noFill/>
                <a:ln w="2688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6882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'доходи план факт'!$B$4:$B$9</c:f>
              <c:strCache>
                <c:ptCount val="6"/>
                <c:pt idx="0">
                  <c:v>Податок та збір на доходи фіз. осіб</c:v>
                </c:pt>
                <c:pt idx="1">
                  <c:v>Акцизний податок</c:v>
                </c:pt>
                <c:pt idx="2">
                  <c:v>Податок на майно</c:v>
                </c:pt>
                <c:pt idx="3">
                  <c:v>Єдиний податок  </c:v>
                </c:pt>
                <c:pt idx="4">
                  <c:v>Інші платежі до бюджету</c:v>
                </c:pt>
                <c:pt idx="5">
                  <c:v>Офіційні трансферти  </c:v>
                </c:pt>
              </c:strCache>
            </c:strRef>
          </c:cat>
          <c:val>
            <c:numRef>
              <c:f>'доходи план факт'!$D$4:$D$9</c:f>
              <c:numCache>
                <c:formatCode>#\ ##0.0</c:formatCode>
                <c:ptCount val="6"/>
                <c:pt idx="0">
                  <c:v>11226.8</c:v>
                </c:pt>
                <c:pt idx="1">
                  <c:v>4306.6000000000004</c:v>
                </c:pt>
                <c:pt idx="2">
                  <c:v>3169.1</c:v>
                </c:pt>
                <c:pt idx="3">
                  <c:v>11001.4</c:v>
                </c:pt>
                <c:pt idx="4">
                  <c:v>1256.9000000000015</c:v>
                </c:pt>
                <c:pt idx="5">
                  <c:v>11869.1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16142384"/>
        <c:axId val="416142776"/>
        <c:axId val="0"/>
      </c:bar3DChart>
      <c:catAx>
        <c:axId val="4161423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16142776"/>
        <c:crosses val="autoZero"/>
        <c:auto val="1"/>
        <c:lblAlgn val="ctr"/>
        <c:lblOffset val="100"/>
        <c:noMultiLvlLbl val="0"/>
      </c:catAx>
      <c:valAx>
        <c:axId val="416142776"/>
        <c:scaling>
          <c:orientation val="minMax"/>
        </c:scaling>
        <c:delete val="0"/>
        <c:axPos val="l"/>
        <c:majorGridlines/>
        <c:numFmt formatCode="#\ ##0.0" sourceLinked="1"/>
        <c:majorTickMark val="out"/>
        <c:minorTickMark val="none"/>
        <c:tickLblPos val="nextTo"/>
        <c:crossAx val="416142384"/>
        <c:crosses val="autoZero"/>
        <c:crossBetween val="between"/>
      </c:valAx>
      <c:spPr>
        <a:noFill/>
        <a:ln w="26882">
          <a:noFill/>
        </a:ln>
      </c:spPr>
    </c:plotArea>
    <c:legend>
      <c:legendPos val="r"/>
      <c:layout>
        <c:manualLayout>
          <c:xMode val="edge"/>
          <c:yMode val="edge"/>
          <c:x val="0.4569836590331422"/>
          <c:y val="0.90248626329116266"/>
          <c:w val="0.21499587433087453"/>
          <c:h val="9.5771732237174056E-2"/>
        </c:manualLayout>
      </c:layout>
      <c:overlay val="0"/>
    </c:legend>
    <c:plotVisOnly val="1"/>
    <c:dispBlanksAs val="gap"/>
    <c:showDLblsOverMax val="0"/>
  </c:chart>
  <c:externalData r:id="rId2">
    <c:autoUpdate val="0"/>
  </c:externalData>
  <c:userShapes r:id="rId3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anchor="t" anchorCtr="1"/>
          <a:lstStyle/>
          <a:p>
            <a:pPr>
              <a:defRPr sz="1700" baseline="0"/>
            </a:pPr>
            <a:r>
              <a:rPr lang="ru-RU" sz="1700" baseline="0">
                <a:solidFill>
                  <a:srgbClr val="C00000"/>
                </a:solidFill>
              </a:rPr>
              <a:t>Структура видаткової частина загального фонду бюджету Широківської ТГ                             за 1 кв 2024 року</a:t>
            </a:r>
          </a:p>
        </c:rich>
      </c:tx>
      <c:layout>
        <c:manualLayout>
          <c:xMode val="edge"/>
          <c:yMode val="edge"/>
          <c:x val="0.11755725065616798"/>
          <c:y val="2.3010544184271176E-2"/>
        </c:manualLayout>
      </c:layout>
      <c:overlay val="0"/>
      <c:spPr>
        <a:solidFill>
          <a:sysClr val="window" lastClr="FFFFFF"/>
        </a:solidFill>
        <a:ln w="9525"/>
      </c:spPr>
    </c:title>
    <c:autoTitleDeleted val="0"/>
    <c:plotArea>
      <c:layout>
        <c:manualLayout>
          <c:layoutTarget val="inner"/>
          <c:xMode val="edge"/>
          <c:yMode val="edge"/>
          <c:x val="0.21418137565169704"/>
          <c:y val="0.25186220330057296"/>
          <c:w val="0.57509776902887144"/>
          <c:h val="0.70577667330744664"/>
        </c:manualLayout>
      </c:layout>
      <c:pieChart>
        <c:varyColors val="1"/>
        <c:ser>
          <c:idx val="0"/>
          <c:order val="0"/>
          <c:explosion val="2"/>
          <c:dPt>
            <c:idx val="2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0-FFC0-46BB-89B9-90D69A556BF7}"/>
              </c:ext>
            </c:extLst>
          </c:dPt>
          <c:dLbls>
            <c:dLbl>
              <c:idx val="0"/>
              <c:layout>
                <c:manualLayout>
                  <c:x val="-5.0906740703654807E-2"/>
                  <c:y val="3.9856557542063201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Державне управління 19,2% 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FFC0-46BB-89B9-90D69A556BF7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3.3449989482927774E-2"/>
                  <c:y val="-4.6075284707388801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Освіта 39,2%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FFC0-46BB-89B9-90D69A556BF7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3274538320292126"/>
                  <c:y val="1.0062084018044655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Охорона</a:t>
                    </a:r>
                    <a:r>
                      <a:rPr lang="ru-RU" baseline="0"/>
                      <a:t> здоров"я</a:t>
                    </a:r>
                    <a:r>
                      <a:rPr lang="ru-RU"/>
                      <a:t> 3,6%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FFC0-46BB-89B9-90D69A556BF7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3.7007874015748126E-3"/>
                  <c:y val="-2.0162108579168399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Культура та містецтво 4,6%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FFC0-46BB-89B9-90D69A556BF7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14923614943081989"/>
                  <c:y val="-1.9538660546034831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Соціальний захист 4,0%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FFC0-46BB-89B9-90D69A556BF7}"/>
                </c:ex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2.4111712598425195E-2"/>
                  <c:y val="-8.5449041811145234E-3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Благоустрій території 24,5%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FFC0-46BB-89B9-90D69A556BF7}"/>
                </c:ex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3.1974548338529592E-2"/>
                  <c:y val="-5.8078655089493711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Економічна діяльність 1,5%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FFC0-46BB-89B9-90D69A556BF7}"/>
                </c:ex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1.4750984251968503E-2"/>
                  <c:y val="-4.2409459648806349E-3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Інша</a:t>
                    </a:r>
                    <a:r>
                      <a:rPr lang="ru-RU" baseline="0"/>
                      <a:t> діяльність 3,3</a:t>
                    </a:r>
                    <a:r>
                      <a:rPr lang="ru-RU"/>
                      <a:t>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FFC0-46BB-89B9-90D69A556BF7}"/>
                </c:ex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2.4108897351501873E-2"/>
                  <c:y val="9.5062187121293829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субвенції з бюджету 0,1%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8-FFC0-46BB-89B9-90D69A556BF7}"/>
                </c:ex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2.0130413385826772E-3"/>
                  <c:y val="6.649523844802234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інша діяльність 3,1%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FFC0-46BB-89B9-90D69A556BF7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видатки!$B$3:$B$11</c:f>
              <c:strCache>
                <c:ptCount val="9"/>
                <c:pt idx="0">
                  <c:v>Державне управління</c:v>
                </c:pt>
                <c:pt idx="1">
                  <c:v>Освіта</c:v>
                </c:pt>
                <c:pt idx="2">
                  <c:v>Охорона здоров'я</c:v>
                </c:pt>
                <c:pt idx="3">
                  <c:v>Культура та містецтво</c:v>
                </c:pt>
                <c:pt idx="4">
                  <c:v>Соціальний захист</c:v>
                </c:pt>
                <c:pt idx="5">
                  <c:v>благоустрій території</c:v>
                </c:pt>
                <c:pt idx="6">
                  <c:v>Економічна діяльність</c:v>
                </c:pt>
                <c:pt idx="7">
                  <c:v>Інша діяльність</c:v>
                </c:pt>
                <c:pt idx="8">
                  <c:v>Субвенції з місцевого бюджету</c:v>
                </c:pt>
              </c:strCache>
            </c:strRef>
          </c:cat>
          <c:val>
            <c:numRef>
              <c:f>видатки!$C$3:$C$11</c:f>
              <c:numCache>
                <c:formatCode>#,##0.0</c:formatCode>
                <c:ptCount val="9"/>
                <c:pt idx="0">
                  <c:v>7500.8</c:v>
                </c:pt>
                <c:pt idx="1">
                  <c:v>15322.8</c:v>
                </c:pt>
                <c:pt idx="2">
                  <c:v>1408.8</c:v>
                </c:pt>
                <c:pt idx="3">
                  <c:v>1796.7</c:v>
                </c:pt>
                <c:pt idx="4">
                  <c:v>1582.8</c:v>
                </c:pt>
                <c:pt idx="5">
                  <c:v>9587.7999999999993</c:v>
                </c:pt>
                <c:pt idx="6">
                  <c:v>595.79999999999995</c:v>
                </c:pt>
                <c:pt idx="7">
                  <c:v>1282.7</c:v>
                </c:pt>
                <c:pt idx="8">
                  <c:v>50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FFC0-46BB-89B9-90D69A556BF7}"/>
            </c:ext>
          </c:extLst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видатки!$B$3:$B$11</c:f>
              <c:strCache>
                <c:ptCount val="9"/>
                <c:pt idx="0">
                  <c:v>Державне управління</c:v>
                </c:pt>
                <c:pt idx="1">
                  <c:v>Освіта</c:v>
                </c:pt>
                <c:pt idx="2">
                  <c:v>Охорона здоров'я</c:v>
                </c:pt>
                <c:pt idx="3">
                  <c:v>Культура та містецтво</c:v>
                </c:pt>
                <c:pt idx="4">
                  <c:v>Соціальний захист</c:v>
                </c:pt>
                <c:pt idx="5">
                  <c:v>благоустрій території</c:v>
                </c:pt>
                <c:pt idx="6">
                  <c:v>Економічна діяльність</c:v>
                </c:pt>
                <c:pt idx="7">
                  <c:v>Інша діяльність</c:v>
                </c:pt>
                <c:pt idx="8">
                  <c:v>Субвенції з місцевого бюджету</c:v>
                </c:pt>
              </c:strCache>
            </c:strRef>
          </c:cat>
          <c:val>
            <c:numRef>
              <c:f>видатки!$D$3:$D$11</c:f>
              <c:numCache>
                <c:formatCode>0.0</c:formatCode>
                <c:ptCount val="9"/>
                <c:pt idx="0">
                  <c:v>19.169805920026988</c:v>
                </c:pt>
                <c:pt idx="1">
                  <c:v>39.160503166514175</c:v>
                </c:pt>
                <c:pt idx="2">
                  <c:v>3.6004722936398816</c:v>
                </c:pt>
                <c:pt idx="3">
                  <c:v>4.5918289111178128</c:v>
                </c:pt>
                <c:pt idx="4">
                  <c:v>4.0451643571643983</c:v>
                </c:pt>
                <c:pt idx="5">
                  <c:v>24.503554980806683</c:v>
                </c:pt>
                <c:pt idx="6">
                  <c:v>1.5226869623442938</c:v>
                </c:pt>
                <c:pt idx="7">
                  <c:v>3.2781983326603323</c:v>
                </c:pt>
                <c:pt idx="8">
                  <c:v>0.1277850757254359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FFC0-46BB-89B9-90D69A556BF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123"/>
      </c:pieChart>
    </c:plotArea>
    <c:plotVisOnly val="1"/>
    <c:dispBlanksAs val="zero"/>
    <c:showDLblsOverMax val="0"/>
  </c:chart>
  <c:spPr>
    <a:solidFill>
      <a:schemeClr val="bg1"/>
    </a:solidFill>
  </c:spPr>
  <c:externalData r:id="rId2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0.00288</cdr:x>
      <cdr:y>0.01626</cdr:y>
    </cdr:from>
    <cdr:to>
      <cdr:x>0.99712</cdr:x>
      <cdr:y>0.10081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9049" y="93391"/>
          <a:ext cx="6572250" cy="485619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style>
        <a:lnRef xmlns:a="http://schemas.openxmlformats.org/drawingml/2006/main" idx="2">
          <a:schemeClr val="accent4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4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r>
            <a:rPr lang="ru-RU" sz="1400" b="0" cap="none" spc="0">
              <a:ln w="18000">
                <a:solidFill>
                  <a:schemeClr val="accent2">
                    <a:satMod val="140000"/>
                  </a:schemeClr>
                </a:solidFill>
                <a:prstDash val="solid"/>
                <a:miter lim="800000"/>
              </a:ln>
              <a:solidFill>
                <a:schemeClr val="tx1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Виконання дохідної частини бюджету </a:t>
          </a:r>
          <a:r>
            <a:rPr lang="ru-RU" sz="1400" b="0" cap="none" spc="0" baseline="0">
              <a:ln w="18000">
                <a:solidFill>
                  <a:schemeClr val="accent2">
                    <a:satMod val="140000"/>
                  </a:schemeClr>
                </a:solidFill>
                <a:prstDash val="solid"/>
                <a:miter lim="800000"/>
              </a:ln>
              <a:solidFill>
                <a:schemeClr val="tx1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Широківської</a:t>
          </a:r>
          <a:r>
            <a:rPr lang="ru-RU" sz="1400" b="0" cap="none" spc="0">
              <a:ln w="18000">
                <a:solidFill>
                  <a:schemeClr val="accent2">
                    <a:satMod val="140000"/>
                  </a:schemeClr>
                </a:solidFill>
                <a:prstDash val="solid"/>
                <a:miter lim="800000"/>
              </a:ln>
              <a:solidFill>
                <a:schemeClr val="tx1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  ТГ за 1 квартал 2024 року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B3766-5F17-4822-B3E0-CF06F1D0C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3197</Words>
  <Characters>18228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cp:lastPrinted>2024-04-04T05:57:00Z</cp:lastPrinted>
  <dcterms:created xsi:type="dcterms:W3CDTF">2024-04-01T13:18:00Z</dcterms:created>
  <dcterms:modified xsi:type="dcterms:W3CDTF">2024-04-04T05:57:00Z</dcterms:modified>
</cp:coreProperties>
</file>