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6B" w:rsidRPr="00D522E8" w:rsidRDefault="00E6076B" w:rsidP="00E6076B">
      <w:pPr>
        <w:spacing w:after="0" w:line="240" w:lineRule="auto"/>
        <w:jc w:val="center"/>
        <w:rPr>
          <w:rFonts w:ascii="Times New Roman" w:hAnsi="Times New Roman"/>
          <w:sz w:val="40"/>
          <w:szCs w:val="40"/>
        </w:rPr>
      </w:pPr>
      <w:r w:rsidRPr="00D522E8">
        <w:rPr>
          <w:lang w:val="uk-UA"/>
        </w:rPr>
        <w:t xml:space="preserve"> </w:t>
      </w:r>
      <w:r w:rsidRPr="00D522E8">
        <w:rPr>
          <w:rFonts w:ascii="Times New Roman" w:hAnsi="Times New Roman"/>
          <w:noProof/>
          <w:sz w:val="40"/>
          <w:szCs w:val="40"/>
        </w:rPr>
        <w:t xml:space="preserve"> </w:t>
      </w:r>
      <w:r w:rsidRPr="00D522E8">
        <w:rPr>
          <w:rFonts w:ascii="Times New Roman" w:hAnsi="Times New Roman"/>
          <w:noProof/>
          <w:sz w:val="40"/>
          <w:szCs w:val="40"/>
        </w:rPr>
        <w:drawing>
          <wp:inline distT="0" distB="0" distL="0" distR="0">
            <wp:extent cx="457200" cy="666750"/>
            <wp:effectExtent l="19050" t="0" r="0"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cstate="print"/>
                    <a:srcRect/>
                    <a:stretch>
                      <a:fillRect/>
                    </a:stretch>
                  </pic:blipFill>
                  <pic:spPr bwMode="auto">
                    <a:xfrm>
                      <a:off x="0" y="0"/>
                      <a:ext cx="457200" cy="666750"/>
                    </a:xfrm>
                    <a:prstGeom prst="rect">
                      <a:avLst/>
                    </a:prstGeom>
                    <a:noFill/>
                    <a:ln w="9525">
                      <a:noFill/>
                      <a:miter lim="800000"/>
                      <a:headEnd/>
                      <a:tailEnd/>
                    </a:ln>
                  </pic:spPr>
                </pic:pic>
              </a:graphicData>
            </a:graphic>
          </wp:inline>
        </w:drawing>
      </w:r>
    </w:p>
    <w:p w:rsidR="00E6076B" w:rsidRPr="00D522E8" w:rsidRDefault="00E6076B" w:rsidP="00E6076B">
      <w:pPr>
        <w:spacing w:after="0" w:line="240" w:lineRule="auto"/>
        <w:jc w:val="center"/>
        <w:rPr>
          <w:rFonts w:ascii="Times New Roman" w:hAnsi="Times New Roman"/>
          <w:sz w:val="40"/>
          <w:szCs w:val="40"/>
          <w:lang w:val="uk-UA"/>
        </w:rPr>
      </w:pPr>
    </w:p>
    <w:p w:rsidR="00E6076B" w:rsidRPr="00D522E8" w:rsidRDefault="00E6076B" w:rsidP="00E6076B">
      <w:pPr>
        <w:spacing w:after="0" w:line="240" w:lineRule="auto"/>
        <w:jc w:val="center"/>
        <w:rPr>
          <w:rFonts w:ascii="Times New Roman" w:hAnsi="Times New Roman"/>
          <w:sz w:val="40"/>
          <w:szCs w:val="40"/>
          <w:lang w:val="uk-UA"/>
        </w:rPr>
      </w:pPr>
      <w:r w:rsidRPr="00D522E8">
        <w:rPr>
          <w:rFonts w:ascii="Times New Roman" w:hAnsi="Times New Roman"/>
          <w:sz w:val="40"/>
          <w:szCs w:val="40"/>
          <w:lang w:val="uk-UA"/>
        </w:rPr>
        <w:t>Запорізький  район</w:t>
      </w:r>
    </w:p>
    <w:p w:rsidR="00E6076B" w:rsidRPr="00D522E8" w:rsidRDefault="00E6076B" w:rsidP="00E6076B">
      <w:pPr>
        <w:spacing w:after="0" w:line="240" w:lineRule="auto"/>
        <w:jc w:val="center"/>
        <w:rPr>
          <w:rFonts w:ascii="Times New Roman" w:hAnsi="Times New Roman"/>
          <w:sz w:val="40"/>
          <w:szCs w:val="40"/>
          <w:lang w:val="uk-UA"/>
        </w:rPr>
      </w:pPr>
      <w:r w:rsidRPr="00D522E8">
        <w:rPr>
          <w:rFonts w:ascii="Times New Roman" w:hAnsi="Times New Roman"/>
          <w:sz w:val="40"/>
          <w:szCs w:val="40"/>
          <w:lang w:val="uk-UA"/>
        </w:rPr>
        <w:t>Запорізька  область</w:t>
      </w:r>
    </w:p>
    <w:p w:rsidR="00E6076B" w:rsidRPr="00D522E8" w:rsidRDefault="00E6076B" w:rsidP="00E6076B">
      <w:pPr>
        <w:spacing w:after="0" w:line="240" w:lineRule="auto"/>
        <w:jc w:val="center"/>
        <w:rPr>
          <w:rFonts w:ascii="Sylfaen" w:hAnsi="Sylfaen"/>
          <w:sz w:val="40"/>
          <w:szCs w:val="40"/>
          <w:lang w:val="uk-UA"/>
        </w:rPr>
      </w:pPr>
      <w:r w:rsidRPr="00D522E8">
        <w:rPr>
          <w:rFonts w:ascii="Sylfaen" w:hAnsi="Sylfaen"/>
          <w:sz w:val="40"/>
          <w:szCs w:val="40"/>
          <w:lang w:val="uk-UA"/>
        </w:rPr>
        <w:t xml:space="preserve"> ШИРОКІВСЬКА СІЛЬСЬКА  РАДА</w:t>
      </w:r>
    </w:p>
    <w:p w:rsidR="00E6076B" w:rsidRPr="00D522E8" w:rsidRDefault="00E6076B" w:rsidP="00E6076B">
      <w:pPr>
        <w:spacing w:after="0" w:line="240" w:lineRule="auto"/>
        <w:jc w:val="center"/>
        <w:rPr>
          <w:rFonts w:ascii="Sylfaen" w:hAnsi="Sylfaen"/>
          <w:sz w:val="40"/>
          <w:szCs w:val="40"/>
          <w:lang w:val="uk-UA"/>
        </w:rPr>
      </w:pPr>
      <w:r w:rsidRPr="00D522E8">
        <w:rPr>
          <w:rFonts w:ascii="Sylfaen" w:hAnsi="Sylfaen"/>
          <w:sz w:val="40"/>
          <w:szCs w:val="40"/>
          <w:lang w:val="uk-UA"/>
        </w:rPr>
        <w:t>Виконавчий  комітет</w:t>
      </w:r>
    </w:p>
    <w:p w:rsidR="00E6076B" w:rsidRPr="00D522E8" w:rsidRDefault="00E6076B" w:rsidP="00E6076B">
      <w:pPr>
        <w:spacing w:after="0" w:line="240" w:lineRule="auto"/>
        <w:jc w:val="center"/>
        <w:rPr>
          <w:rFonts w:ascii="Times New Roman" w:hAnsi="Times New Roman"/>
          <w:sz w:val="24"/>
          <w:szCs w:val="24"/>
          <w:lang w:val="uk-UA"/>
        </w:rPr>
      </w:pPr>
    </w:p>
    <w:p w:rsidR="00E6076B" w:rsidRPr="00D522E8" w:rsidRDefault="00E6076B" w:rsidP="00E6076B">
      <w:pPr>
        <w:spacing w:after="0" w:line="240" w:lineRule="auto"/>
        <w:jc w:val="center"/>
        <w:rPr>
          <w:rFonts w:ascii="Times New Roman" w:hAnsi="Times New Roman"/>
          <w:sz w:val="24"/>
          <w:szCs w:val="24"/>
          <w:lang w:val="uk-UA"/>
        </w:rPr>
      </w:pPr>
    </w:p>
    <w:p w:rsidR="00E6076B" w:rsidRPr="00D522E8" w:rsidRDefault="00E6076B" w:rsidP="00E6076B">
      <w:pPr>
        <w:spacing w:after="0" w:line="240" w:lineRule="auto"/>
        <w:jc w:val="center"/>
        <w:rPr>
          <w:rFonts w:ascii="Times New Roman" w:hAnsi="Times New Roman"/>
          <w:sz w:val="36"/>
          <w:szCs w:val="36"/>
          <w:lang w:val="uk-UA"/>
        </w:rPr>
      </w:pPr>
      <w:r w:rsidRPr="00D522E8">
        <w:rPr>
          <w:rFonts w:ascii="Times New Roman" w:hAnsi="Times New Roman"/>
          <w:sz w:val="36"/>
          <w:szCs w:val="36"/>
          <w:lang w:val="uk-UA"/>
        </w:rPr>
        <w:t xml:space="preserve">Протокол № </w:t>
      </w:r>
      <w:r w:rsidR="00647D56" w:rsidRPr="00D522E8">
        <w:rPr>
          <w:rFonts w:ascii="Times New Roman" w:hAnsi="Times New Roman"/>
          <w:sz w:val="36"/>
          <w:szCs w:val="36"/>
          <w:lang w:val="uk-UA"/>
        </w:rPr>
        <w:t>10</w:t>
      </w:r>
    </w:p>
    <w:p w:rsidR="00E6076B" w:rsidRPr="00D522E8" w:rsidRDefault="00E6076B" w:rsidP="00E6076B">
      <w:pPr>
        <w:spacing w:after="0" w:line="240" w:lineRule="auto"/>
        <w:jc w:val="both"/>
        <w:rPr>
          <w:rFonts w:ascii="Times New Roman" w:hAnsi="Times New Roman"/>
          <w:sz w:val="36"/>
          <w:szCs w:val="36"/>
          <w:lang w:val="uk-UA"/>
        </w:rPr>
      </w:pPr>
    </w:p>
    <w:p w:rsidR="00E6076B" w:rsidRPr="00D522E8" w:rsidRDefault="00647D56" w:rsidP="00E6076B">
      <w:pPr>
        <w:spacing w:after="0" w:line="240" w:lineRule="auto"/>
        <w:jc w:val="both"/>
        <w:rPr>
          <w:rFonts w:ascii="Times New Roman" w:hAnsi="Times New Roman"/>
          <w:sz w:val="36"/>
          <w:szCs w:val="36"/>
          <w:lang w:val="uk-UA"/>
        </w:rPr>
      </w:pPr>
      <w:r w:rsidRPr="00D522E8">
        <w:rPr>
          <w:rFonts w:ascii="Times New Roman" w:hAnsi="Times New Roman"/>
          <w:sz w:val="36"/>
          <w:szCs w:val="36"/>
          <w:lang w:val="uk-UA"/>
        </w:rPr>
        <w:t>13</w:t>
      </w:r>
      <w:r w:rsidR="00C87DF8" w:rsidRPr="00D522E8">
        <w:rPr>
          <w:rFonts w:ascii="Times New Roman" w:hAnsi="Times New Roman"/>
          <w:sz w:val="36"/>
          <w:szCs w:val="36"/>
          <w:lang w:val="uk-UA"/>
        </w:rPr>
        <w:t>.11</w:t>
      </w:r>
      <w:r w:rsidR="00E6076B" w:rsidRPr="00D522E8">
        <w:rPr>
          <w:rFonts w:ascii="Times New Roman" w:hAnsi="Times New Roman"/>
          <w:sz w:val="36"/>
          <w:szCs w:val="36"/>
          <w:lang w:val="uk-UA"/>
        </w:rPr>
        <w:t xml:space="preserve">. 2017  </w:t>
      </w:r>
    </w:p>
    <w:p w:rsidR="00E6076B" w:rsidRPr="00D522E8" w:rsidRDefault="00E6076B" w:rsidP="00E6076B">
      <w:pPr>
        <w:spacing w:after="0" w:line="240" w:lineRule="auto"/>
        <w:jc w:val="both"/>
        <w:rPr>
          <w:rFonts w:ascii="Times New Roman" w:hAnsi="Times New Roman"/>
          <w:sz w:val="36"/>
          <w:szCs w:val="36"/>
          <w:lang w:val="uk-UA"/>
        </w:rPr>
      </w:pPr>
      <w:r w:rsidRPr="00D522E8">
        <w:rPr>
          <w:rFonts w:ascii="Times New Roman" w:hAnsi="Times New Roman"/>
          <w:sz w:val="36"/>
          <w:szCs w:val="36"/>
          <w:lang w:val="uk-UA"/>
        </w:rPr>
        <w:t>рішення</w:t>
      </w:r>
      <w:r w:rsidR="00537A08" w:rsidRPr="00D522E8">
        <w:rPr>
          <w:rFonts w:ascii="Times New Roman" w:hAnsi="Times New Roman"/>
          <w:sz w:val="36"/>
          <w:szCs w:val="36"/>
          <w:lang w:val="uk-UA"/>
        </w:rPr>
        <w:t xml:space="preserve"> № №</w:t>
      </w:r>
      <w:r w:rsidR="0064353C" w:rsidRPr="00D522E8">
        <w:rPr>
          <w:rFonts w:ascii="Times New Roman" w:hAnsi="Times New Roman"/>
          <w:sz w:val="36"/>
          <w:szCs w:val="36"/>
          <w:lang w:val="uk-UA"/>
        </w:rPr>
        <w:t xml:space="preserve"> </w:t>
      </w:r>
      <w:r w:rsidR="00647D56" w:rsidRPr="00D522E8">
        <w:rPr>
          <w:rFonts w:ascii="Times New Roman" w:hAnsi="Times New Roman"/>
          <w:sz w:val="36"/>
          <w:szCs w:val="36"/>
          <w:lang w:val="uk-UA"/>
        </w:rPr>
        <w:t>100 -</w:t>
      </w:r>
      <w:r w:rsidR="00F21BB4" w:rsidRPr="00D522E8">
        <w:rPr>
          <w:rFonts w:ascii="Times New Roman" w:hAnsi="Times New Roman"/>
          <w:sz w:val="36"/>
          <w:szCs w:val="36"/>
          <w:lang w:val="uk-UA"/>
        </w:rPr>
        <w:t xml:space="preserve"> 105</w:t>
      </w:r>
    </w:p>
    <w:p w:rsidR="00E6076B" w:rsidRPr="00D522E8" w:rsidRDefault="00E6076B" w:rsidP="00E6076B">
      <w:pPr>
        <w:spacing w:after="0" w:line="240" w:lineRule="auto"/>
        <w:jc w:val="both"/>
        <w:rPr>
          <w:rFonts w:ascii="Times New Roman" w:hAnsi="Times New Roman"/>
          <w:sz w:val="36"/>
          <w:szCs w:val="36"/>
          <w:lang w:val="uk-UA"/>
        </w:rPr>
      </w:pPr>
    </w:p>
    <w:p w:rsidR="00E6076B" w:rsidRPr="002C3A49" w:rsidRDefault="00E6076B" w:rsidP="00E6076B">
      <w:pPr>
        <w:spacing w:after="0" w:line="240" w:lineRule="auto"/>
        <w:jc w:val="both"/>
        <w:rPr>
          <w:rFonts w:ascii="Times New Roman" w:hAnsi="Times New Roman"/>
          <w:b/>
          <w:sz w:val="36"/>
          <w:szCs w:val="36"/>
          <w:lang w:val="uk-UA"/>
        </w:rPr>
      </w:pPr>
    </w:p>
    <w:p w:rsidR="00E6076B" w:rsidRDefault="00E6076B" w:rsidP="00E6076B">
      <w:pPr>
        <w:spacing w:after="0" w:line="240" w:lineRule="auto"/>
        <w:jc w:val="center"/>
        <w:rPr>
          <w:rFonts w:ascii="Times New Roman" w:hAnsi="Times New Roman"/>
          <w:sz w:val="28"/>
          <w:lang w:val="uk-UA"/>
        </w:rPr>
      </w:pPr>
    </w:p>
    <w:p w:rsidR="00E6076B" w:rsidRDefault="00E6076B" w:rsidP="00E6076B">
      <w:pPr>
        <w:spacing w:after="0" w:line="240" w:lineRule="auto"/>
        <w:jc w:val="center"/>
        <w:rPr>
          <w:rFonts w:ascii="Times New Roman" w:hAnsi="Times New Roman"/>
          <w:sz w:val="28"/>
          <w:lang w:val="uk-UA"/>
        </w:rPr>
      </w:pPr>
    </w:p>
    <w:p w:rsidR="00E6076B" w:rsidRDefault="00E6076B"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3438D2" w:rsidRDefault="003438D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081047" w:rsidRDefault="00081047" w:rsidP="003438D2">
      <w:pPr>
        <w:spacing w:after="0" w:line="240" w:lineRule="auto"/>
        <w:jc w:val="center"/>
        <w:rPr>
          <w:rFonts w:ascii="Times New Roman" w:hAnsi="Times New Roman"/>
          <w:sz w:val="28"/>
          <w:lang w:val="uk-UA"/>
        </w:rPr>
      </w:pPr>
    </w:p>
    <w:p w:rsidR="00081047" w:rsidRDefault="00081047" w:rsidP="003438D2">
      <w:pPr>
        <w:spacing w:after="0" w:line="240" w:lineRule="auto"/>
        <w:jc w:val="center"/>
        <w:rPr>
          <w:rFonts w:ascii="Times New Roman" w:hAnsi="Times New Roman"/>
          <w:sz w:val="28"/>
          <w:lang w:val="uk-UA"/>
        </w:rPr>
      </w:pPr>
    </w:p>
    <w:p w:rsidR="003438D2" w:rsidRPr="00D76D6A" w:rsidRDefault="003438D2" w:rsidP="003438D2">
      <w:pPr>
        <w:spacing w:after="0" w:line="240" w:lineRule="auto"/>
        <w:jc w:val="center"/>
        <w:rPr>
          <w:rFonts w:ascii="Times New Roman" w:hAnsi="Times New Roman"/>
          <w:sz w:val="28"/>
          <w:lang w:val="uk-UA"/>
        </w:rPr>
      </w:pPr>
      <w:r w:rsidRPr="00D76D6A">
        <w:rPr>
          <w:rFonts w:ascii="Times New Roman" w:hAnsi="Times New Roman"/>
          <w:sz w:val="28"/>
        </w:rPr>
        <w:object w:dxaOrig="3139" w:dyaOrig="4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7.25pt" o:ole="" fillcolor="window">
            <v:imagedata r:id="rId9" o:title=""/>
          </v:shape>
          <o:OLEObject Type="Embed" ProgID="Word.Picture.8" ShapeID="_x0000_i1025" DrawAspect="Content" ObjectID="_1575185268" r:id="rId10"/>
        </w:object>
      </w:r>
    </w:p>
    <w:p w:rsidR="003438D2" w:rsidRPr="00D76D6A" w:rsidRDefault="003438D2" w:rsidP="003438D2">
      <w:pPr>
        <w:spacing w:after="0" w:line="240" w:lineRule="auto"/>
        <w:jc w:val="center"/>
        <w:rPr>
          <w:rFonts w:ascii="Times New Roman" w:hAnsi="Times New Roman"/>
          <w:sz w:val="28"/>
        </w:rPr>
      </w:pPr>
      <w:r w:rsidRPr="00D76D6A">
        <w:rPr>
          <w:rFonts w:ascii="Times New Roman" w:hAnsi="Times New Roman"/>
          <w:sz w:val="28"/>
        </w:rPr>
        <w:t>УКРАЇНА</w:t>
      </w:r>
    </w:p>
    <w:p w:rsidR="003438D2" w:rsidRPr="00D76D6A" w:rsidRDefault="003438D2" w:rsidP="003438D2">
      <w:pPr>
        <w:spacing w:after="0" w:line="240" w:lineRule="auto"/>
        <w:jc w:val="center"/>
        <w:rPr>
          <w:rFonts w:ascii="Times New Roman" w:hAnsi="Times New Roman"/>
          <w:sz w:val="28"/>
        </w:rPr>
      </w:pPr>
      <w:r w:rsidRPr="00D76D6A">
        <w:rPr>
          <w:rFonts w:ascii="Times New Roman" w:hAnsi="Times New Roman"/>
          <w:sz w:val="28"/>
          <w:lang w:val="uk-UA"/>
        </w:rPr>
        <w:t xml:space="preserve"> ШИРОКІВСЬКА СІЛЬСЬКА РАДА</w:t>
      </w:r>
    </w:p>
    <w:p w:rsidR="003438D2" w:rsidRPr="00D76D6A" w:rsidRDefault="003438D2" w:rsidP="003438D2">
      <w:pPr>
        <w:keepNext/>
        <w:spacing w:after="0" w:line="240" w:lineRule="auto"/>
        <w:jc w:val="center"/>
        <w:outlineLvl w:val="5"/>
        <w:rPr>
          <w:rFonts w:ascii="Times New Roman" w:hAnsi="Times New Roman"/>
          <w:sz w:val="28"/>
          <w:szCs w:val="20"/>
          <w:lang w:val="uk-UA"/>
        </w:rPr>
      </w:pPr>
      <w:r w:rsidRPr="00D76D6A">
        <w:rPr>
          <w:rFonts w:ascii="Times New Roman" w:hAnsi="Times New Roman"/>
          <w:sz w:val="28"/>
          <w:szCs w:val="20"/>
          <w:lang w:val="uk-UA"/>
        </w:rPr>
        <w:t>ЗАПОРІЗЬКОГО РАЙОНУ ЗАПОРІЗЬКОЇ ОБЛАСТІ</w:t>
      </w:r>
    </w:p>
    <w:p w:rsidR="003438D2" w:rsidRPr="00D76D6A" w:rsidRDefault="003438D2" w:rsidP="003438D2">
      <w:pPr>
        <w:keepNext/>
        <w:spacing w:after="0" w:line="240" w:lineRule="auto"/>
        <w:jc w:val="center"/>
        <w:outlineLvl w:val="4"/>
        <w:rPr>
          <w:rFonts w:ascii="Times New Roman" w:hAnsi="Times New Roman"/>
          <w:sz w:val="28"/>
          <w:szCs w:val="28"/>
          <w:lang w:val="uk-UA"/>
        </w:rPr>
      </w:pPr>
      <w:r w:rsidRPr="00D76D6A">
        <w:rPr>
          <w:rFonts w:ascii="Times New Roman" w:hAnsi="Times New Roman"/>
          <w:sz w:val="28"/>
          <w:szCs w:val="28"/>
          <w:lang w:val="uk-UA"/>
        </w:rPr>
        <w:t>ВИКОНАВЧИЙ КОМІТЕТ</w:t>
      </w:r>
      <w:r w:rsidRPr="00D76D6A">
        <w:rPr>
          <w:rFonts w:ascii="Times New Roman" w:hAnsi="Times New Roman"/>
          <w:sz w:val="28"/>
          <w:lang w:val="uk-UA"/>
        </w:rPr>
        <w:t xml:space="preserve"> </w:t>
      </w:r>
    </w:p>
    <w:p w:rsidR="003438D2" w:rsidRPr="00D76D6A" w:rsidRDefault="003438D2" w:rsidP="003438D2">
      <w:pPr>
        <w:spacing w:after="0" w:line="240" w:lineRule="auto"/>
        <w:jc w:val="center"/>
        <w:rPr>
          <w:rFonts w:ascii="Times New Roman" w:hAnsi="Times New Roman"/>
          <w:sz w:val="28"/>
          <w:szCs w:val="28"/>
          <w:lang w:val="uk-UA"/>
        </w:rPr>
      </w:pPr>
      <w:r w:rsidRPr="00D76D6A">
        <w:rPr>
          <w:rFonts w:ascii="Times New Roman" w:hAnsi="Times New Roman"/>
          <w:sz w:val="28"/>
          <w:lang w:val="uk-UA"/>
        </w:rPr>
        <w:t xml:space="preserve">  </w:t>
      </w:r>
    </w:p>
    <w:p w:rsidR="003438D2" w:rsidRPr="00C716EC" w:rsidRDefault="003438D2" w:rsidP="00D76D6A">
      <w:pPr>
        <w:jc w:val="center"/>
        <w:rPr>
          <w:rFonts w:ascii="Times New Roman" w:hAnsi="Times New Roman"/>
          <w:sz w:val="28"/>
          <w:szCs w:val="28"/>
          <w:lang w:val="uk-UA"/>
        </w:rPr>
      </w:pPr>
      <w:r w:rsidRPr="00D76D6A">
        <w:rPr>
          <w:rFonts w:ascii="Times New Roman" w:hAnsi="Times New Roman"/>
          <w:sz w:val="28"/>
          <w:szCs w:val="28"/>
          <w:lang w:val="uk-UA"/>
        </w:rPr>
        <w:t xml:space="preserve"> Загальний склад  виконавчого комітету:</w:t>
      </w:r>
      <w:r>
        <w:rPr>
          <w:rFonts w:ascii="Times New Roman" w:hAnsi="Times New Roman"/>
          <w:sz w:val="28"/>
          <w:szCs w:val="28"/>
          <w:lang w:val="uk-UA"/>
        </w:rPr>
        <w:t xml:space="preserve"> </w:t>
      </w:r>
    </w:p>
    <w:tbl>
      <w:tblPr>
        <w:tblStyle w:val="aa"/>
        <w:tblW w:w="0" w:type="auto"/>
        <w:tblLook w:val="04A0"/>
      </w:tblPr>
      <w:tblGrid>
        <w:gridCol w:w="813"/>
        <w:gridCol w:w="4965"/>
        <w:gridCol w:w="3793"/>
      </w:tblGrid>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№з\ч</w:t>
            </w:r>
          </w:p>
        </w:tc>
        <w:tc>
          <w:tcPr>
            <w:tcW w:w="4965"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Прізвище ,ім’я та по батькові</w:t>
            </w:r>
          </w:p>
        </w:tc>
        <w:tc>
          <w:tcPr>
            <w:tcW w:w="379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Посада</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Коротенко Денис Олександрович</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голова виконкому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2</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Панов Ігор Вікторович</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заступник голови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3</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Ставицька Ольга Сергіївна</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заступник голови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4</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Головань Лариса Семенівна</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керуючий справами (секретар)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5</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Правдюк Олена Анатоліївна</w:t>
            </w:r>
          </w:p>
        </w:tc>
        <w:tc>
          <w:tcPr>
            <w:tcW w:w="379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6</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Балмуш Світлана Прокопівна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7</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Колесник Ірина Тимофіївна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8</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Карпенко Леся миколаївна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9</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Лазукова Лідія Кузьмівна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10</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Крамаренко Леонід Олександрович</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11</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Суткова Лариса Миколаївна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12</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Агентаєва Вікторія Володимирівна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13</w:t>
            </w:r>
          </w:p>
        </w:tc>
        <w:tc>
          <w:tcPr>
            <w:tcW w:w="4965" w:type="dxa"/>
          </w:tcPr>
          <w:p w:rsidR="003438D2" w:rsidRDefault="00385FA2" w:rsidP="003438D2">
            <w:pPr>
              <w:jc w:val="both"/>
              <w:rPr>
                <w:rFonts w:ascii="Times New Roman" w:hAnsi="Times New Roman"/>
                <w:sz w:val="28"/>
                <w:szCs w:val="28"/>
                <w:lang w:val="uk-UA"/>
              </w:rPr>
            </w:pPr>
            <w:r>
              <w:rPr>
                <w:rFonts w:ascii="Times New Roman" w:hAnsi="Times New Roman"/>
                <w:sz w:val="28"/>
                <w:szCs w:val="28"/>
                <w:lang w:val="uk-UA"/>
              </w:rPr>
              <w:t>Литвиненко Жанна Миколаївна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14</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Чухрай Олексій Володимирович</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15</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Карташова Тамара Михайлівна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16</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Марич Генадій Вікторович</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rPr>
          <w:trHeight w:val="330"/>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17</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Юдіна Марина Дмитрівна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rPr>
          <w:trHeight w:val="150"/>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18</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Хобот Владислав Петрович</w:t>
            </w:r>
          </w:p>
        </w:tc>
        <w:tc>
          <w:tcPr>
            <w:tcW w:w="3793" w:type="dxa"/>
          </w:tcPr>
          <w:p w:rsidR="003438D2" w:rsidRDefault="003438D2" w:rsidP="003438D2">
            <w:r w:rsidRPr="00D74195">
              <w:rPr>
                <w:rFonts w:ascii="Times New Roman" w:hAnsi="Times New Roman"/>
                <w:sz w:val="28"/>
                <w:szCs w:val="28"/>
                <w:lang w:val="uk-UA"/>
              </w:rPr>
              <w:t>член виконавчого комітету</w:t>
            </w:r>
          </w:p>
        </w:tc>
      </w:tr>
      <w:tr w:rsidR="003438D2" w:rsidTr="003438D2">
        <w:trPr>
          <w:trHeight w:val="157"/>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19</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Мотренко Олександр Володимирович</w:t>
            </w:r>
          </w:p>
        </w:tc>
        <w:tc>
          <w:tcPr>
            <w:tcW w:w="3793" w:type="dxa"/>
          </w:tcPr>
          <w:p w:rsidR="003438D2" w:rsidRDefault="003438D2" w:rsidP="003438D2">
            <w:r w:rsidRPr="00D74195">
              <w:rPr>
                <w:rFonts w:ascii="Times New Roman" w:hAnsi="Times New Roman"/>
                <w:sz w:val="28"/>
                <w:szCs w:val="28"/>
                <w:lang w:val="uk-UA"/>
              </w:rPr>
              <w:t>член виконавчого комітету</w:t>
            </w:r>
          </w:p>
        </w:tc>
      </w:tr>
      <w:tr w:rsidR="003438D2" w:rsidTr="003438D2">
        <w:trPr>
          <w:trHeight w:val="180"/>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20</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Астахов Віктор Олександрович</w:t>
            </w:r>
          </w:p>
        </w:tc>
        <w:tc>
          <w:tcPr>
            <w:tcW w:w="3793" w:type="dxa"/>
          </w:tcPr>
          <w:p w:rsidR="003438D2" w:rsidRDefault="003438D2" w:rsidP="003438D2">
            <w:r w:rsidRPr="00D74195">
              <w:rPr>
                <w:rFonts w:ascii="Times New Roman" w:hAnsi="Times New Roman"/>
                <w:sz w:val="28"/>
                <w:szCs w:val="28"/>
                <w:lang w:val="uk-UA"/>
              </w:rPr>
              <w:t>член виконавчого комітету</w:t>
            </w:r>
          </w:p>
        </w:tc>
      </w:tr>
      <w:tr w:rsidR="003438D2" w:rsidTr="0092008C">
        <w:trPr>
          <w:trHeight w:val="345"/>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21</w:t>
            </w:r>
          </w:p>
        </w:tc>
        <w:tc>
          <w:tcPr>
            <w:tcW w:w="4965" w:type="dxa"/>
          </w:tcPr>
          <w:p w:rsidR="0092008C" w:rsidRDefault="003438D2" w:rsidP="003438D2">
            <w:pPr>
              <w:jc w:val="both"/>
              <w:rPr>
                <w:rFonts w:ascii="Times New Roman" w:hAnsi="Times New Roman"/>
                <w:sz w:val="28"/>
                <w:szCs w:val="28"/>
                <w:lang w:val="uk-UA"/>
              </w:rPr>
            </w:pPr>
            <w:r>
              <w:rPr>
                <w:rFonts w:ascii="Times New Roman" w:hAnsi="Times New Roman"/>
                <w:sz w:val="28"/>
                <w:szCs w:val="28"/>
                <w:lang w:val="uk-UA"/>
              </w:rPr>
              <w:t>Небескіна Тетяна Іванівна</w:t>
            </w:r>
          </w:p>
        </w:tc>
        <w:tc>
          <w:tcPr>
            <w:tcW w:w="3793" w:type="dxa"/>
          </w:tcPr>
          <w:p w:rsidR="003438D2" w:rsidRDefault="003438D2" w:rsidP="003438D2">
            <w:r w:rsidRPr="00D74195">
              <w:rPr>
                <w:rFonts w:ascii="Times New Roman" w:hAnsi="Times New Roman"/>
                <w:sz w:val="28"/>
                <w:szCs w:val="28"/>
                <w:lang w:val="uk-UA"/>
              </w:rPr>
              <w:t>член виконавчого комітету</w:t>
            </w:r>
          </w:p>
        </w:tc>
      </w:tr>
      <w:tr w:rsidR="0092008C" w:rsidTr="003438D2">
        <w:trPr>
          <w:trHeight w:val="284"/>
        </w:trPr>
        <w:tc>
          <w:tcPr>
            <w:tcW w:w="813" w:type="dxa"/>
          </w:tcPr>
          <w:p w:rsidR="0092008C" w:rsidRDefault="0092008C" w:rsidP="003438D2">
            <w:pPr>
              <w:jc w:val="center"/>
              <w:rPr>
                <w:rFonts w:ascii="Times New Roman" w:hAnsi="Times New Roman"/>
                <w:sz w:val="28"/>
                <w:szCs w:val="28"/>
                <w:lang w:val="uk-UA"/>
              </w:rPr>
            </w:pPr>
            <w:r>
              <w:rPr>
                <w:rFonts w:ascii="Times New Roman" w:hAnsi="Times New Roman"/>
                <w:sz w:val="28"/>
                <w:szCs w:val="28"/>
                <w:lang w:val="uk-UA"/>
              </w:rPr>
              <w:t>22</w:t>
            </w:r>
          </w:p>
        </w:tc>
        <w:tc>
          <w:tcPr>
            <w:tcW w:w="4965" w:type="dxa"/>
          </w:tcPr>
          <w:p w:rsidR="0092008C" w:rsidRDefault="0092008C" w:rsidP="003438D2">
            <w:pPr>
              <w:jc w:val="both"/>
              <w:rPr>
                <w:rFonts w:ascii="Times New Roman" w:hAnsi="Times New Roman"/>
                <w:sz w:val="28"/>
                <w:szCs w:val="28"/>
                <w:lang w:val="uk-UA"/>
              </w:rPr>
            </w:pPr>
            <w:r>
              <w:rPr>
                <w:rFonts w:ascii="Times New Roman" w:hAnsi="Times New Roman"/>
                <w:sz w:val="28"/>
                <w:szCs w:val="28"/>
                <w:lang w:val="uk-UA"/>
              </w:rPr>
              <w:t>Богданов Юрій Вікторович</w:t>
            </w:r>
          </w:p>
        </w:tc>
        <w:tc>
          <w:tcPr>
            <w:tcW w:w="3793" w:type="dxa"/>
          </w:tcPr>
          <w:p w:rsidR="0092008C" w:rsidRPr="00D74195" w:rsidRDefault="0092008C" w:rsidP="003438D2">
            <w:pPr>
              <w:rPr>
                <w:rFonts w:ascii="Times New Roman" w:hAnsi="Times New Roman"/>
                <w:sz w:val="28"/>
                <w:szCs w:val="28"/>
                <w:lang w:val="uk-UA"/>
              </w:rPr>
            </w:pPr>
            <w:r w:rsidRPr="00D74195">
              <w:rPr>
                <w:rFonts w:ascii="Times New Roman" w:hAnsi="Times New Roman"/>
                <w:sz w:val="28"/>
                <w:szCs w:val="28"/>
                <w:lang w:val="uk-UA"/>
              </w:rPr>
              <w:t>член виконавчого комітету</w:t>
            </w:r>
          </w:p>
        </w:tc>
      </w:tr>
    </w:tbl>
    <w:p w:rsidR="003438D2" w:rsidRPr="00C716EC" w:rsidRDefault="003438D2" w:rsidP="003438D2">
      <w:pPr>
        <w:jc w:val="center"/>
        <w:rPr>
          <w:rFonts w:ascii="Times New Roman" w:hAnsi="Times New Roman"/>
          <w:sz w:val="28"/>
          <w:szCs w:val="28"/>
          <w:lang w:val="uk-UA"/>
        </w:rPr>
      </w:pPr>
      <w:r>
        <w:rPr>
          <w:rFonts w:ascii="Times New Roman" w:hAnsi="Times New Roman"/>
          <w:sz w:val="28"/>
          <w:szCs w:val="28"/>
          <w:lang w:val="uk-UA"/>
        </w:rPr>
        <w:t xml:space="preserve"> </w:t>
      </w:r>
    </w:p>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Сільський голова                                                                     Д.О.Коротенко</w:t>
      </w:r>
    </w:p>
    <w:p w:rsidR="003438D2" w:rsidRDefault="003438D2" w:rsidP="003438D2">
      <w:pPr>
        <w:jc w:val="center"/>
        <w:rPr>
          <w:rFonts w:ascii="Times New Roman" w:hAnsi="Times New Roman"/>
          <w:sz w:val="28"/>
          <w:szCs w:val="28"/>
          <w:lang w:val="uk-UA"/>
        </w:rPr>
      </w:pPr>
    </w:p>
    <w:p w:rsidR="003438D2" w:rsidRDefault="003438D2" w:rsidP="003438D2">
      <w:pPr>
        <w:spacing w:after="0" w:line="240" w:lineRule="auto"/>
        <w:rPr>
          <w:rFonts w:ascii="Times New Roman" w:hAnsi="Times New Roman"/>
          <w:sz w:val="28"/>
          <w:lang w:val="uk-UA"/>
        </w:rPr>
      </w:pPr>
    </w:p>
    <w:p w:rsidR="00081047" w:rsidRDefault="00081047" w:rsidP="003438D2">
      <w:pPr>
        <w:spacing w:after="0" w:line="240" w:lineRule="auto"/>
        <w:jc w:val="center"/>
        <w:rPr>
          <w:rFonts w:ascii="Times New Roman" w:hAnsi="Times New Roman"/>
          <w:sz w:val="28"/>
          <w:lang w:val="uk-UA"/>
        </w:rPr>
      </w:pPr>
    </w:p>
    <w:p w:rsidR="00081047" w:rsidRDefault="00081047" w:rsidP="003438D2">
      <w:pPr>
        <w:spacing w:after="0" w:line="240" w:lineRule="auto"/>
        <w:jc w:val="center"/>
        <w:rPr>
          <w:rFonts w:ascii="Times New Roman" w:hAnsi="Times New Roman"/>
          <w:sz w:val="28"/>
          <w:lang w:val="uk-UA"/>
        </w:rPr>
      </w:pPr>
    </w:p>
    <w:p w:rsidR="003438D2" w:rsidRPr="00D76D6A" w:rsidRDefault="003438D2" w:rsidP="003438D2">
      <w:pPr>
        <w:spacing w:after="0" w:line="240" w:lineRule="auto"/>
        <w:jc w:val="center"/>
        <w:rPr>
          <w:rFonts w:ascii="Times New Roman" w:hAnsi="Times New Roman"/>
          <w:sz w:val="28"/>
          <w:lang w:val="uk-UA"/>
        </w:rPr>
      </w:pPr>
      <w:r w:rsidRPr="00D76D6A">
        <w:rPr>
          <w:rFonts w:ascii="Times New Roman" w:hAnsi="Times New Roman"/>
          <w:sz w:val="28"/>
        </w:rPr>
        <w:object w:dxaOrig="3139" w:dyaOrig="4517">
          <v:shape id="_x0000_i1026" type="#_x0000_t75" style="width:31.5pt;height:47.25pt" o:ole="" fillcolor="window">
            <v:imagedata r:id="rId9" o:title=""/>
          </v:shape>
          <o:OLEObject Type="Embed" ProgID="Word.Picture.8" ShapeID="_x0000_i1026" DrawAspect="Content" ObjectID="_1575185269" r:id="rId11"/>
        </w:object>
      </w:r>
    </w:p>
    <w:p w:rsidR="003438D2" w:rsidRPr="00D76D6A" w:rsidRDefault="003438D2" w:rsidP="003438D2">
      <w:pPr>
        <w:spacing w:after="0" w:line="240" w:lineRule="auto"/>
        <w:jc w:val="center"/>
        <w:rPr>
          <w:rFonts w:ascii="Times New Roman" w:hAnsi="Times New Roman"/>
          <w:sz w:val="28"/>
        </w:rPr>
      </w:pPr>
      <w:r w:rsidRPr="00D76D6A">
        <w:rPr>
          <w:rFonts w:ascii="Times New Roman" w:hAnsi="Times New Roman"/>
          <w:sz w:val="28"/>
        </w:rPr>
        <w:t>УКРАЇНА</w:t>
      </w:r>
    </w:p>
    <w:p w:rsidR="003438D2" w:rsidRPr="00D76D6A" w:rsidRDefault="003438D2" w:rsidP="003438D2">
      <w:pPr>
        <w:spacing w:after="0" w:line="240" w:lineRule="auto"/>
        <w:jc w:val="center"/>
        <w:rPr>
          <w:rFonts w:ascii="Times New Roman" w:hAnsi="Times New Roman"/>
          <w:sz w:val="28"/>
        </w:rPr>
      </w:pPr>
      <w:r w:rsidRPr="00D76D6A">
        <w:rPr>
          <w:rFonts w:ascii="Times New Roman" w:hAnsi="Times New Roman"/>
          <w:sz w:val="28"/>
          <w:lang w:val="uk-UA"/>
        </w:rPr>
        <w:t xml:space="preserve"> ШИРОКІВСЬКА СІЛЬСЬКА РАДА</w:t>
      </w:r>
    </w:p>
    <w:p w:rsidR="003438D2" w:rsidRPr="00D76D6A" w:rsidRDefault="003438D2" w:rsidP="003438D2">
      <w:pPr>
        <w:keepNext/>
        <w:spacing w:after="0" w:line="240" w:lineRule="auto"/>
        <w:jc w:val="center"/>
        <w:outlineLvl w:val="5"/>
        <w:rPr>
          <w:rFonts w:ascii="Times New Roman" w:hAnsi="Times New Roman"/>
          <w:sz w:val="28"/>
          <w:szCs w:val="20"/>
          <w:lang w:val="uk-UA"/>
        </w:rPr>
      </w:pPr>
      <w:r w:rsidRPr="00D76D6A">
        <w:rPr>
          <w:rFonts w:ascii="Times New Roman" w:hAnsi="Times New Roman"/>
          <w:sz w:val="28"/>
          <w:szCs w:val="20"/>
          <w:lang w:val="uk-UA"/>
        </w:rPr>
        <w:t>ЗАПОРІЗЬКОГО РАЙОНУ ЗАПОРІЗЬКОЇ ОБЛАСТІ</w:t>
      </w:r>
    </w:p>
    <w:p w:rsidR="003438D2" w:rsidRPr="00D76D6A" w:rsidRDefault="003438D2" w:rsidP="003438D2">
      <w:pPr>
        <w:keepNext/>
        <w:spacing w:after="0" w:line="240" w:lineRule="auto"/>
        <w:jc w:val="center"/>
        <w:outlineLvl w:val="4"/>
        <w:rPr>
          <w:rFonts w:ascii="Times New Roman" w:hAnsi="Times New Roman"/>
          <w:sz w:val="28"/>
          <w:szCs w:val="28"/>
          <w:lang w:val="uk-UA"/>
        </w:rPr>
      </w:pPr>
      <w:r w:rsidRPr="00D76D6A">
        <w:rPr>
          <w:rFonts w:ascii="Times New Roman" w:hAnsi="Times New Roman"/>
          <w:sz w:val="28"/>
          <w:szCs w:val="28"/>
          <w:lang w:val="uk-UA"/>
        </w:rPr>
        <w:t>ВИКОНАВЧИЙ КОМІТЕТ</w:t>
      </w:r>
      <w:r w:rsidRPr="00D76D6A">
        <w:rPr>
          <w:rFonts w:ascii="Times New Roman" w:hAnsi="Times New Roman"/>
          <w:sz w:val="28"/>
          <w:lang w:val="uk-UA"/>
        </w:rPr>
        <w:t xml:space="preserve"> </w:t>
      </w:r>
    </w:p>
    <w:p w:rsidR="003438D2" w:rsidRPr="00D76D6A" w:rsidRDefault="003438D2" w:rsidP="003438D2">
      <w:pPr>
        <w:spacing w:after="0" w:line="240" w:lineRule="auto"/>
        <w:jc w:val="center"/>
        <w:rPr>
          <w:rFonts w:ascii="Times New Roman" w:hAnsi="Times New Roman"/>
          <w:sz w:val="28"/>
          <w:szCs w:val="28"/>
          <w:lang w:val="uk-UA"/>
        </w:rPr>
      </w:pPr>
      <w:r w:rsidRPr="00D76D6A">
        <w:rPr>
          <w:rFonts w:ascii="Times New Roman" w:hAnsi="Times New Roman"/>
          <w:sz w:val="28"/>
          <w:lang w:val="uk-UA"/>
        </w:rPr>
        <w:t xml:space="preserve">  </w:t>
      </w:r>
    </w:p>
    <w:p w:rsidR="003438D2" w:rsidRPr="00D76D6A" w:rsidRDefault="003438D2" w:rsidP="003438D2">
      <w:pPr>
        <w:jc w:val="center"/>
        <w:rPr>
          <w:rFonts w:ascii="Times New Roman" w:hAnsi="Times New Roman"/>
          <w:sz w:val="28"/>
          <w:szCs w:val="28"/>
          <w:lang w:val="uk-UA"/>
        </w:rPr>
      </w:pPr>
      <w:r w:rsidRPr="00D76D6A">
        <w:rPr>
          <w:rFonts w:ascii="Times New Roman" w:hAnsi="Times New Roman"/>
          <w:sz w:val="28"/>
          <w:szCs w:val="28"/>
          <w:lang w:val="uk-UA"/>
        </w:rPr>
        <w:t>Присутні на засіданні :</w:t>
      </w:r>
    </w:p>
    <w:tbl>
      <w:tblPr>
        <w:tblStyle w:val="aa"/>
        <w:tblW w:w="0" w:type="auto"/>
        <w:tblLook w:val="04A0"/>
      </w:tblPr>
      <w:tblGrid>
        <w:gridCol w:w="813"/>
        <w:gridCol w:w="4965"/>
        <w:gridCol w:w="3793"/>
      </w:tblGrid>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№з\ч</w:t>
            </w:r>
          </w:p>
        </w:tc>
        <w:tc>
          <w:tcPr>
            <w:tcW w:w="4965"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Прізвище ,ім’я та по батькові</w:t>
            </w:r>
          </w:p>
        </w:tc>
        <w:tc>
          <w:tcPr>
            <w:tcW w:w="379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Посада</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Коротенко Денис Олександрович</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голова виконкому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2</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Юдіна Марина Дмитрівна</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заступник голови</w:t>
            </w:r>
            <w:r w:rsidR="00385FA2">
              <w:rPr>
                <w:rFonts w:ascii="Times New Roman" w:hAnsi="Times New Roman"/>
                <w:sz w:val="28"/>
                <w:szCs w:val="28"/>
                <w:lang w:val="uk-UA"/>
              </w:rPr>
              <w:t xml:space="preserve"> з питань діяльності </w:t>
            </w:r>
            <w:r>
              <w:rPr>
                <w:rFonts w:ascii="Times New Roman" w:hAnsi="Times New Roman"/>
                <w:sz w:val="28"/>
                <w:szCs w:val="28"/>
                <w:lang w:val="uk-UA"/>
              </w:rPr>
              <w:t>виконавчого комітету</w:t>
            </w:r>
          </w:p>
        </w:tc>
      </w:tr>
      <w:tr w:rsidR="003438D2" w:rsidTr="00385FA2">
        <w:trPr>
          <w:trHeight w:val="870"/>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3</w:t>
            </w:r>
          </w:p>
        </w:tc>
        <w:tc>
          <w:tcPr>
            <w:tcW w:w="4965" w:type="dxa"/>
          </w:tcPr>
          <w:p w:rsidR="003438D2" w:rsidRDefault="00385FA2" w:rsidP="003438D2">
            <w:pPr>
              <w:jc w:val="both"/>
              <w:rPr>
                <w:rFonts w:ascii="Times New Roman" w:hAnsi="Times New Roman"/>
                <w:sz w:val="28"/>
                <w:szCs w:val="28"/>
                <w:lang w:val="uk-UA"/>
              </w:rPr>
            </w:pPr>
            <w:r>
              <w:rPr>
                <w:rFonts w:ascii="Times New Roman" w:hAnsi="Times New Roman"/>
                <w:sz w:val="28"/>
                <w:szCs w:val="28"/>
                <w:lang w:val="uk-UA"/>
              </w:rPr>
              <w:t xml:space="preserve"> Ставицька Ольга Сергіївна</w:t>
            </w:r>
          </w:p>
        </w:tc>
        <w:tc>
          <w:tcPr>
            <w:tcW w:w="3793" w:type="dxa"/>
          </w:tcPr>
          <w:p w:rsidR="00385FA2" w:rsidRDefault="00385FA2" w:rsidP="003438D2">
            <w:pPr>
              <w:jc w:val="both"/>
              <w:rPr>
                <w:rFonts w:ascii="Times New Roman" w:hAnsi="Times New Roman"/>
                <w:sz w:val="28"/>
                <w:szCs w:val="28"/>
                <w:lang w:val="uk-UA"/>
              </w:rPr>
            </w:pPr>
            <w:r>
              <w:rPr>
                <w:rFonts w:ascii="Times New Roman" w:hAnsi="Times New Roman"/>
                <w:sz w:val="28"/>
                <w:szCs w:val="28"/>
                <w:lang w:val="uk-UA"/>
              </w:rPr>
              <w:t xml:space="preserve"> заступник голови з питань діяльності виконавчого комітету</w:t>
            </w:r>
          </w:p>
        </w:tc>
      </w:tr>
      <w:tr w:rsidR="00385FA2" w:rsidTr="003438D2">
        <w:trPr>
          <w:trHeight w:val="405"/>
        </w:trPr>
        <w:tc>
          <w:tcPr>
            <w:tcW w:w="813" w:type="dxa"/>
          </w:tcPr>
          <w:p w:rsidR="00385FA2" w:rsidRDefault="00385FA2" w:rsidP="003438D2">
            <w:pPr>
              <w:jc w:val="center"/>
              <w:rPr>
                <w:rFonts w:ascii="Times New Roman" w:hAnsi="Times New Roman"/>
                <w:sz w:val="28"/>
                <w:szCs w:val="28"/>
                <w:lang w:val="uk-UA"/>
              </w:rPr>
            </w:pPr>
            <w:r>
              <w:rPr>
                <w:rFonts w:ascii="Times New Roman" w:hAnsi="Times New Roman"/>
                <w:sz w:val="28"/>
                <w:szCs w:val="28"/>
                <w:lang w:val="uk-UA"/>
              </w:rPr>
              <w:t>4</w:t>
            </w:r>
          </w:p>
        </w:tc>
        <w:tc>
          <w:tcPr>
            <w:tcW w:w="4965" w:type="dxa"/>
          </w:tcPr>
          <w:p w:rsidR="00385FA2" w:rsidRDefault="00385FA2" w:rsidP="003438D2">
            <w:pPr>
              <w:jc w:val="both"/>
              <w:rPr>
                <w:rFonts w:ascii="Times New Roman" w:hAnsi="Times New Roman"/>
                <w:sz w:val="28"/>
                <w:szCs w:val="28"/>
                <w:lang w:val="uk-UA"/>
              </w:rPr>
            </w:pPr>
            <w:r>
              <w:rPr>
                <w:rFonts w:ascii="Times New Roman" w:hAnsi="Times New Roman"/>
                <w:sz w:val="28"/>
                <w:szCs w:val="28"/>
                <w:lang w:val="uk-UA"/>
              </w:rPr>
              <w:t>Головань Лариса Семенівна</w:t>
            </w:r>
          </w:p>
        </w:tc>
        <w:tc>
          <w:tcPr>
            <w:tcW w:w="3793" w:type="dxa"/>
          </w:tcPr>
          <w:p w:rsidR="00385FA2" w:rsidRDefault="00385FA2" w:rsidP="003438D2">
            <w:pPr>
              <w:jc w:val="both"/>
              <w:rPr>
                <w:rFonts w:ascii="Times New Roman" w:hAnsi="Times New Roman"/>
                <w:sz w:val="28"/>
                <w:szCs w:val="28"/>
                <w:lang w:val="uk-UA"/>
              </w:rPr>
            </w:pPr>
            <w:r>
              <w:rPr>
                <w:rFonts w:ascii="Times New Roman" w:hAnsi="Times New Roman"/>
                <w:sz w:val="28"/>
                <w:szCs w:val="28"/>
                <w:lang w:val="uk-UA"/>
              </w:rPr>
              <w:t>керуючий справами (секретар)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5</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Правдюк Олена Анатоліївна</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член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6</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Лазукова Лідія кузьмівна</w:t>
            </w:r>
          </w:p>
        </w:tc>
        <w:tc>
          <w:tcPr>
            <w:tcW w:w="379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член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7</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Балмуш Світлана Прокопівна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8</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Колесник Ірина Тимофіївна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9</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Карпенко Леся миколаївна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85FA2" w:rsidP="003438D2">
            <w:pPr>
              <w:jc w:val="center"/>
              <w:rPr>
                <w:rFonts w:ascii="Times New Roman" w:hAnsi="Times New Roman"/>
                <w:sz w:val="28"/>
                <w:szCs w:val="28"/>
                <w:lang w:val="uk-UA"/>
              </w:rPr>
            </w:pPr>
            <w:r>
              <w:rPr>
                <w:rFonts w:ascii="Times New Roman" w:hAnsi="Times New Roman"/>
                <w:sz w:val="28"/>
                <w:szCs w:val="28"/>
                <w:lang w:val="uk-UA"/>
              </w:rPr>
              <w:t>10</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Карташова тамара Михайлівна</w:t>
            </w:r>
          </w:p>
        </w:tc>
        <w:tc>
          <w:tcPr>
            <w:tcW w:w="379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r w:rsidR="00385FA2">
              <w:rPr>
                <w:rFonts w:ascii="Times New Roman" w:hAnsi="Times New Roman"/>
                <w:sz w:val="28"/>
                <w:szCs w:val="28"/>
                <w:lang w:val="uk-UA"/>
              </w:rPr>
              <w:t>1</w:t>
            </w:r>
          </w:p>
        </w:tc>
        <w:tc>
          <w:tcPr>
            <w:tcW w:w="4965" w:type="dxa"/>
          </w:tcPr>
          <w:p w:rsidR="003438D2" w:rsidRDefault="00385FA2" w:rsidP="003438D2">
            <w:pPr>
              <w:jc w:val="both"/>
              <w:rPr>
                <w:rFonts w:ascii="Times New Roman" w:hAnsi="Times New Roman"/>
                <w:sz w:val="28"/>
                <w:szCs w:val="28"/>
                <w:lang w:val="uk-UA"/>
              </w:rPr>
            </w:pPr>
            <w:r>
              <w:rPr>
                <w:rFonts w:ascii="Times New Roman" w:hAnsi="Times New Roman"/>
                <w:sz w:val="28"/>
                <w:szCs w:val="28"/>
                <w:lang w:val="uk-UA"/>
              </w:rPr>
              <w:t xml:space="preserve">Суткова лариса Миколаївна </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r w:rsidR="00385FA2">
              <w:rPr>
                <w:rFonts w:ascii="Times New Roman" w:hAnsi="Times New Roman"/>
                <w:sz w:val="28"/>
                <w:szCs w:val="28"/>
                <w:lang w:val="uk-UA"/>
              </w:rPr>
              <w:t>2</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Мотренко Олександр Володимирович</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rPr>
          <w:trHeight w:val="300"/>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r w:rsidR="00385FA2">
              <w:rPr>
                <w:rFonts w:ascii="Times New Roman" w:hAnsi="Times New Roman"/>
                <w:sz w:val="28"/>
                <w:szCs w:val="28"/>
                <w:lang w:val="uk-UA"/>
              </w:rPr>
              <w:t>3</w:t>
            </w:r>
          </w:p>
        </w:tc>
        <w:tc>
          <w:tcPr>
            <w:tcW w:w="4965"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 xml:space="preserve"> Небескіна Тетяна Іванівна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r w:rsidR="003438D2" w:rsidTr="003438D2">
        <w:trPr>
          <w:trHeight w:val="345"/>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r w:rsidR="00385FA2">
              <w:rPr>
                <w:rFonts w:ascii="Times New Roman" w:hAnsi="Times New Roman"/>
                <w:sz w:val="28"/>
                <w:szCs w:val="28"/>
                <w:lang w:val="uk-UA"/>
              </w:rPr>
              <w:t>4</w:t>
            </w:r>
          </w:p>
        </w:tc>
        <w:tc>
          <w:tcPr>
            <w:tcW w:w="4965" w:type="dxa"/>
          </w:tcPr>
          <w:p w:rsidR="003438D2" w:rsidRDefault="00385FA2" w:rsidP="003438D2">
            <w:pPr>
              <w:jc w:val="both"/>
              <w:rPr>
                <w:rFonts w:ascii="Times New Roman" w:hAnsi="Times New Roman"/>
                <w:sz w:val="28"/>
                <w:szCs w:val="28"/>
                <w:lang w:val="uk-UA"/>
              </w:rPr>
            </w:pPr>
            <w:r>
              <w:rPr>
                <w:rFonts w:ascii="Times New Roman" w:hAnsi="Times New Roman"/>
                <w:sz w:val="28"/>
                <w:szCs w:val="28"/>
                <w:lang w:val="uk-UA"/>
              </w:rPr>
              <w:t xml:space="preserve"> Богдавнов Юрій Вікторович</w:t>
            </w:r>
          </w:p>
        </w:tc>
        <w:tc>
          <w:tcPr>
            <w:tcW w:w="3793" w:type="dxa"/>
          </w:tcPr>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член виконавчого комітету</w:t>
            </w:r>
          </w:p>
        </w:tc>
      </w:tr>
      <w:tr w:rsidR="003438D2" w:rsidTr="003438D2">
        <w:trPr>
          <w:trHeight w:val="345"/>
        </w:trPr>
        <w:tc>
          <w:tcPr>
            <w:tcW w:w="813" w:type="dxa"/>
          </w:tcPr>
          <w:p w:rsidR="003438D2" w:rsidRDefault="003438D2" w:rsidP="003438D2">
            <w:pPr>
              <w:jc w:val="center"/>
              <w:rPr>
                <w:rFonts w:ascii="Times New Roman" w:hAnsi="Times New Roman"/>
                <w:sz w:val="28"/>
                <w:szCs w:val="28"/>
                <w:lang w:val="uk-UA"/>
              </w:rPr>
            </w:pPr>
            <w:r>
              <w:rPr>
                <w:rFonts w:ascii="Times New Roman" w:hAnsi="Times New Roman"/>
                <w:sz w:val="28"/>
                <w:szCs w:val="28"/>
                <w:lang w:val="uk-UA"/>
              </w:rPr>
              <w:t>1</w:t>
            </w:r>
            <w:r w:rsidR="00385FA2">
              <w:rPr>
                <w:rFonts w:ascii="Times New Roman" w:hAnsi="Times New Roman"/>
                <w:sz w:val="28"/>
                <w:szCs w:val="28"/>
                <w:lang w:val="uk-UA"/>
              </w:rPr>
              <w:t>5</w:t>
            </w:r>
          </w:p>
        </w:tc>
        <w:tc>
          <w:tcPr>
            <w:tcW w:w="4965" w:type="dxa"/>
          </w:tcPr>
          <w:p w:rsidR="003438D2" w:rsidRDefault="00292ADF" w:rsidP="003438D2">
            <w:pPr>
              <w:jc w:val="both"/>
              <w:rPr>
                <w:rFonts w:ascii="Times New Roman" w:hAnsi="Times New Roman"/>
                <w:sz w:val="28"/>
                <w:szCs w:val="28"/>
                <w:lang w:val="uk-UA"/>
              </w:rPr>
            </w:pPr>
            <w:r>
              <w:rPr>
                <w:rFonts w:ascii="Times New Roman" w:hAnsi="Times New Roman"/>
                <w:sz w:val="28"/>
                <w:szCs w:val="28"/>
                <w:lang w:val="uk-UA"/>
              </w:rPr>
              <w:t xml:space="preserve"> Литвиненко Жанна Миколаївна</w:t>
            </w:r>
          </w:p>
        </w:tc>
        <w:tc>
          <w:tcPr>
            <w:tcW w:w="3793" w:type="dxa"/>
          </w:tcPr>
          <w:p w:rsidR="003438D2" w:rsidRDefault="003438D2" w:rsidP="003438D2">
            <w:r w:rsidRPr="006119C4">
              <w:rPr>
                <w:rFonts w:ascii="Times New Roman" w:hAnsi="Times New Roman"/>
                <w:sz w:val="28"/>
                <w:szCs w:val="28"/>
                <w:lang w:val="uk-UA"/>
              </w:rPr>
              <w:t>член виконавчого комітету</w:t>
            </w:r>
          </w:p>
        </w:tc>
      </w:tr>
    </w:tbl>
    <w:p w:rsidR="003438D2" w:rsidRDefault="003438D2" w:rsidP="003438D2">
      <w:pPr>
        <w:jc w:val="both"/>
        <w:rPr>
          <w:rFonts w:ascii="Times New Roman" w:hAnsi="Times New Roman"/>
          <w:sz w:val="28"/>
          <w:szCs w:val="28"/>
          <w:lang w:val="uk-UA"/>
        </w:rPr>
      </w:pPr>
    </w:p>
    <w:p w:rsidR="003438D2" w:rsidRDefault="003438D2" w:rsidP="003438D2">
      <w:pPr>
        <w:jc w:val="both"/>
        <w:rPr>
          <w:rFonts w:ascii="Times New Roman" w:hAnsi="Times New Roman"/>
          <w:sz w:val="28"/>
          <w:szCs w:val="28"/>
          <w:lang w:val="uk-UA"/>
        </w:rPr>
      </w:pPr>
      <w:r w:rsidRPr="00D76D6A">
        <w:rPr>
          <w:rFonts w:ascii="Times New Roman" w:hAnsi="Times New Roman"/>
          <w:sz w:val="28"/>
          <w:szCs w:val="28"/>
          <w:lang w:val="uk-UA"/>
        </w:rPr>
        <w:t>Запрошені :</w:t>
      </w:r>
      <w:r w:rsidR="00D76D6A">
        <w:rPr>
          <w:rFonts w:ascii="Times New Roman" w:hAnsi="Times New Roman"/>
          <w:sz w:val="28"/>
          <w:szCs w:val="28"/>
          <w:lang w:val="uk-UA"/>
        </w:rPr>
        <w:t xml:space="preserve"> начальник відділу житлово-комунального господарства та благоустрою </w:t>
      </w:r>
      <w:r w:rsidR="00385FA2">
        <w:rPr>
          <w:rFonts w:ascii="Times New Roman" w:hAnsi="Times New Roman"/>
          <w:sz w:val="28"/>
          <w:szCs w:val="28"/>
          <w:lang w:val="uk-UA"/>
        </w:rPr>
        <w:t xml:space="preserve">Широківської сільської ради </w:t>
      </w:r>
      <w:r w:rsidR="00D76D6A">
        <w:rPr>
          <w:rFonts w:ascii="Times New Roman" w:hAnsi="Times New Roman"/>
          <w:sz w:val="28"/>
          <w:szCs w:val="28"/>
          <w:lang w:val="uk-UA"/>
        </w:rPr>
        <w:t>Д.І.Вакулінський.</w:t>
      </w:r>
      <w:r w:rsidR="00385FA2">
        <w:rPr>
          <w:rFonts w:ascii="Times New Roman" w:hAnsi="Times New Roman"/>
          <w:sz w:val="28"/>
          <w:szCs w:val="28"/>
          <w:lang w:val="uk-UA"/>
        </w:rPr>
        <w:t>;</w:t>
      </w:r>
    </w:p>
    <w:p w:rsidR="00385FA2" w:rsidRPr="00D76D6A" w:rsidRDefault="00385FA2" w:rsidP="003438D2">
      <w:pPr>
        <w:jc w:val="both"/>
        <w:rPr>
          <w:rFonts w:ascii="Times New Roman" w:hAnsi="Times New Roman"/>
          <w:sz w:val="28"/>
          <w:szCs w:val="28"/>
          <w:lang w:val="uk-UA"/>
        </w:rPr>
      </w:pPr>
      <w:r>
        <w:rPr>
          <w:rFonts w:ascii="Times New Roman" w:hAnsi="Times New Roman"/>
          <w:sz w:val="28"/>
          <w:szCs w:val="28"/>
          <w:lang w:val="uk-UA"/>
        </w:rPr>
        <w:t>головний спеціаліст відділу аграрно-промислового комплексу , земельних відносин та екології Г.Ю.Шепель.</w:t>
      </w:r>
    </w:p>
    <w:p w:rsidR="003438D2" w:rsidRDefault="003438D2" w:rsidP="003438D2">
      <w:pPr>
        <w:jc w:val="both"/>
        <w:rPr>
          <w:rFonts w:ascii="Times New Roman" w:hAnsi="Times New Roman"/>
          <w:sz w:val="28"/>
          <w:szCs w:val="28"/>
          <w:lang w:val="uk-UA"/>
        </w:rPr>
      </w:pPr>
      <w:r>
        <w:rPr>
          <w:rFonts w:ascii="Times New Roman" w:hAnsi="Times New Roman"/>
          <w:sz w:val="28"/>
          <w:szCs w:val="28"/>
          <w:lang w:val="uk-UA"/>
        </w:rPr>
        <w:t>Сільський голова                                                                          Д.О.Коротенко</w:t>
      </w:r>
    </w:p>
    <w:p w:rsidR="003438D2" w:rsidRDefault="003438D2" w:rsidP="003438D2">
      <w:pPr>
        <w:jc w:val="both"/>
        <w:rPr>
          <w:rFonts w:ascii="Times New Roman" w:hAnsi="Times New Roman"/>
          <w:sz w:val="28"/>
          <w:szCs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7E7532" w:rsidRDefault="007E7532" w:rsidP="00E6076B">
      <w:pPr>
        <w:spacing w:after="0" w:line="240" w:lineRule="auto"/>
        <w:jc w:val="center"/>
        <w:rPr>
          <w:rFonts w:ascii="Times New Roman" w:hAnsi="Times New Roman"/>
          <w:sz w:val="28"/>
          <w:lang w:val="uk-UA"/>
        </w:rPr>
      </w:pPr>
    </w:p>
    <w:p w:rsidR="00081047" w:rsidRDefault="00081047" w:rsidP="007E7532">
      <w:pPr>
        <w:pStyle w:val="a9"/>
        <w:jc w:val="both"/>
        <w:rPr>
          <w:rFonts w:ascii="Times New Roman" w:hAnsi="Times New Roman"/>
          <w:sz w:val="28"/>
          <w:szCs w:val="28"/>
          <w:lang w:val="uk-UA"/>
        </w:rPr>
      </w:pPr>
    </w:p>
    <w:p w:rsidR="00385FA2" w:rsidRDefault="00385FA2" w:rsidP="007E7532">
      <w:pPr>
        <w:pStyle w:val="a9"/>
        <w:jc w:val="both"/>
        <w:rPr>
          <w:rFonts w:ascii="Times New Roman" w:hAnsi="Times New Roman"/>
          <w:sz w:val="28"/>
          <w:szCs w:val="28"/>
          <w:lang w:val="uk-UA"/>
        </w:rPr>
      </w:pPr>
    </w:p>
    <w:p w:rsidR="007E7532" w:rsidRDefault="007E7532" w:rsidP="007E7532">
      <w:pPr>
        <w:pStyle w:val="a9"/>
        <w:jc w:val="both"/>
        <w:rPr>
          <w:rFonts w:ascii="Times New Roman" w:hAnsi="Times New Roman"/>
          <w:sz w:val="28"/>
          <w:szCs w:val="28"/>
          <w:lang w:val="uk-UA"/>
        </w:rPr>
      </w:pPr>
      <w:r w:rsidRPr="00B7055A">
        <w:rPr>
          <w:rFonts w:ascii="Times New Roman" w:hAnsi="Times New Roman"/>
          <w:sz w:val="28"/>
          <w:szCs w:val="28"/>
          <w:lang w:val="uk-UA"/>
        </w:rPr>
        <w:lastRenderedPageBreak/>
        <w:t>П О Р Я Д О К    Д Е Н Н И Й :</w:t>
      </w:r>
    </w:p>
    <w:p w:rsidR="00D76D6A" w:rsidRDefault="00D76D6A" w:rsidP="00D76D6A">
      <w:pPr>
        <w:pStyle w:val="a9"/>
        <w:jc w:val="both"/>
        <w:rPr>
          <w:rFonts w:ascii="Times New Roman" w:hAnsi="Times New Roman"/>
          <w:sz w:val="28"/>
          <w:szCs w:val="28"/>
          <w:lang w:val="uk-UA"/>
        </w:rPr>
      </w:pPr>
    </w:p>
    <w:p w:rsidR="00D76D6A" w:rsidRPr="00081047" w:rsidRDefault="00D76D6A"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1.</w:t>
      </w:r>
      <w:r w:rsidRPr="00081047">
        <w:rPr>
          <w:rFonts w:ascii="Times New Roman" w:hAnsi="Times New Roman" w:cs="Times New Roman"/>
          <w:sz w:val="28"/>
          <w:szCs w:val="28"/>
        </w:rPr>
        <w:t xml:space="preserve">Про </w:t>
      </w:r>
      <w:r w:rsidRPr="00081047">
        <w:rPr>
          <w:rFonts w:ascii="Times New Roman" w:hAnsi="Times New Roman" w:cs="Times New Roman"/>
          <w:sz w:val="28"/>
          <w:szCs w:val="28"/>
          <w:lang w:val="uk-UA"/>
        </w:rPr>
        <w:t>затвердження Положення про конкурсний відбір суб’єктів оціночної діяльності.</w:t>
      </w:r>
    </w:p>
    <w:p w:rsidR="00D76D6A" w:rsidRPr="00081047" w:rsidRDefault="00D76D6A"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 xml:space="preserve">Інформує : начальник відділу житлово-комунального господарства та благоустрою </w:t>
      </w:r>
      <w:r w:rsidR="00B46FAC" w:rsidRPr="00081047">
        <w:rPr>
          <w:rFonts w:ascii="Times New Roman" w:hAnsi="Times New Roman" w:cs="Times New Roman"/>
          <w:sz w:val="28"/>
          <w:szCs w:val="28"/>
          <w:lang w:val="uk-UA"/>
        </w:rPr>
        <w:t xml:space="preserve">Широківської сільської ради Запорізького району Запорізької області </w:t>
      </w:r>
      <w:r w:rsidRPr="00081047">
        <w:rPr>
          <w:rFonts w:ascii="Times New Roman" w:hAnsi="Times New Roman" w:cs="Times New Roman"/>
          <w:sz w:val="28"/>
          <w:szCs w:val="28"/>
          <w:lang w:val="uk-UA"/>
        </w:rPr>
        <w:t>Д.І.Вакулінський.</w:t>
      </w:r>
    </w:p>
    <w:p w:rsidR="0092008C" w:rsidRPr="00081047" w:rsidRDefault="00B46FAC"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2</w:t>
      </w:r>
      <w:r w:rsidR="0092008C" w:rsidRPr="00081047">
        <w:rPr>
          <w:rFonts w:ascii="Times New Roman" w:hAnsi="Times New Roman" w:cs="Times New Roman"/>
          <w:sz w:val="28"/>
          <w:szCs w:val="28"/>
          <w:lang w:val="uk-UA"/>
        </w:rPr>
        <w:t>.</w:t>
      </w:r>
      <w:r w:rsidR="00081047" w:rsidRPr="00081047">
        <w:rPr>
          <w:rFonts w:ascii="Times New Roman" w:hAnsi="Times New Roman" w:cs="Times New Roman"/>
          <w:sz w:val="28"/>
          <w:szCs w:val="28"/>
          <w:lang w:val="uk-UA"/>
        </w:rPr>
        <w:t>Про умови проведення конкурсу на надання послуг з вивезення побутових відходів.</w:t>
      </w:r>
    </w:p>
    <w:p w:rsidR="00B46FAC" w:rsidRPr="00081047" w:rsidRDefault="00B46FAC"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Інформує : начальник відділу житлово-комунального господарства та благоустрою Широківської сільської ради Запорізького району Запорізької області Д.І.Вакулінський.</w:t>
      </w:r>
    </w:p>
    <w:p w:rsidR="00D76D6A" w:rsidRPr="00081047" w:rsidRDefault="00B46FAC"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3</w:t>
      </w:r>
      <w:r w:rsidR="00D76D6A" w:rsidRPr="00081047">
        <w:rPr>
          <w:rFonts w:ascii="Times New Roman" w:hAnsi="Times New Roman" w:cs="Times New Roman"/>
          <w:sz w:val="28"/>
          <w:szCs w:val="28"/>
          <w:lang w:val="uk-UA"/>
        </w:rPr>
        <w:t>.Про  надання дозволу на підключення до водогону питного водопостачання.</w:t>
      </w:r>
    </w:p>
    <w:p w:rsidR="00D76D6A" w:rsidRPr="00081047" w:rsidRDefault="00D76D6A"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 xml:space="preserve">Інформує : начальник відділу житлово-комунального господарства та благоустрою </w:t>
      </w:r>
      <w:r w:rsidR="00B46FAC" w:rsidRPr="00081047">
        <w:rPr>
          <w:rFonts w:ascii="Times New Roman" w:hAnsi="Times New Roman" w:cs="Times New Roman"/>
          <w:sz w:val="28"/>
          <w:szCs w:val="28"/>
          <w:lang w:val="uk-UA"/>
        </w:rPr>
        <w:t xml:space="preserve">Широківської сільської ради Запорізького району Запорізької області </w:t>
      </w:r>
      <w:r w:rsidRPr="00081047">
        <w:rPr>
          <w:rFonts w:ascii="Times New Roman" w:hAnsi="Times New Roman" w:cs="Times New Roman"/>
          <w:sz w:val="28"/>
          <w:szCs w:val="28"/>
          <w:lang w:val="uk-UA"/>
        </w:rPr>
        <w:t>Д.І.Вакулінський.</w:t>
      </w:r>
    </w:p>
    <w:p w:rsidR="00081047" w:rsidRPr="00081047" w:rsidRDefault="00E31DD1" w:rsidP="00081047">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4. Про з</w:t>
      </w:r>
      <w:r w:rsidR="00081047" w:rsidRPr="00081047">
        <w:rPr>
          <w:rFonts w:ascii="Times New Roman" w:hAnsi="Times New Roman" w:cs="Times New Roman"/>
          <w:sz w:val="28"/>
          <w:szCs w:val="28"/>
          <w:lang w:val="uk-UA"/>
        </w:rPr>
        <w:t>атвердження Порядку розгляду та вирішення земельних спорів на території Широківської сільської ради (об’єднаної територіальної громади).</w:t>
      </w:r>
    </w:p>
    <w:p w:rsidR="00081047" w:rsidRPr="00081047" w:rsidRDefault="00081047"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 xml:space="preserve">Інформує :  </w:t>
      </w:r>
      <w:r w:rsidR="00385FA2">
        <w:rPr>
          <w:rFonts w:ascii="Times New Roman" w:hAnsi="Times New Roman" w:cs="Times New Roman"/>
          <w:sz w:val="28"/>
          <w:szCs w:val="28"/>
          <w:lang w:val="uk-UA"/>
        </w:rPr>
        <w:t xml:space="preserve"> головний спеціаліст</w:t>
      </w:r>
      <w:r w:rsidRPr="00081047">
        <w:rPr>
          <w:rFonts w:ascii="Times New Roman" w:hAnsi="Times New Roman" w:cs="Times New Roman"/>
          <w:sz w:val="28"/>
          <w:szCs w:val="28"/>
          <w:lang w:val="uk-UA"/>
        </w:rPr>
        <w:t xml:space="preserve"> відділу аграрно-промислового комплексу , земельних відносин та екології  Широківської сільської ради Запорізького району Запорізької області  </w:t>
      </w:r>
      <w:r w:rsidR="00385FA2">
        <w:rPr>
          <w:rFonts w:ascii="Times New Roman" w:hAnsi="Times New Roman" w:cs="Times New Roman"/>
          <w:sz w:val="28"/>
          <w:szCs w:val="28"/>
          <w:lang w:val="uk-UA"/>
        </w:rPr>
        <w:t xml:space="preserve"> Г.Ю.Шепель</w:t>
      </w:r>
      <w:r w:rsidRPr="00081047">
        <w:rPr>
          <w:rFonts w:ascii="Times New Roman" w:hAnsi="Times New Roman" w:cs="Times New Roman"/>
          <w:sz w:val="28"/>
          <w:szCs w:val="28"/>
          <w:lang w:val="uk-UA"/>
        </w:rPr>
        <w:t xml:space="preserve">. </w:t>
      </w:r>
    </w:p>
    <w:p w:rsidR="00B46FAC" w:rsidRPr="00081047" w:rsidRDefault="00081047"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5</w:t>
      </w:r>
      <w:r w:rsidR="00B46FAC" w:rsidRPr="00081047">
        <w:rPr>
          <w:rFonts w:ascii="Times New Roman" w:hAnsi="Times New Roman" w:cs="Times New Roman"/>
          <w:sz w:val="28"/>
          <w:szCs w:val="28"/>
          <w:lang w:val="uk-UA"/>
        </w:rPr>
        <w:t>. Про присвоєння поштової адреси ( заява гр. Щолкіна І.С.).</w:t>
      </w:r>
    </w:p>
    <w:p w:rsidR="00B46FAC" w:rsidRPr="00081047" w:rsidRDefault="00B46FAC"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Інформує : керуючий справами ( секретар) виконавчого комітету Широківської сільської ради Запорізького району Запорізької області Л.С.Головань.</w:t>
      </w:r>
    </w:p>
    <w:p w:rsidR="00B46FAC" w:rsidRPr="00081047" w:rsidRDefault="00081047"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6</w:t>
      </w:r>
      <w:r w:rsidR="00B46FAC" w:rsidRPr="00081047">
        <w:rPr>
          <w:rFonts w:ascii="Times New Roman" w:hAnsi="Times New Roman" w:cs="Times New Roman"/>
          <w:sz w:val="28"/>
          <w:szCs w:val="28"/>
          <w:lang w:val="uk-UA"/>
        </w:rPr>
        <w:t>.Про порушення клопотання.</w:t>
      </w:r>
    </w:p>
    <w:p w:rsidR="00B46FAC" w:rsidRPr="00081047" w:rsidRDefault="00B46FAC"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Інформує : керуючий справами ( секретар) виконавчого комітету Широківської сільської ради Запорізького району Запорізької області Л.С.Головань.</w:t>
      </w:r>
    </w:p>
    <w:p w:rsidR="00C71F7A" w:rsidRPr="00081047" w:rsidRDefault="00C71F7A" w:rsidP="00081047">
      <w:pPr>
        <w:pStyle w:val="15"/>
        <w:jc w:val="both"/>
        <w:rPr>
          <w:rFonts w:ascii="Times New Roman" w:hAnsi="Times New Roman" w:cs="Times New Roman"/>
          <w:sz w:val="28"/>
          <w:szCs w:val="28"/>
          <w:lang w:val="uk-UA"/>
        </w:rPr>
      </w:pPr>
    </w:p>
    <w:p w:rsidR="00C87DF8" w:rsidRPr="00081047" w:rsidRDefault="00D92911" w:rsidP="00081047">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Сільський голова                                                                       Д.О.Коротенко</w:t>
      </w:r>
    </w:p>
    <w:p w:rsidR="00E6076B" w:rsidRPr="00081047" w:rsidRDefault="00E6076B" w:rsidP="00081047">
      <w:pPr>
        <w:pStyle w:val="15"/>
        <w:jc w:val="both"/>
        <w:rPr>
          <w:rFonts w:ascii="Times New Roman" w:hAnsi="Times New Roman" w:cs="Times New Roman"/>
          <w:sz w:val="28"/>
          <w:szCs w:val="28"/>
          <w:lang w:val="uk-UA"/>
        </w:rPr>
      </w:pPr>
    </w:p>
    <w:p w:rsidR="00FE0146" w:rsidRDefault="00FE0146" w:rsidP="00E6076B">
      <w:pPr>
        <w:jc w:val="center"/>
        <w:rPr>
          <w:rFonts w:ascii="Times New Roman" w:hAnsi="Times New Roman"/>
          <w:sz w:val="28"/>
          <w:szCs w:val="28"/>
          <w:lang w:val="uk-UA"/>
        </w:rPr>
      </w:pPr>
    </w:p>
    <w:p w:rsidR="00FE0146" w:rsidRDefault="00FE0146"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C71F7A" w:rsidRDefault="00C71F7A" w:rsidP="00E6076B">
      <w:pPr>
        <w:jc w:val="center"/>
        <w:rPr>
          <w:rFonts w:ascii="Times New Roman" w:hAnsi="Times New Roman"/>
          <w:sz w:val="28"/>
          <w:szCs w:val="28"/>
          <w:lang w:val="uk-UA"/>
        </w:rPr>
      </w:pPr>
    </w:p>
    <w:p w:rsidR="00292ADF" w:rsidRDefault="00292ADF" w:rsidP="00C71F7A">
      <w:pPr>
        <w:rPr>
          <w:rFonts w:ascii="Times New Roman" w:hAnsi="Times New Roman"/>
          <w:sz w:val="28"/>
          <w:szCs w:val="28"/>
          <w:lang w:val="uk-UA"/>
        </w:rPr>
      </w:pPr>
    </w:p>
    <w:p w:rsidR="00340DF1" w:rsidRPr="00D92911" w:rsidRDefault="00D95C76" w:rsidP="00340DF1">
      <w:pPr>
        <w:pStyle w:val="15"/>
        <w:jc w:val="both"/>
        <w:rPr>
          <w:rFonts w:ascii="Times New Roman" w:hAnsi="Times New Roman" w:cs="Times New Roman"/>
          <w:sz w:val="28"/>
          <w:szCs w:val="28"/>
          <w:lang w:val="uk-UA"/>
        </w:rPr>
      </w:pPr>
      <w:r>
        <w:rPr>
          <w:rFonts w:ascii="Times New Roman" w:hAnsi="Times New Roman"/>
          <w:sz w:val="28"/>
          <w:szCs w:val="28"/>
          <w:lang w:val="uk-UA"/>
        </w:rPr>
        <w:t>1.</w:t>
      </w:r>
      <w:r w:rsidR="00340DF1">
        <w:rPr>
          <w:rFonts w:ascii="Times New Roman" w:hAnsi="Times New Roman"/>
          <w:sz w:val="28"/>
          <w:szCs w:val="28"/>
          <w:lang w:val="uk-UA"/>
        </w:rPr>
        <w:t>СЛУХАЛИ :</w:t>
      </w:r>
      <w:r w:rsidR="00D76D6A">
        <w:rPr>
          <w:rFonts w:ascii="Times New Roman" w:hAnsi="Times New Roman"/>
          <w:sz w:val="28"/>
          <w:szCs w:val="28"/>
          <w:lang w:val="uk-UA"/>
        </w:rPr>
        <w:t xml:space="preserve"> </w:t>
      </w:r>
      <w:r w:rsidR="00D76D6A">
        <w:rPr>
          <w:rFonts w:ascii="Times New Roman" w:hAnsi="Times New Roman" w:cs="Times New Roman"/>
          <w:sz w:val="28"/>
          <w:szCs w:val="28"/>
          <w:lang w:val="uk-UA"/>
        </w:rPr>
        <w:t>п</w:t>
      </w:r>
      <w:r w:rsidR="00D76D6A" w:rsidRPr="00292ADF">
        <w:rPr>
          <w:rFonts w:ascii="Times New Roman" w:hAnsi="Times New Roman" w:cs="Times New Roman"/>
          <w:sz w:val="28"/>
          <w:szCs w:val="28"/>
          <w:lang w:val="uk-UA"/>
        </w:rPr>
        <w:t xml:space="preserve">ро </w:t>
      </w:r>
      <w:r w:rsidR="00D76D6A" w:rsidRPr="00D76D6A">
        <w:rPr>
          <w:rFonts w:ascii="Times New Roman" w:hAnsi="Times New Roman" w:cs="Times New Roman"/>
          <w:sz w:val="28"/>
          <w:szCs w:val="28"/>
          <w:lang w:val="uk-UA"/>
        </w:rPr>
        <w:t>затвердження Положення про конкурсний відбір суб’єктів оціночної діяльності.</w:t>
      </w:r>
      <w:r w:rsidR="00647D56">
        <w:rPr>
          <w:rFonts w:ascii="Times New Roman" w:hAnsi="Times New Roman" w:cs="Times New Roman"/>
          <w:sz w:val="28"/>
          <w:szCs w:val="28"/>
          <w:lang w:val="uk-UA"/>
        </w:rPr>
        <w:t xml:space="preserve"> </w:t>
      </w:r>
    </w:p>
    <w:p w:rsidR="00D76D6A" w:rsidRPr="00D76D6A" w:rsidRDefault="00340DF1" w:rsidP="00D76D6A">
      <w:pPr>
        <w:pStyle w:val="a9"/>
        <w:jc w:val="both"/>
        <w:rPr>
          <w:rFonts w:ascii="Times New Roman" w:hAnsi="Times New Roman"/>
          <w:sz w:val="28"/>
          <w:szCs w:val="28"/>
          <w:lang w:val="uk-UA"/>
        </w:rPr>
      </w:pPr>
      <w:r>
        <w:rPr>
          <w:rFonts w:ascii="Times New Roman" w:hAnsi="Times New Roman"/>
          <w:sz w:val="28"/>
          <w:szCs w:val="28"/>
          <w:lang w:val="uk-UA"/>
        </w:rPr>
        <w:t>ІНФОРМАЦІЯ</w:t>
      </w:r>
      <w:r w:rsidRPr="00D92911">
        <w:rPr>
          <w:rFonts w:ascii="Times New Roman" w:hAnsi="Times New Roman"/>
          <w:sz w:val="28"/>
          <w:szCs w:val="28"/>
          <w:lang w:val="uk-UA"/>
        </w:rPr>
        <w:t xml:space="preserve">: </w:t>
      </w:r>
      <w:r w:rsidR="00D76D6A" w:rsidRPr="00D76D6A">
        <w:rPr>
          <w:rFonts w:ascii="Times New Roman" w:hAnsi="Times New Roman"/>
          <w:sz w:val="28"/>
          <w:szCs w:val="28"/>
          <w:lang w:val="uk-UA"/>
        </w:rPr>
        <w:t>начальник</w:t>
      </w:r>
      <w:r w:rsidR="00D76D6A">
        <w:rPr>
          <w:rFonts w:ascii="Times New Roman" w:hAnsi="Times New Roman"/>
          <w:sz w:val="28"/>
          <w:szCs w:val="28"/>
          <w:lang w:val="uk-UA"/>
        </w:rPr>
        <w:t>а</w:t>
      </w:r>
      <w:r w:rsidR="00D76D6A" w:rsidRPr="00D76D6A">
        <w:rPr>
          <w:rFonts w:ascii="Times New Roman" w:hAnsi="Times New Roman"/>
          <w:sz w:val="28"/>
          <w:szCs w:val="28"/>
          <w:lang w:val="uk-UA"/>
        </w:rPr>
        <w:t xml:space="preserve"> відділу житлово-комунального господарства</w:t>
      </w:r>
      <w:r w:rsidR="00D76D6A">
        <w:rPr>
          <w:rFonts w:ascii="Times New Roman" w:hAnsi="Times New Roman"/>
          <w:sz w:val="28"/>
          <w:szCs w:val="28"/>
          <w:lang w:val="uk-UA"/>
        </w:rPr>
        <w:t xml:space="preserve"> та благоустрою </w:t>
      </w:r>
      <w:r w:rsidR="00385FA2">
        <w:rPr>
          <w:rFonts w:ascii="Times New Roman" w:hAnsi="Times New Roman"/>
          <w:sz w:val="28"/>
          <w:szCs w:val="28"/>
          <w:lang w:val="uk-UA"/>
        </w:rPr>
        <w:t xml:space="preserve">Широківської сільської ради Запорізького району Запорізької області </w:t>
      </w:r>
      <w:r w:rsidR="00D76D6A">
        <w:rPr>
          <w:rFonts w:ascii="Times New Roman" w:hAnsi="Times New Roman"/>
          <w:sz w:val="28"/>
          <w:szCs w:val="28"/>
          <w:lang w:val="uk-UA"/>
        </w:rPr>
        <w:t>Д.І.Вакулінського</w:t>
      </w:r>
      <w:r w:rsidR="00D76D6A" w:rsidRPr="00D76D6A">
        <w:rPr>
          <w:rFonts w:ascii="Times New Roman" w:hAnsi="Times New Roman"/>
          <w:sz w:val="28"/>
          <w:szCs w:val="28"/>
          <w:lang w:val="uk-UA"/>
        </w:rPr>
        <w:t>.</w:t>
      </w:r>
    </w:p>
    <w:p w:rsidR="00B7055A" w:rsidRDefault="00340DF1" w:rsidP="00647D56">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ВИСТУПИЛИ:</w:t>
      </w:r>
      <w:r w:rsidRPr="00D92911">
        <w:rPr>
          <w:rFonts w:ascii="Times New Roman" w:hAnsi="Times New Roman" w:cs="Times New Roman"/>
          <w:sz w:val="28"/>
          <w:szCs w:val="28"/>
          <w:lang w:val="uk-UA"/>
        </w:rPr>
        <w:t xml:space="preserve"> </w:t>
      </w:r>
      <w:r w:rsidR="00385FA2">
        <w:rPr>
          <w:rFonts w:ascii="Times New Roman" w:hAnsi="Times New Roman" w:cs="Times New Roman"/>
          <w:sz w:val="28"/>
          <w:szCs w:val="28"/>
          <w:lang w:val="uk-UA"/>
        </w:rPr>
        <w:t>Литвиненко Ж.М. , яка</w:t>
      </w:r>
      <w:r w:rsidR="00647D56">
        <w:rPr>
          <w:rFonts w:ascii="Times New Roman" w:hAnsi="Times New Roman" w:cs="Times New Roman"/>
          <w:sz w:val="28"/>
          <w:szCs w:val="28"/>
          <w:lang w:val="uk-UA"/>
        </w:rPr>
        <w:t xml:space="preserve">  </w:t>
      </w:r>
      <w:r w:rsidR="00385FA2">
        <w:rPr>
          <w:rFonts w:ascii="Times New Roman" w:hAnsi="Times New Roman" w:cs="Times New Roman"/>
          <w:sz w:val="28"/>
          <w:szCs w:val="28"/>
          <w:lang w:val="uk-UA"/>
        </w:rPr>
        <w:t xml:space="preserve"> зазначила , що сесією Широківської сільської ради визначено перелік майна комунальної власності територіальної громади </w:t>
      </w:r>
      <w:r w:rsidR="00182ABA">
        <w:rPr>
          <w:rFonts w:ascii="Times New Roman" w:hAnsi="Times New Roman" w:cs="Times New Roman"/>
          <w:sz w:val="28"/>
          <w:szCs w:val="28"/>
          <w:lang w:val="uk-UA"/>
        </w:rPr>
        <w:t>Широківської сільської ради Запорізького району Запорізької області</w:t>
      </w:r>
      <w:r w:rsidR="00385FA2">
        <w:rPr>
          <w:rFonts w:ascii="Times New Roman" w:hAnsi="Times New Roman" w:cs="Times New Roman"/>
          <w:sz w:val="28"/>
          <w:szCs w:val="28"/>
          <w:lang w:val="uk-UA"/>
        </w:rPr>
        <w:t>, яке може бути передано</w:t>
      </w:r>
      <w:r w:rsidR="00182ABA">
        <w:rPr>
          <w:rFonts w:ascii="Times New Roman" w:hAnsi="Times New Roman" w:cs="Times New Roman"/>
          <w:sz w:val="28"/>
          <w:szCs w:val="28"/>
          <w:lang w:val="uk-UA"/>
        </w:rPr>
        <w:t xml:space="preserve"> в оренду в 2017 році. Для реалізації зазначеного рішення необхідно затвердити </w:t>
      </w:r>
      <w:r w:rsidR="00182ABA" w:rsidRPr="00D76D6A">
        <w:rPr>
          <w:rFonts w:ascii="Times New Roman" w:hAnsi="Times New Roman" w:cs="Times New Roman"/>
          <w:sz w:val="28"/>
          <w:szCs w:val="28"/>
          <w:lang w:val="uk-UA"/>
        </w:rPr>
        <w:t>Положення про конкурсний відбір</w:t>
      </w:r>
      <w:r w:rsidR="00D522E8">
        <w:rPr>
          <w:rFonts w:ascii="Times New Roman" w:hAnsi="Times New Roman" w:cs="Times New Roman"/>
          <w:sz w:val="28"/>
          <w:szCs w:val="28"/>
          <w:lang w:val="uk-UA"/>
        </w:rPr>
        <w:t xml:space="preserve"> суб’єктів оціночної діяльності , запропонувала затвердити </w:t>
      </w:r>
      <w:r w:rsidR="0000555C">
        <w:rPr>
          <w:rFonts w:ascii="Times New Roman" w:hAnsi="Times New Roman" w:cs="Times New Roman"/>
          <w:sz w:val="28"/>
          <w:szCs w:val="28"/>
          <w:lang w:val="uk-UA"/>
        </w:rPr>
        <w:t xml:space="preserve"> </w:t>
      </w:r>
      <w:r w:rsidR="00D522E8">
        <w:rPr>
          <w:rFonts w:ascii="Times New Roman" w:hAnsi="Times New Roman" w:cs="Times New Roman"/>
          <w:sz w:val="28"/>
          <w:szCs w:val="28"/>
          <w:lang w:val="uk-UA"/>
        </w:rPr>
        <w:t xml:space="preserve"> проект рішення</w:t>
      </w:r>
      <w:r w:rsidR="0000555C">
        <w:rPr>
          <w:rFonts w:ascii="Times New Roman" w:hAnsi="Times New Roman" w:cs="Times New Roman"/>
          <w:sz w:val="28"/>
          <w:szCs w:val="28"/>
          <w:lang w:val="uk-UA"/>
        </w:rPr>
        <w:t xml:space="preserve"> з цього питання</w:t>
      </w:r>
      <w:r w:rsidR="00D522E8">
        <w:rPr>
          <w:rFonts w:ascii="Times New Roman" w:hAnsi="Times New Roman" w:cs="Times New Roman"/>
          <w:sz w:val="28"/>
          <w:szCs w:val="28"/>
          <w:lang w:val="uk-UA"/>
        </w:rPr>
        <w:t>.</w:t>
      </w:r>
      <w:r w:rsidR="00182ABA">
        <w:rPr>
          <w:rFonts w:ascii="Times New Roman" w:hAnsi="Times New Roman" w:cs="Times New Roman"/>
          <w:sz w:val="28"/>
          <w:szCs w:val="28"/>
          <w:lang w:val="uk-UA"/>
        </w:rPr>
        <w:t xml:space="preserve"> </w:t>
      </w:r>
    </w:p>
    <w:p w:rsidR="007B175D" w:rsidRDefault="007B175D" w:rsidP="00340DF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ГОЛОСУВАЛИ : «за» - </w:t>
      </w:r>
      <w:r w:rsidR="00182ABA">
        <w:rPr>
          <w:rFonts w:ascii="Times New Roman" w:hAnsi="Times New Roman" w:cs="Times New Roman"/>
          <w:sz w:val="28"/>
          <w:szCs w:val="28"/>
          <w:lang w:val="uk-UA"/>
        </w:rPr>
        <w:t>15</w:t>
      </w:r>
      <w:r>
        <w:rPr>
          <w:rFonts w:ascii="Times New Roman" w:hAnsi="Times New Roman" w:cs="Times New Roman"/>
          <w:sz w:val="28"/>
          <w:szCs w:val="28"/>
          <w:lang w:val="uk-UA"/>
        </w:rPr>
        <w:t>;</w:t>
      </w:r>
    </w:p>
    <w:p w:rsidR="007B175D" w:rsidRDefault="007B175D" w:rsidP="00340DF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7B175D" w:rsidRDefault="007B175D" w:rsidP="00340DF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B7055A" w:rsidRDefault="00B7055A" w:rsidP="00340DF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ВИРІШИЛИ : рішення № </w:t>
      </w:r>
      <w:r w:rsidR="00647D56">
        <w:rPr>
          <w:rFonts w:ascii="Times New Roman" w:hAnsi="Times New Roman" w:cs="Times New Roman"/>
          <w:sz w:val="28"/>
          <w:szCs w:val="28"/>
          <w:lang w:val="uk-UA"/>
        </w:rPr>
        <w:t xml:space="preserve"> 100</w:t>
      </w:r>
      <w:r>
        <w:rPr>
          <w:rFonts w:ascii="Times New Roman" w:hAnsi="Times New Roman" w:cs="Times New Roman"/>
          <w:sz w:val="28"/>
          <w:szCs w:val="28"/>
          <w:lang w:val="uk-UA"/>
        </w:rPr>
        <w:t xml:space="preserve"> додається.</w:t>
      </w:r>
    </w:p>
    <w:p w:rsidR="00182ABA" w:rsidRDefault="00182ABA" w:rsidP="00340DF1">
      <w:pPr>
        <w:pStyle w:val="15"/>
        <w:jc w:val="both"/>
        <w:rPr>
          <w:rFonts w:ascii="Times New Roman" w:hAnsi="Times New Roman" w:cs="Times New Roman"/>
          <w:sz w:val="28"/>
          <w:szCs w:val="28"/>
          <w:lang w:val="uk-UA"/>
        </w:rPr>
      </w:pPr>
    </w:p>
    <w:p w:rsidR="00182ABA" w:rsidRDefault="00182ABA" w:rsidP="00340DF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2. СЛУХАЛИ :</w:t>
      </w:r>
      <w:r w:rsidRPr="00182ABA">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081047">
        <w:rPr>
          <w:rFonts w:ascii="Times New Roman" w:hAnsi="Times New Roman" w:cs="Times New Roman"/>
          <w:sz w:val="28"/>
          <w:szCs w:val="28"/>
          <w:lang w:val="uk-UA"/>
        </w:rPr>
        <w:t>ро умови проведення конкурсу на надання послуг з вивезення побутових відходів.</w:t>
      </w:r>
    </w:p>
    <w:p w:rsidR="00182ABA" w:rsidRDefault="00182ABA" w:rsidP="00340DF1">
      <w:pPr>
        <w:pStyle w:val="15"/>
        <w:jc w:val="both"/>
        <w:rPr>
          <w:rFonts w:ascii="Times New Roman" w:hAnsi="Times New Roman"/>
          <w:sz w:val="28"/>
          <w:szCs w:val="28"/>
          <w:lang w:val="uk-UA"/>
        </w:rPr>
      </w:pPr>
      <w:r>
        <w:rPr>
          <w:rFonts w:ascii="Times New Roman" w:hAnsi="Times New Roman" w:cs="Times New Roman"/>
          <w:sz w:val="28"/>
          <w:szCs w:val="28"/>
          <w:lang w:val="uk-UA"/>
        </w:rPr>
        <w:t xml:space="preserve">ІНФОРМАЦІЯ: </w:t>
      </w:r>
      <w:r w:rsidRPr="00D76D6A">
        <w:rPr>
          <w:rFonts w:ascii="Times New Roman" w:hAnsi="Times New Roman"/>
          <w:sz w:val="28"/>
          <w:szCs w:val="28"/>
          <w:lang w:val="uk-UA"/>
        </w:rPr>
        <w:t>начальник</w:t>
      </w:r>
      <w:r>
        <w:rPr>
          <w:rFonts w:ascii="Times New Roman" w:hAnsi="Times New Roman"/>
          <w:sz w:val="28"/>
          <w:szCs w:val="28"/>
          <w:lang w:val="uk-UA"/>
        </w:rPr>
        <w:t>а</w:t>
      </w:r>
      <w:r w:rsidRPr="00D76D6A">
        <w:rPr>
          <w:rFonts w:ascii="Times New Roman" w:hAnsi="Times New Roman"/>
          <w:sz w:val="28"/>
          <w:szCs w:val="28"/>
          <w:lang w:val="uk-UA"/>
        </w:rPr>
        <w:t xml:space="preserve"> відділу житлово-комунального господарства</w:t>
      </w:r>
      <w:r>
        <w:rPr>
          <w:rFonts w:ascii="Times New Roman" w:hAnsi="Times New Roman"/>
          <w:sz w:val="28"/>
          <w:szCs w:val="28"/>
          <w:lang w:val="uk-UA"/>
        </w:rPr>
        <w:t xml:space="preserve"> та благоустрою Широківської сільської ради Запорізького району Запорізької області Д.І.Вакулінського.</w:t>
      </w:r>
    </w:p>
    <w:p w:rsidR="00182ABA" w:rsidRPr="0000555C" w:rsidRDefault="00182ABA" w:rsidP="00340DF1">
      <w:pPr>
        <w:pStyle w:val="15"/>
        <w:jc w:val="both"/>
        <w:rPr>
          <w:rFonts w:ascii="Times New Roman" w:hAnsi="Times New Roman" w:cs="Times New Roman"/>
          <w:sz w:val="28"/>
          <w:szCs w:val="28"/>
          <w:lang w:val="uk-UA"/>
        </w:rPr>
      </w:pPr>
      <w:r>
        <w:rPr>
          <w:rFonts w:ascii="Times New Roman" w:hAnsi="Times New Roman"/>
          <w:sz w:val="28"/>
          <w:szCs w:val="28"/>
          <w:lang w:val="uk-UA"/>
        </w:rPr>
        <w:t>ВИСТУПИЛИ : Мотренко О.В., який зазначив про надзвичайну важливість та необхідність якнайшвидшого вирішення питання видалення твердих побу</w:t>
      </w:r>
      <w:r w:rsidR="0000555C">
        <w:rPr>
          <w:rFonts w:ascii="Times New Roman" w:hAnsi="Times New Roman"/>
          <w:sz w:val="28"/>
          <w:szCs w:val="28"/>
          <w:lang w:val="uk-UA"/>
        </w:rPr>
        <w:t>тових відходів з території ради та запропонував</w:t>
      </w:r>
      <w:r w:rsidR="0000555C" w:rsidRPr="0000555C">
        <w:rPr>
          <w:rFonts w:ascii="Times New Roman" w:hAnsi="Times New Roman" w:cs="Times New Roman"/>
          <w:sz w:val="28"/>
          <w:szCs w:val="28"/>
          <w:lang w:val="uk-UA"/>
        </w:rPr>
        <w:t xml:space="preserve"> </w:t>
      </w:r>
      <w:r w:rsidR="0000555C">
        <w:rPr>
          <w:rFonts w:ascii="Times New Roman" w:hAnsi="Times New Roman" w:cs="Times New Roman"/>
          <w:sz w:val="28"/>
          <w:szCs w:val="28"/>
          <w:lang w:val="uk-UA"/>
        </w:rPr>
        <w:t xml:space="preserve">  затвердити   проект рішення з цього питання. </w:t>
      </w:r>
    </w:p>
    <w:p w:rsidR="00182ABA" w:rsidRDefault="00272017" w:rsidP="00340DF1">
      <w:pPr>
        <w:pStyle w:val="15"/>
        <w:jc w:val="both"/>
        <w:rPr>
          <w:rFonts w:ascii="Times New Roman" w:hAnsi="Times New Roman" w:cs="Times New Roman"/>
          <w:sz w:val="28"/>
          <w:szCs w:val="28"/>
          <w:lang w:val="uk-UA"/>
        </w:rPr>
      </w:pPr>
      <w:r>
        <w:rPr>
          <w:rFonts w:ascii="Times New Roman" w:hAnsi="Times New Roman"/>
          <w:sz w:val="28"/>
          <w:szCs w:val="28"/>
          <w:lang w:val="uk-UA"/>
        </w:rPr>
        <w:t>Богданов</w:t>
      </w:r>
      <w:r w:rsidR="00182ABA">
        <w:rPr>
          <w:rFonts w:ascii="Times New Roman" w:hAnsi="Times New Roman"/>
          <w:sz w:val="28"/>
          <w:szCs w:val="28"/>
          <w:lang w:val="uk-UA"/>
        </w:rPr>
        <w:t xml:space="preserve"> Ю.В. здійснив с</w:t>
      </w:r>
      <w:r w:rsidR="0000555C">
        <w:rPr>
          <w:rFonts w:ascii="Times New Roman" w:hAnsi="Times New Roman"/>
          <w:sz w:val="28"/>
          <w:szCs w:val="28"/>
          <w:lang w:val="uk-UA"/>
        </w:rPr>
        <w:t>амостійне публічне проголошення</w:t>
      </w:r>
      <w:r w:rsidR="00501E53">
        <w:rPr>
          <w:rFonts w:ascii="Times New Roman" w:hAnsi="Times New Roman"/>
          <w:sz w:val="28"/>
          <w:szCs w:val="28"/>
          <w:lang w:val="uk-UA"/>
        </w:rPr>
        <w:t xml:space="preserve"> про наявний конфлікт інтересів </w:t>
      </w:r>
      <w:r w:rsidR="0000555C">
        <w:rPr>
          <w:rFonts w:ascii="Times New Roman" w:hAnsi="Times New Roman"/>
          <w:sz w:val="28"/>
          <w:szCs w:val="28"/>
          <w:lang w:val="uk-UA"/>
        </w:rPr>
        <w:t xml:space="preserve"> </w:t>
      </w:r>
      <w:r w:rsidR="00501E53">
        <w:rPr>
          <w:rFonts w:ascii="Times New Roman" w:hAnsi="Times New Roman"/>
          <w:sz w:val="28"/>
          <w:szCs w:val="28"/>
          <w:lang w:val="uk-UA"/>
        </w:rPr>
        <w:t>відповідно до ст..59</w:t>
      </w:r>
      <w:r w:rsidR="00501E53">
        <w:rPr>
          <w:rFonts w:ascii="Times New Roman" w:hAnsi="Times New Roman"/>
          <w:sz w:val="28"/>
          <w:szCs w:val="28"/>
          <w:vertAlign w:val="superscript"/>
          <w:lang w:val="uk-UA"/>
        </w:rPr>
        <w:t>1</w:t>
      </w:r>
      <w:r w:rsidR="00501E53">
        <w:rPr>
          <w:rFonts w:ascii="Times New Roman" w:hAnsi="Times New Roman"/>
          <w:sz w:val="28"/>
          <w:szCs w:val="28"/>
          <w:lang w:val="uk-UA"/>
        </w:rPr>
        <w:t xml:space="preserve"> Закону України «Про місцеве самоврядування в Україні» </w:t>
      </w:r>
      <w:r w:rsidR="0000555C">
        <w:rPr>
          <w:rFonts w:ascii="Times New Roman" w:hAnsi="Times New Roman"/>
          <w:sz w:val="28"/>
          <w:szCs w:val="28"/>
          <w:lang w:val="uk-UA"/>
        </w:rPr>
        <w:t xml:space="preserve"> , </w:t>
      </w:r>
      <w:r w:rsidR="00501E53">
        <w:rPr>
          <w:rFonts w:ascii="Times New Roman" w:hAnsi="Times New Roman"/>
          <w:sz w:val="28"/>
          <w:szCs w:val="28"/>
          <w:lang w:val="uk-UA"/>
        </w:rPr>
        <w:t>участі в прийнятті рішення (голосуванні ) не приймав.</w:t>
      </w:r>
    </w:p>
    <w:p w:rsidR="00501E53" w:rsidRDefault="00501E53" w:rsidP="00501E5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ГОЛОСУВАЛИ : «за» - 14;</w:t>
      </w:r>
    </w:p>
    <w:p w:rsidR="00501E53" w:rsidRDefault="00501E53" w:rsidP="00501E5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501E53" w:rsidRDefault="00501E53" w:rsidP="00501E5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501E53" w:rsidRDefault="00501E53" w:rsidP="00501E5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ВИРІШИЛИ : рішення №  101 додається.</w:t>
      </w:r>
    </w:p>
    <w:p w:rsidR="00B7055A" w:rsidRDefault="00B7055A" w:rsidP="00340DF1">
      <w:pPr>
        <w:pStyle w:val="15"/>
        <w:jc w:val="both"/>
        <w:rPr>
          <w:rFonts w:ascii="Times New Roman" w:hAnsi="Times New Roman" w:cs="Times New Roman"/>
          <w:sz w:val="28"/>
          <w:szCs w:val="28"/>
          <w:lang w:val="uk-UA"/>
        </w:rPr>
      </w:pPr>
    </w:p>
    <w:p w:rsidR="00D76D6A" w:rsidRPr="00D92911" w:rsidRDefault="00501E53" w:rsidP="00095D55">
      <w:pPr>
        <w:pStyle w:val="a9"/>
        <w:jc w:val="both"/>
        <w:rPr>
          <w:rFonts w:ascii="Times New Roman" w:hAnsi="Times New Roman"/>
          <w:sz w:val="28"/>
          <w:szCs w:val="28"/>
          <w:lang w:val="uk-UA"/>
        </w:rPr>
      </w:pPr>
      <w:r>
        <w:rPr>
          <w:rFonts w:ascii="Times New Roman" w:hAnsi="Times New Roman"/>
          <w:sz w:val="28"/>
          <w:szCs w:val="28"/>
          <w:lang w:val="uk-UA"/>
        </w:rPr>
        <w:t>3</w:t>
      </w:r>
      <w:r w:rsidR="00D76D6A">
        <w:rPr>
          <w:rFonts w:ascii="Times New Roman" w:hAnsi="Times New Roman"/>
          <w:sz w:val="28"/>
          <w:szCs w:val="28"/>
          <w:lang w:val="uk-UA"/>
        </w:rPr>
        <w:t xml:space="preserve">.СЛУХАЛИ : </w:t>
      </w:r>
      <w:r w:rsidR="00095D55">
        <w:rPr>
          <w:rFonts w:ascii="Times New Roman" w:hAnsi="Times New Roman"/>
          <w:sz w:val="28"/>
          <w:szCs w:val="28"/>
          <w:lang w:val="uk-UA"/>
        </w:rPr>
        <w:t>п</w:t>
      </w:r>
      <w:r w:rsidR="00095D55" w:rsidRPr="00D76D6A">
        <w:rPr>
          <w:rFonts w:ascii="Times New Roman" w:hAnsi="Times New Roman"/>
          <w:sz w:val="28"/>
          <w:szCs w:val="28"/>
          <w:lang w:val="uk-UA"/>
        </w:rPr>
        <w:t>ро  надання дозволу на підключення до водогону питного водопостачання.</w:t>
      </w:r>
    </w:p>
    <w:p w:rsidR="00D76D6A" w:rsidRPr="00D76D6A" w:rsidRDefault="00D76D6A" w:rsidP="00D76D6A">
      <w:pPr>
        <w:pStyle w:val="a9"/>
        <w:jc w:val="both"/>
        <w:rPr>
          <w:rFonts w:ascii="Times New Roman" w:hAnsi="Times New Roman"/>
          <w:sz w:val="28"/>
          <w:szCs w:val="28"/>
          <w:lang w:val="uk-UA"/>
        </w:rPr>
      </w:pPr>
      <w:r>
        <w:rPr>
          <w:rFonts w:ascii="Times New Roman" w:hAnsi="Times New Roman"/>
          <w:sz w:val="28"/>
          <w:szCs w:val="28"/>
          <w:lang w:val="uk-UA"/>
        </w:rPr>
        <w:t>ІНФОРМАЦІЯ</w:t>
      </w:r>
      <w:r w:rsidRPr="00D92911">
        <w:rPr>
          <w:rFonts w:ascii="Times New Roman" w:hAnsi="Times New Roman"/>
          <w:sz w:val="28"/>
          <w:szCs w:val="28"/>
          <w:lang w:val="uk-UA"/>
        </w:rPr>
        <w:t xml:space="preserve">: </w:t>
      </w:r>
      <w:r w:rsidRPr="00D76D6A">
        <w:rPr>
          <w:rFonts w:ascii="Times New Roman" w:hAnsi="Times New Roman"/>
          <w:sz w:val="28"/>
          <w:szCs w:val="28"/>
          <w:lang w:val="uk-UA"/>
        </w:rPr>
        <w:t>начальник</w:t>
      </w:r>
      <w:r>
        <w:rPr>
          <w:rFonts w:ascii="Times New Roman" w:hAnsi="Times New Roman"/>
          <w:sz w:val="28"/>
          <w:szCs w:val="28"/>
          <w:lang w:val="uk-UA"/>
        </w:rPr>
        <w:t>а</w:t>
      </w:r>
      <w:r w:rsidRPr="00D76D6A">
        <w:rPr>
          <w:rFonts w:ascii="Times New Roman" w:hAnsi="Times New Roman"/>
          <w:sz w:val="28"/>
          <w:szCs w:val="28"/>
          <w:lang w:val="uk-UA"/>
        </w:rPr>
        <w:t xml:space="preserve"> відділу житлово-комунального господарства</w:t>
      </w:r>
      <w:r>
        <w:rPr>
          <w:rFonts w:ascii="Times New Roman" w:hAnsi="Times New Roman"/>
          <w:sz w:val="28"/>
          <w:szCs w:val="28"/>
          <w:lang w:val="uk-UA"/>
        </w:rPr>
        <w:t xml:space="preserve"> та благоустрою Д.І.Вакулінського</w:t>
      </w:r>
      <w:r w:rsidRPr="00D76D6A">
        <w:rPr>
          <w:rFonts w:ascii="Times New Roman" w:hAnsi="Times New Roman"/>
          <w:sz w:val="28"/>
          <w:szCs w:val="28"/>
          <w:lang w:val="uk-UA"/>
        </w:rPr>
        <w:t>.</w:t>
      </w:r>
    </w:p>
    <w:p w:rsidR="00D76D6A" w:rsidRDefault="00D76D6A" w:rsidP="00D76D6A">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ВИСТУПИЛИ:</w:t>
      </w:r>
      <w:r w:rsidRPr="00D92911">
        <w:rPr>
          <w:rFonts w:ascii="Times New Roman" w:hAnsi="Times New Roman" w:cs="Times New Roman"/>
          <w:sz w:val="28"/>
          <w:szCs w:val="28"/>
          <w:lang w:val="uk-UA"/>
        </w:rPr>
        <w:t xml:space="preserve"> </w:t>
      </w:r>
      <w:r w:rsidR="00501E53">
        <w:rPr>
          <w:rFonts w:ascii="Times New Roman" w:hAnsi="Times New Roman" w:cs="Times New Roman"/>
          <w:sz w:val="28"/>
          <w:szCs w:val="28"/>
          <w:lang w:val="uk-UA"/>
        </w:rPr>
        <w:t>Богданов Ю.В. , який зазначив , що КП «Благ</w:t>
      </w:r>
      <w:r w:rsidR="0000555C">
        <w:rPr>
          <w:rFonts w:ascii="Times New Roman" w:hAnsi="Times New Roman" w:cs="Times New Roman"/>
          <w:sz w:val="28"/>
          <w:szCs w:val="28"/>
          <w:lang w:val="uk-UA"/>
        </w:rPr>
        <w:t>водсервіс Широківської громади»</w:t>
      </w:r>
      <w:r w:rsidR="00501E53">
        <w:rPr>
          <w:rFonts w:ascii="Times New Roman" w:hAnsi="Times New Roman" w:cs="Times New Roman"/>
          <w:sz w:val="28"/>
          <w:szCs w:val="28"/>
          <w:lang w:val="uk-UA"/>
        </w:rPr>
        <w:t xml:space="preserve"> Широківської сільської ради Запорізького району Запорі</w:t>
      </w:r>
      <w:r w:rsidR="0000555C">
        <w:rPr>
          <w:rFonts w:ascii="Times New Roman" w:hAnsi="Times New Roman" w:cs="Times New Roman"/>
          <w:sz w:val="28"/>
          <w:szCs w:val="28"/>
          <w:lang w:val="uk-UA"/>
        </w:rPr>
        <w:t>зької області вивчено</w:t>
      </w:r>
      <w:r w:rsidR="00501E53">
        <w:rPr>
          <w:rFonts w:ascii="Times New Roman" w:hAnsi="Times New Roman" w:cs="Times New Roman"/>
          <w:sz w:val="28"/>
          <w:szCs w:val="28"/>
          <w:lang w:val="uk-UA"/>
        </w:rPr>
        <w:t xml:space="preserve"> питання . порушене в зверненні гр.</w:t>
      </w:r>
      <w:r w:rsidR="00E31DD1">
        <w:rPr>
          <w:rFonts w:ascii="Times New Roman" w:hAnsi="Times New Roman" w:cs="Times New Roman"/>
          <w:sz w:val="28"/>
          <w:szCs w:val="28"/>
          <w:lang w:val="uk-UA"/>
        </w:rPr>
        <w:t>Евтеєва В.П., та запропонував звернення гр. Евтеєва В.П. задовольнити.</w:t>
      </w:r>
      <w:r>
        <w:rPr>
          <w:rFonts w:ascii="Times New Roman" w:hAnsi="Times New Roman" w:cs="Times New Roman"/>
          <w:sz w:val="28"/>
          <w:szCs w:val="28"/>
          <w:lang w:val="uk-UA"/>
        </w:rPr>
        <w:t xml:space="preserve">  </w:t>
      </w:r>
    </w:p>
    <w:p w:rsidR="00D76D6A" w:rsidRDefault="00D76D6A" w:rsidP="00D76D6A">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ГОЛОСУВАЛИ : «за» -</w:t>
      </w:r>
      <w:r w:rsidR="00E31DD1">
        <w:rPr>
          <w:rFonts w:ascii="Times New Roman" w:hAnsi="Times New Roman" w:cs="Times New Roman"/>
          <w:sz w:val="28"/>
          <w:szCs w:val="28"/>
          <w:lang w:val="uk-UA"/>
        </w:rPr>
        <w:t xml:space="preserve"> 15</w:t>
      </w:r>
      <w:r>
        <w:rPr>
          <w:rFonts w:ascii="Times New Roman" w:hAnsi="Times New Roman" w:cs="Times New Roman"/>
          <w:sz w:val="28"/>
          <w:szCs w:val="28"/>
          <w:lang w:val="uk-UA"/>
        </w:rPr>
        <w:t xml:space="preserve">  ;</w:t>
      </w:r>
    </w:p>
    <w:p w:rsidR="00D76D6A" w:rsidRDefault="00D76D6A" w:rsidP="00D76D6A">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D76D6A" w:rsidRDefault="00D76D6A" w:rsidP="00D76D6A">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D76D6A" w:rsidRDefault="00E31DD1" w:rsidP="00D76D6A">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ВИРІШИЛИ : рішення №  102</w:t>
      </w:r>
      <w:r w:rsidR="00D76D6A">
        <w:rPr>
          <w:rFonts w:ascii="Times New Roman" w:hAnsi="Times New Roman" w:cs="Times New Roman"/>
          <w:sz w:val="28"/>
          <w:szCs w:val="28"/>
          <w:lang w:val="uk-UA"/>
        </w:rPr>
        <w:t xml:space="preserve"> додається.</w:t>
      </w:r>
    </w:p>
    <w:p w:rsidR="00E31DD1" w:rsidRDefault="00E31DD1" w:rsidP="00D76D6A">
      <w:pPr>
        <w:pStyle w:val="15"/>
        <w:jc w:val="both"/>
        <w:rPr>
          <w:rFonts w:ascii="Times New Roman" w:hAnsi="Times New Roman" w:cs="Times New Roman"/>
          <w:sz w:val="28"/>
          <w:szCs w:val="28"/>
          <w:lang w:val="uk-UA"/>
        </w:rPr>
      </w:pPr>
    </w:p>
    <w:p w:rsidR="00E31DD1" w:rsidRPr="00081047" w:rsidRDefault="000B4059" w:rsidP="00E31DD1">
      <w:pPr>
        <w:pStyle w:val="15"/>
        <w:jc w:val="both"/>
        <w:rPr>
          <w:rFonts w:ascii="Times New Roman" w:hAnsi="Times New Roman" w:cs="Times New Roman"/>
          <w:sz w:val="28"/>
          <w:szCs w:val="28"/>
          <w:lang w:val="uk-UA"/>
        </w:rPr>
      </w:pPr>
      <w:r>
        <w:rPr>
          <w:rFonts w:ascii="Times New Roman" w:hAnsi="Times New Roman"/>
          <w:sz w:val="28"/>
          <w:szCs w:val="28"/>
          <w:lang w:val="uk-UA"/>
        </w:rPr>
        <w:t>4</w:t>
      </w:r>
      <w:r w:rsidR="00E31DD1">
        <w:rPr>
          <w:rFonts w:ascii="Times New Roman" w:hAnsi="Times New Roman"/>
          <w:sz w:val="28"/>
          <w:szCs w:val="28"/>
          <w:lang w:val="uk-UA"/>
        </w:rPr>
        <w:t>.СЛУХАЛИ :</w:t>
      </w:r>
      <w:r w:rsidR="00E31DD1" w:rsidRPr="00E31DD1">
        <w:rPr>
          <w:rFonts w:ascii="Times New Roman" w:hAnsi="Times New Roman" w:cs="Times New Roman"/>
          <w:sz w:val="28"/>
          <w:szCs w:val="28"/>
          <w:lang w:val="uk-UA"/>
        </w:rPr>
        <w:t xml:space="preserve"> </w:t>
      </w:r>
      <w:r w:rsidR="00E31DD1">
        <w:rPr>
          <w:rFonts w:ascii="Times New Roman" w:hAnsi="Times New Roman" w:cs="Times New Roman"/>
          <w:sz w:val="28"/>
          <w:szCs w:val="28"/>
          <w:lang w:val="uk-UA"/>
        </w:rPr>
        <w:t>про з</w:t>
      </w:r>
      <w:r w:rsidR="00E31DD1" w:rsidRPr="00081047">
        <w:rPr>
          <w:rFonts w:ascii="Times New Roman" w:hAnsi="Times New Roman" w:cs="Times New Roman"/>
          <w:sz w:val="28"/>
          <w:szCs w:val="28"/>
          <w:lang w:val="uk-UA"/>
        </w:rPr>
        <w:t>атвердження Порядку розгляду та вирішення земельних спорів на території Широківської сільської ради (об’єднаної територіальної громади).</w:t>
      </w:r>
    </w:p>
    <w:p w:rsidR="00E31DD1" w:rsidRP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 головний спеціаліст</w:t>
      </w:r>
      <w:r w:rsidRPr="00081047">
        <w:rPr>
          <w:rFonts w:ascii="Times New Roman" w:hAnsi="Times New Roman" w:cs="Times New Roman"/>
          <w:sz w:val="28"/>
          <w:szCs w:val="28"/>
          <w:lang w:val="uk-UA"/>
        </w:rPr>
        <w:t xml:space="preserve"> відділу аграрно-промислового комплексу , земельних відносин та екології  Широківської сільської ради Запорізького району Запорізької області  </w:t>
      </w:r>
      <w:r>
        <w:rPr>
          <w:rFonts w:ascii="Times New Roman" w:hAnsi="Times New Roman" w:cs="Times New Roman"/>
          <w:sz w:val="28"/>
          <w:szCs w:val="28"/>
          <w:lang w:val="uk-UA"/>
        </w:rPr>
        <w:t xml:space="preserve"> Г.Ю.Шепель</w:t>
      </w:r>
      <w:r w:rsidRPr="00081047">
        <w:rPr>
          <w:rFonts w:ascii="Times New Roman" w:hAnsi="Times New Roman" w:cs="Times New Roman"/>
          <w:sz w:val="28"/>
          <w:szCs w:val="28"/>
          <w:lang w:val="uk-UA"/>
        </w:rPr>
        <w:t xml:space="preserve">. </w:t>
      </w:r>
    </w:p>
    <w:p w:rsid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ВИСТУПИЛИ:</w:t>
      </w:r>
      <w:r w:rsidRPr="00D92911">
        <w:rPr>
          <w:rFonts w:ascii="Times New Roman" w:hAnsi="Times New Roman" w:cs="Times New Roman"/>
          <w:sz w:val="28"/>
          <w:szCs w:val="28"/>
          <w:lang w:val="uk-UA"/>
        </w:rPr>
        <w:t xml:space="preserve"> </w:t>
      </w:r>
      <w:r>
        <w:rPr>
          <w:rFonts w:ascii="Times New Roman" w:hAnsi="Times New Roman" w:cs="Times New Roman"/>
          <w:sz w:val="28"/>
          <w:szCs w:val="28"/>
          <w:lang w:val="uk-UA"/>
        </w:rPr>
        <w:t>Карташова Т.М. зазначила про важливість питання . яке розглядається та запропонувала включати її до склад</w:t>
      </w:r>
      <w:r w:rsidR="0000555C">
        <w:rPr>
          <w:rFonts w:ascii="Times New Roman" w:hAnsi="Times New Roman" w:cs="Times New Roman"/>
          <w:sz w:val="28"/>
          <w:szCs w:val="28"/>
          <w:lang w:val="uk-UA"/>
        </w:rPr>
        <w:t>у таких комісій за необхідності,</w:t>
      </w:r>
      <w:r w:rsidR="0000555C" w:rsidRPr="0000555C">
        <w:rPr>
          <w:rFonts w:ascii="Times New Roman" w:hAnsi="Times New Roman" w:cs="Times New Roman"/>
          <w:sz w:val="28"/>
          <w:szCs w:val="28"/>
          <w:lang w:val="uk-UA"/>
        </w:rPr>
        <w:t xml:space="preserve"> </w:t>
      </w:r>
      <w:r w:rsidR="0000555C">
        <w:rPr>
          <w:rFonts w:ascii="Times New Roman" w:hAnsi="Times New Roman" w:cs="Times New Roman"/>
          <w:sz w:val="28"/>
          <w:szCs w:val="28"/>
          <w:lang w:val="uk-UA"/>
        </w:rPr>
        <w:t xml:space="preserve">затвердити   проект рішення з цього питання. </w:t>
      </w:r>
      <w:r>
        <w:rPr>
          <w:rFonts w:ascii="Times New Roman" w:hAnsi="Times New Roman" w:cs="Times New Roman"/>
          <w:sz w:val="28"/>
          <w:szCs w:val="28"/>
          <w:lang w:val="uk-UA"/>
        </w:rPr>
        <w:t xml:space="preserve">  </w:t>
      </w:r>
    </w:p>
    <w:p w:rsid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ГОЛОСУВАЛИ : «за» - 15  ;</w:t>
      </w:r>
    </w:p>
    <w:p w:rsid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E31DD1" w:rsidRDefault="00E31DD1" w:rsidP="00E31DD1">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ВИРІШИЛИ : рішення №  103 додається.</w:t>
      </w:r>
    </w:p>
    <w:p w:rsidR="000B4059" w:rsidRDefault="000B4059" w:rsidP="00E31DD1">
      <w:pPr>
        <w:pStyle w:val="15"/>
        <w:jc w:val="both"/>
        <w:rPr>
          <w:rFonts w:ascii="Times New Roman" w:hAnsi="Times New Roman" w:cs="Times New Roman"/>
          <w:sz w:val="28"/>
          <w:szCs w:val="28"/>
          <w:lang w:val="uk-UA"/>
        </w:rPr>
      </w:pPr>
    </w:p>
    <w:p w:rsidR="000B4059" w:rsidRPr="00081047" w:rsidRDefault="000B4059" w:rsidP="000B4059">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5.</w:t>
      </w:r>
      <w:r>
        <w:rPr>
          <w:rFonts w:ascii="Times New Roman" w:hAnsi="Times New Roman" w:cs="Times New Roman"/>
          <w:sz w:val="28"/>
          <w:szCs w:val="28"/>
          <w:lang w:val="uk-UA"/>
        </w:rPr>
        <w:t>СЛУХАЛИ : п</w:t>
      </w:r>
      <w:r w:rsidRPr="00081047">
        <w:rPr>
          <w:rFonts w:ascii="Times New Roman" w:hAnsi="Times New Roman" w:cs="Times New Roman"/>
          <w:sz w:val="28"/>
          <w:szCs w:val="28"/>
          <w:lang w:val="uk-UA"/>
        </w:rPr>
        <w:t>ро присвоєння поштової адреси .</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 керуючого</w:t>
      </w:r>
      <w:r w:rsidRPr="00081047">
        <w:rPr>
          <w:rFonts w:ascii="Times New Roman" w:hAnsi="Times New Roman" w:cs="Times New Roman"/>
          <w:sz w:val="28"/>
          <w:szCs w:val="28"/>
          <w:lang w:val="uk-UA"/>
        </w:rPr>
        <w:t xml:space="preserve"> справами ( секретар</w:t>
      </w:r>
      <w:r>
        <w:rPr>
          <w:rFonts w:ascii="Times New Roman" w:hAnsi="Times New Roman" w:cs="Times New Roman"/>
          <w:sz w:val="28"/>
          <w:szCs w:val="28"/>
          <w:lang w:val="uk-UA"/>
        </w:rPr>
        <w:t>я</w:t>
      </w:r>
      <w:r w:rsidRPr="00081047">
        <w:rPr>
          <w:rFonts w:ascii="Times New Roman" w:hAnsi="Times New Roman" w:cs="Times New Roman"/>
          <w:sz w:val="28"/>
          <w:szCs w:val="28"/>
          <w:lang w:val="uk-UA"/>
        </w:rPr>
        <w:t>) виконавчого комітету Широківської сільської ради Запорізького району Запорізької області Л.С.Головань</w:t>
      </w:r>
      <w:r>
        <w:rPr>
          <w:rFonts w:ascii="Times New Roman" w:hAnsi="Times New Roman" w:cs="Times New Roman"/>
          <w:sz w:val="28"/>
          <w:szCs w:val="28"/>
          <w:lang w:val="uk-UA"/>
        </w:rPr>
        <w:t xml:space="preserve"> . </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ВИСТУПИЛИ : Лазукова Л.К. , яка запропонувала заяву гр. Щолкіна І.С. задовольнити.</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ГОЛОСУВАЛИ : «за» - 15  ;</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ВИРІШИЛИ : рішення №  104 додається.</w:t>
      </w:r>
    </w:p>
    <w:p w:rsidR="000B4059" w:rsidRPr="00081047" w:rsidRDefault="000B4059" w:rsidP="000B4059">
      <w:pPr>
        <w:pStyle w:val="15"/>
        <w:jc w:val="both"/>
        <w:rPr>
          <w:rFonts w:ascii="Times New Roman" w:hAnsi="Times New Roman" w:cs="Times New Roman"/>
          <w:sz w:val="28"/>
          <w:szCs w:val="28"/>
          <w:lang w:val="uk-UA"/>
        </w:rPr>
      </w:pPr>
    </w:p>
    <w:p w:rsidR="000B4059" w:rsidRPr="00081047" w:rsidRDefault="000B4059" w:rsidP="000B4059">
      <w:pPr>
        <w:pStyle w:val="15"/>
        <w:jc w:val="both"/>
        <w:rPr>
          <w:rFonts w:ascii="Times New Roman" w:hAnsi="Times New Roman" w:cs="Times New Roman"/>
          <w:sz w:val="28"/>
          <w:szCs w:val="28"/>
          <w:lang w:val="uk-UA"/>
        </w:rPr>
      </w:pPr>
      <w:r w:rsidRPr="00081047">
        <w:rPr>
          <w:rFonts w:ascii="Times New Roman" w:hAnsi="Times New Roman" w:cs="Times New Roman"/>
          <w:sz w:val="28"/>
          <w:szCs w:val="28"/>
          <w:lang w:val="uk-UA"/>
        </w:rPr>
        <w:t>6.</w:t>
      </w:r>
      <w:r>
        <w:rPr>
          <w:rFonts w:ascii="Times New Roman" w:hAnsi="Times New Roman" w:cs="Times New Roman"/>
          <w:sz w:val="28"/>
          <w:szCs w:val="28"/>
          <w:lang w:val="uk-UA"/>
        </w:rPr>
        <w:t>СЛУХАЛИ: п</w:t>
      </w:r>
      <w:r w:rsidRPr="00081047">
        <w:rPr>
          <w:rFonts w:ascii="Times New Roman" w:hAnsi="Times New Roman" w:cs="Times New Roman"/>
          <w:sz w:val="28"/>
          <w:szCs w:val="28"/>
          <w:lang w:val="uk-UA"/>
        </w:rPr>
        <w:t>ро порушення клопотання.</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 керуючого</w:t>
      </w:r>
      <w:r w:rsidRPr="00081047">
        <w:rPr>
          <w:rFonts w:ascii="Times New Roman" w:hAnsi="Times New Roman" w:cs="Times New Roman"/>
          <w:sz w:val="28"/>
          <w:szCs w:val="28"/>
          <w:lang w:val="uk-UA"/>
        </w:rPr>
        <w:t xml:space="preserve"> справами ( секретар</w:t>
      </w:r>
      <w:r>
        <w:rPr>
          <w:rFonts w:ascii="Times New Roman" w:hAnsi="Times New Roman" w:cs="Times New Roman"/>
          <w:sz w:val="28"/>
          <w:szCs w:val="28"/>
          <w:lang w:val="uk-UA"/>
        </w:rPr>
        <w:t>я</w:t>
      </w:r>
      <w:r w:rsidRPr="00081047">
        <w:rPr>
          <w:rFonts w:ascii="Times New Roman" w:hAnsi="Times New Roman" w:cs="Times New Roman"/>
          <w:sz w:val="28"/>
          <w:szCs w:val="28"/>
          <w:lang w:val="uk-UA"/>
        </w:rPr>
        <w:t>) виконавчого комітету Широківської сільської ради Запорізького району Запорізької області Л.С.Головань</w:t>
      </w:r>
      <w:r>
        <w:rPr>
          <w:rFonts w:ascii="Times New Roman" w:hAnsi="Times New Roman" w:cs="Times New Roman"/>
          <w:sz w:val="28"/>
          <w:szCs w:val="28"/>
          <w:lang w:val="uk-UA"/>
        </w:rPr>
        <w:t xml:space="preserve">  </w:t>
      </w:r>
      <w:r w:rsidRPr="00081047">
        <w:rPr>
          <w:rFonts w:ascii="Times New Roman" w:hAnsi="Times New Roman" w:cs="Times New Roman"/>
          <w:sz w:val="28"/>
          <w:szCs w:val="28"/>
          <w:lang w:val="uk-UA"/>
        </w:rPr>
        <w:t>.</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ВИСТУПИЛИ :  Балмуш С.П. , яка запропонувала заяви громадян задовольнити та направити відповідні клопотання до Запорізької районної державної адміністрації.  </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ГОЛОСУВАЛИ : «за» - 15  ;</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«проти» - 0;</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«утримались» - 0.</w:t>
      </w:r>
    </w:p>
    <w:p w:rsidR="000B4059" w:rsidRDefault="000B4059" w:rsidP="000B4059">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ВИРІШИЛИ : рішення №  105 додається.</w:t>
      </w:r>
    </w:p>
    <w:p w:rsidR="001A7C4F" w:rsidRPr="00D92911" w:rsidRDefault="001A7C4F" w:rsidP="000B4059">
      <w:pPr>
        <w:pStyle w:val="15"/>
        <w:jc w:val="both"/>
        <w:rPr>
          <w:rFonts w:ascii="Times New Roman" w:hAnsi="Times New Roman" w:cs="Times New Roman"/>
          <w:sz w:val="28"/>
          <w:szCs w:val="28"/>
          <w:lang w:val="uk-UA"/>
        </w:rPr>
      </w:pPr>
    </w:p>
    <w:p w:rsidR="001A7C4F" w:rsidRPr="00D92911" w:rsidRDefault="00C71F7A" w:rsidP="001A7C4F">
      <w:pPr>
        <w:pStyle w:val="15"/>
        <w:jc w:val="both"/>
        <w:rPr>
          <w:rStyle w:val="af6"/>
          <w:rFonts w:ascii="Times New Roman" w:hAnsi="Times New Roman" w:cs="Times New Roman"/>
          <w:bCs/>
          <w:i w:val="0"/>
          <w:color w:val="000000" w:themeColor="text1"/>
          <w:sz w:val="28"/>
          <w:szCs w:val="28"/>
          <w:lang w:val="uk-UA"/>
        </w:rPr>
      </w:pPr>
      <w:r>
        <w:rPr>
          <w:rFonts w:ascii="Times New Roman" w:hAnsi="Times New Roman" w:cs="Times New Roman"/>
          <w:sz w:val="28"/>
          <w:szCs w:val="28"/>
          <w:lang w:val="uk-UA"/>
        </w:rPr>
        <w:t>Сільський голова                                                                       Д.О.Коротенко</w:t>
      </w:r>
    </w:p>
    <w:p w:rsidR="001A7C4F" w:rsidRPr="00D92911" w:rsidRDefault="001A7C4F" w:rsidP="001A7C4F">
      <w:pPr>
        <w:pStyle w:val="15"/>
        <w:jc w:val="both"/>
        <w:rPr>
          <w:rFonts w:ascii="Times New Roman" w:hAnsi="Times New Roman" w:cs="Times New Roman"/>
          <w:sz w:val="28"/>
          <w:szCs w:val="28"/>
          <w:lang w:val="uk-UA"/>
        </w:rPr>
      </w:pPr>
    </w:p>
    <w:p w:rsidR="001A7C4F" w:rsidRPr="00D92911" w:rsidRDefault="001A7C4F" w:rsidP="001A7C4F">
      <w:pPr>
        <w:pStyle w:val="15"/>
        <w:jc w:val="both"/>
        <w:rPr>
          <w:rFonts w:ascii="Times New Roman" w:hAnsi="Times New Roman" w:cs="Times New Roman"/>
          <w:sz w:val="28"/>
          <w:szCs w:val="28"/>
          <w:lang w:val="uk-UA"/>
        </w:rPr>
      </w:pPr>
    </w:p>
    <w:p w:rsidR="001A7C4F" w:rsidRPr="00D92911" w:rsidRDefault="001A7C4F" w:rsidP="001A7C4F">
      <w:pPr>
        <w:pStyle w:val="15"/>
        <w:jc w:val="both"/>
        <w:rPr>
          <w:rFonts w:ascii="Times New Roman" w:hAnsi="Times New Roman" w:cs="Times New Roman"/>
          <w:sz w:val="28"/>
          <w:szCs w:val="28"/>
          <w:lang w:val="uk-UA"/>
        </w:rPr>
      </w:pPr>
    </w:p>
    <w:p w:rsidR="00B7055A" w:rsidRDefault="00B7055A" w:rsidP="00B7055A">
      <w:pPr>
        <w:pStyle w:val="a9"/>
        <w:jc w:val="both"/>
        <w:rPr>
          <w:rFonts w:ascii="Times New Roman" w:hAnsi="Times New Roman"/>
          <w:sz w:val="28"/>
          <w:szCs w:val="28"/>
          <w:lang w:val="uk-UA"/>
        </w:rPr>
      </w:pPr>
    </w:p>
    <w:p w:rsidR="00B7055A" w:rsidRPr="00D92911" w:rsidRDefault="00B7055A" w:rsidP="00B7055A">
      <w:pPr>
        <w:pStyle w:val="15"/>
        <w:jc w:val="both"/>
        <w:rPr>
          <w:rFonts w:ascii="Times New Roman" w:hAnsi="Times New Roman" w:cs="Times New Roman"/>
          <w:sz w:val="28"/>
          <w:szCs w:val="28"/>
          <w:lang w:val="uk-UA"/>
        </w:rPr>
      </w:pPr>
    </w:p>
    <w:p w:rsidR="00B7055A" w:rsidRDefault="00B7055A" w:rsidP="00340DF1">
      <w:pPr>
        <w:pStyle w:val="15"/>
        <w:jc w:val="both"/>
        <w:rPr>
          <w:rFonts w:ascii="Times New Roman" w:hAnsi="Times New Roman"/>
          <w:sz w:val="28"/>
          <w:szCs w:val="28"/>
          <w:lang w:val="uk-UA"/>
        </w:rPr>
      </w:pPr>
    </w:p>
    <w:p w:rsidR="00FE0146" w:rsidRDefault="00FE0146" w:rsidP="00E6076B">
      <w:pPr>
        <w:jc w:val="center"/>
        <w:rPr>
          <w:rFonts w:ascii="Times New Roman" w:hAnsi="Times New Roman"/>
          <w:sz w:val="28"/>
          <w:szCs w:val="28"/>
          <w:lang w:val="uk-UA"/>
        </w:rPr>
      </w:pP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767"/>
        <w:gridCol w:w="236"/>
      </w:tblGrid>
      <w:tr w:rsidR="002F01B1" w:rsidRPr="00C25067" w:rsidTr="00F21BB4">
        <w:tc>
          <w:tcPr>
            <w:tcW w:w="9781" w:type="dxa"/>
            <w:tcBorders>
              <w:top w:val="nil"/>
              <w:left w:val="nil"/>
              <w:bottom w:val="nil"/>
              <w:right w:val="nil"/>
            </w:tcBorders>
          </w:tcPr>
          <w:p w:rsidR="002F01B1" w:rsidRDefault="002F01B1" w:rsidP="00D76D6A">
            <w:pPr>
              <w:spacing w:after="0" w:line="240" w:lineRule="auto"/>
              <w:rPr>
                <w:rFonts w:ascii="Times New Roman" w:hAnsi="Times New Roman"/>
                <w:sz w:val="28"/>
                <w:szCs w:val="28"/>
                <w:lang w:val="uk-UA" w:eastAsia="en-US"/>
              </w:rPr>
            </w:pPr>
          </w:p>
          <w:p w:rsidR="00E70126" w:rsidRDefault="00E70126" w:rsidP="00E70126">
            <w:pPr>
              <w:spacing w:after="0" w:line="240" w:lineRule="auto"/>
              <w:rPr>
                <w:rFonts w:ascii="Times New Roman" w:hAnsi="Times New Roman"/>
                <w:sz w:val="28"/>
                <w:szCs w:val="28"/>
                <w:lang w:val="uk-UA" w:eastAsia="en-US"/>
              </w:rPr>
            </w:pPr>
            <w:bookmarkStart w:id="0" w:name="_GoBack"/>
            <w:bookmarkEnd w:id="0"/>
          </w:p>
          <w:p w:rsidR="00E70126" w:rsidRPr="0024428F" w:rsidRDefault="00E70126" w:rsidP="00E70126">
            <w:pPr>
              <w:spacing w:after="0" w:line="240" w:lineRule="auto"/>
              <w:jc w:val="center"/>
              <w:rPr>
                <w:rFonts w:ascii="Times New Roman" w:hAnsi="Times New Roman"/>
                <w:sz w:val="28"/>
                <w:lang w:val="uk-UA"/>
              </w:rPr>
            </w:pPr>
            <w:r w:rsidRPr="0024428F">
              <w:rPr>
                <w:rFonts w:ascii="Times New Roman" w:hAnsi="Times New Roman"/>
                <w:noProof/>
                <w:sz w:val="28"/>
              </w:rPr>
              <w:lastRenderedPageBreak/>
              <w:drawing>
                <wp:inline distT="0" distB="0" distL="0" distR="0">
                  <wp:extent cx="400050" cy="590550"/>
                  <wp:effectExtent l="0" t="0" r="0"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590550"/>
                          </a:xfrm>
                          <a:prstGeom prst="rect">
                            <a:avLst/>
                          </a:prstGeom>
                          <a:noFill/>
                          <a:ln>
                            <a:noFill/>
                          </a:ln>
                        </pic:spPr>
                      </pic:pic>
                    </a:graphicData>
                  </a:graphic>
                </wp:inline>
              </w:drawing>
            </w:r>
          </w:p>
          <w:p w:rsidR="00E70126" w:rsidRPr="0024428F" w:rsidRDefault="00E70126" w:rsidP="00E70126">
            <w:pPr>
              <w:spacing w:after="0" w:line="240" w:lineRule="auto"/>
              <w:jc w:val="center"/>
              <w:rPr>
                <w:rFonts w:ascii="Times New Roman" w:hAnsi="Times New Roman"/>
                <w:sz w:val="28"/>
                <w:lang w:val="uk-UA"/>
              </w:rPr>
            </w:pPr>
            <w:r w:rsidRPr="0024428F">
              <w:rPr>
                <w:rFonts w:ascii="Times New Roman" w:hAnsi="Times New Roman"/>
                <w:sz w:val="28"/>
                <w:lang w:val="uk-UA"/>
              </w:rPr>
              <w:t>УКРАЇНА</w:t>
            </w:r>
          </w:p>
          <w:p w:rsidR="00E70126" w:rsidRPr="0024428F" w:rsidRDefault="00E70126" w:rsidP="00E70126">
            <w:pPr>
              <w:spacing w:after="0" w:line="240" w:lineRule="auto"/>
              <w:jc w:val="center"/>
              <w:rPr>
                <w:rFonts w:ascii="Times New Roman" w:hAnsi="Times New Roman"/>
                <w:sz w:val="28"/>
                <w:lang w:val="uk-UA"/>
              </w:rPr>
            </w:pPr>
            <w:r w:rsidRPr="0024428F">
              <w:rPr>
                <w:rFonts w:ascii="Times New Roman" w:hAnsi="Times New Roman"/>
                <w:sz w:val="28"/>
                <w:lang w:val="uk-UA"/>
              </w:rPr>
              <w:t>ШИРОКІВСЬКА СІЛЬСЬКА РАДА</w:t>
            </w:r>
          </w:p>
          <w:p w:rsidR="00E70126" w:rsidRPr="0024428F" w:rsidRDefault="00E70126" w:rsidP="00E70126">
            <w:pPr>
              <w:keepNext/>
              <w:spacing w:after="0" w:line="240" w:lineRule="auto"/>
              <w:jc w:val="center"/>
              <w:outlineLvl w:val="5"/>
              <w:rPr>
                <w:rFonts w:ascii="Times New Roman" w:hAnsi="Times New Roman"/>
                <w:sz w:val="28"/>
                <w:szCs w:val="20"/>
                <w:lang w:val="uk-UA"/>
              </w:rPr>
            </w:pPr>
            <w:r w:rsidRPr="0024428F">
              <w:rPr>
                <w:rFonts w:ascii="Times New Roman" w:hAnsi="Times New Roman"/>
                <w:sz w:val="28"/>
                <w:szCs w:val="20"/>
                <w:lang w:val="uk-UA"/>
              </w:rPr>
              <w:t>ЗАПОРІЗЬКОГО РАЙОНУ ЗАПОРІЗЬКОЇ ОБЛАСТІ</w:t>
            </w:r>
          </w:p>
          <w:p w:rsidR="00E70126" w:rsidRPr="0024428F" w:rsidRDefault="00E70126" w:rsidP="00E70126">
            <w:pPr>
              <w:keepNext/>
              <w:spacing w:after="0" w:line="240" w:lineRule="auto"/>
              <w:jc w:val="center"/>
              <w:outlineLvl w:val="4"/>
              <w:rPr>
                <w:rFonts w:ascii="Times New Roman" w:hAnsi="Times New Roman"/>
                <w:sz w:val="28"/>
                <w:szCs w:val="28"/>
                <w:lang w:val="uk-UA"/>
              </w:rPr>
            </w:pPr>
            <w:r w:rsidRPr="0024428F">
              <w:rPr>
                <w:rFonts w:ascii="Times New Roman" w:hAnsi="Times New Roman"/>
                <w:sz w:val="28"/>
                <w:szCs w:val="28"/>
                <w:lang w:val="uk-UA"/>
              </w:rPr>
              <w:t>ВИКОНАВЧИЙ КОМІТЕТ</w:t>
            </w:r>
          </w:p>
          <w:p w:rsidR="00E70126" w:rsidRPr="0024428F" w:rsidRDefault="00E70126" w:rsidP="00E70126">
            <w:pPr>
              <w:spacing w:after="0" w:line="240" w:lineRule="auto"/>
              <w:jc w:val="center"/>
              <w:rPr>
                <w:rFonts w:ascii="Times New Roman" w:hAnsi="Times New Roman"/>
                <w:sz w:val="28"/>
                <w:lang w:val="uk-UA"/>
              </w:rPr>
            </w:pPr>
            <w:r w:rsidRPr="0024428F">
              <w:rPr>
                <w:rFonts w:ascii="Times New Roman" w:hAnsi="Times New Roman"/>
                <w:sz w:val="28"/>
                <w:lang w:val="uk-UA"/>
              </w:rPr>
              <w:t xml:space="preserve">  РІШЕННЯ </w:t>
            </w:r>
            <w:r w:rsidR="00A60D29" w:rsidRPr="0024428F">
              <w:rPr>
                <w:rFonts w:ascii="Times New Roman" w:hAnsi="Times New Roman"/>
                <w:sz w:val="28"/>
                <w:lang w:val="uk-UA"/>
              </w:rPr>
              <w:t xml:space="preserve"> </w:t>
            </w:r>
          </w:p>
          <w:p w:rsidR="00E70126" w:rsidRPr="0046788C" w:rsidRDefault="00E70126" w:rsidP="00E70126">
            <w:pPr>
              <w:spacing w:after="0" w:line="240" w:lineRule="auto"/>
              <w:jc w:val="center"/>
              <w:rPr>
                <w:rFonts w:ascii="Times New Roman" w:hAnsi="Times New Roman"/>
                <w:b/>
                <w:sz w:val="28"/>
                <w:lang w:val="uk-UA"/>
              </w:rPr>
            </w:pPr>
          </w:p>
          <w:p w:rsidR="00E70126" w:rsidRDefault="00E70126" w:rsidP="0092008C">
            <w:pPr>
              <w:pStyle w:val="a9"/>
              <w:tabs>
                <w:tab w:val="left" w:pos="2745"/>
              </w:tabs>
              <w:jc w:val="both"/>
              <w:rPr>
                <w:rFonts w:ascii="Times New Roman" w:hAnsi="Times New Roman"/>
                <w:sz w:val="28"/>
                <w:lang w:val="uk-UA"/>
              </w:rPr>
            </w:pPr>
            <w:r>
              <w:rPr>
                <w:rFonts w:ascii="Times New Roman" w:hAnsi="Times New Roman"/>
                <w:sz w:val="28"/>
                <w:lang w:val="uk-UA"/>
              </w:rPr>
              <w:t>13.11.2017</w:t>
            </w:r>
            <w:r w:rsidRPr="0046788C">
              <w:rPr>
                <w:rFonts w:ascii="Times New Roman" w:hAnsi="Times New Roman"/>
                <w:sz w:val="28"/>
                <w:lang w:val="uk-UA"/>
              </w:rPr>
              <w:t xml:space="preserve">                                                                            </w:t>
            </w:r>
            <w:r w:rsidR="0092008C">
              <w:rPr>
                <w:rFonts w:ascii="Times New Roman" w:hAnsi="Times New Roman"/>
                <w:sz w:val="28"/>
                <w:lang w:val="uk-UA"/>
              </w:rPr>
              <w:t xml:space="preserve">                     </w:t>
            </w:r>
            <w:r w:rsidR="00A60D29">
              <w:rPr>
                <w:rFonts w:ascii="Times New Roman" w:hAnsi="Times New Roman"/>
                <w:sz w:val="28"/>
                <w:lang w:val="uk-UA"/>
              </w:rPr>
              <w:t xml:space="preserve">   </w:t>
            </w:r>
            <w:r w:rsidR="0092008C">
              <w:rPr>
                <w:rFonts w:ascii="Times New Roman" w:hAnsi="Times New Roman"/>
                <w:sz w:val="28"/>
                <w:lang w:val="uk-UA"/>
              </w:rPr>
              <w:t xml:space="preserve"> </w:t>
            </w:r>
            <w:r>
              <w:rPr>
                <w:rFonts w:ascii="Times New Roman" w:hAnsi="Times New Roman"/>
                <w:sz w:val="28"/>
                <w:lang w:val="uk-UA"/>
              </w:rPr>
              <w:t>№</w:t>
            </w:r>
            <w:r w:rsidR="00A60D29">
              <w:rPr>
                <w:rFonts w:ascii="Times New Roman" w:hAnsi="Times New Roman"/>
                <w:sz w:val="28"/>
                <w:lang w:val="uk-UA"/>
              </w:rPr>
              <w:t>100</w:t>
            </w:r>
            <w:r>
              <w:rPr>
                <w:rFonts w:ascii="Times New Roman" w:hAnsi="Times New Roman"/>
                <w:sz w:val="28"/>
                <w:lang w:val="uk-UA"/>
              </w:rPr>
              <w:t xml:space="preserve"> </w:t>
            </w:r>
            <w:r w:rsidR="00081047">
              <w:rPr>
                <w:rFonts w:ascii="Times New Roman" w:hAnsi="Times New Roman"/>
                <w:sz w:val="28"/>
                <w:lang w:val="uk-UA"/>
              </w:rPr>
              <w:t xml:space="preserve"> </w:t>
            </w:r>
          </w:p>
          <w:p w:rsidR="0092008C" w:rsidRPr="0092008C" w:rsidRDefault="0092008C" w:rsidP="0092008C">
            <w:pPr>
              <w:pStyle w:val="a9"/>
              <w:tabs>
                <w:tab w:val="left" w:pos="2745"/>
              </w:tabs>
              <w:jc w:val="both"/>
              <w:rPr>
                <w:rFonts w:ascii="Times New Roman" w:hAnsi="Times New Roman"/>
                <w:sz w:val="28"/>
                <w:lang w:val="uk-UA"/>
              </w:rPr>
            </w:pPr>
          </w:p>
          <w:p w:rsidR="007367A9" w:rsidRPr="00E70126" w:rsidRDefault="007367A9" w:rsidP="00E70126">
            <w:pPr>
              <w:pStyle w:val="a9"/>
              <w:jc w:val="both"/>
              <w:rPr>
                <w:rFonts w:ascii="Times New Roman" w:hAnsi="Times New Roman"/>
                <w:sz w:val="28"/>
                <w:szCs w:val="28"/>
                <w:lang w:val="uk-UA"/>
              </w:rPr>
            </w:pPr>
            <w:r w:rsidRPr="00E70126">
              <w:rPr>
                <w:rFonts w:ascii="Times New Roman" w:hAnsi="Times New Roman"/>
                <w:sz w:val="28"/>
                <w:szCs w:val="28"/>
              </w:rPr>
              <w:t xml:space="preserve">Про </w:t>
            </w:r>
            <w:r w:rsidRPr="00E70126">
              <w:rPr>
                <w:rFonts w:ascii="Times New Roman" w:hAnsi="Times New Roman"/>
                <w:sz w:val="28"/>
                <w:szCs w:val="28"/>
                <w:lang w:val="uk-UA"/>
              </w:rPr>
              <w:t xml:space="preserve">затвердження Положення </w:t>
            </w:r>
          </w:p>
          <w:p w:rsidR="007367A9" w:rsidRPr="00E70126" w:rsidRDefault="007367A9" w:rsidP="00E70126">
            <w:pPr>
              <w:pStyle w:val="a9"/>
              <w:jc w:val="both"/>
              <w:rPr>
                <w:rFonts w:ascii="Times New Roman" w:hAnsi="Times New Roman"/>
                <w:sz w:val="28"/>
                <w:szCs w:val="28"/>
                <w:lang w:val="uk-UA"/>
              </w:rPr>
            </w:pPr>
            <w:r w:rsidRPr="00E70126">
              <w:rPr>
                <w:rFonts w:ascii="Times New Roman" w:hAnsi="Times New Roman"/>
                <w:sz w:val="28"/>
                <w:szCs w:val="28"/>
                <w:lang w:val="uk-UA"/>
              </w:rPr>
              <w:t xml:space="preserve">про конкурсний відбір суб’єктів </w:t>
            </w:r>
          </w:p>
          <w:p w:rsidR="007367A9" w:rsidRDefault="007367A9" w:rsidP="00095D55">
            <w:pPr>
              <w:pStyle w:val="a9"/>
              <w:jc w:val="both"/>
              <w:rPr>
                <w:rFonts w:ascii="Times New Roman" w:hAnsi="Times New Roman"/>
                <w:sz w:val="28"/>
                <w:szCs w:val="28"/>
                <w:lang w:val="uk-UA"/>
              </w:rPr>
            </w:pPr>
            <w:r w:rsidRPr="00E70126">
              <w:rPr>
                <w:rFonts w:ascii="Times New Roman" w:hAnsi="Times New Roman"/>
                <w:sz w:val="28"/>
                <w:szCs w:val="28"/>
                <w:lang w:val="uk-UA"/>
              </w:rPr>
              <w:t>оціночної діяльності</w:t>
            </w:r>
          </w:p>
          <w:p w:rsidR="00095D55" w:rsidRPr="00095D55" w:rsidRDefault="00095D55" w:rsidP="00095D55">
            <w:pPr>
              <w:pStyle w:val="a9"/>
              <w:jc w:val="both"/>
              <w:rPr>
                <w:rFonts w:ascii="Times New Roman" w:hAnsi="Times New Roman"/>
                <w:sz w:val="28"/>
                <w:szCs w:val="28"/>
                <w:lang w:val="uk-UA"/>
              </w:rPr>
            </w:pPr>
          </w:p>
          <w:p w:rsidR="00095D55" w:rsidRDefault="007367A9" w:rsidP="00F21BB4">
            <w:pPr>
              <w:pStyle w:val="15"/>
              <w:jc w:val="both"/>
              <w:rPr>
                <w:rFonts w:ascii="Times New Roman" w:hAnsi="Times New Roman" w:cs="Times New Roman"/>
                <w:sz w:val="28"/>
                <w:szCs w:val="28"/>
                <w:lang w:val="uk-UA"/>
              </w:rPr>
            </w:pPr>
            <w:r w:rsidRPr="003D7BC8">
              <w:rPr>
                <w:lang w:val="uk-UA"/>
              </w:rPr>
              <w:tab/>
            </w:r>
            <w:r w:rsidRPr="00E70126">
              <w:rPr>
                <w:rFonts w:ascii="Times New Roman" w:hAnsi="Times New Roman" w:cs="Times New Roman"/>
                <w:sz w:val="28"/>
                <w:szCs w:val="28"/>
                <w:lang w:val="uk-UA"/>
              </w:rPr>
              <w:t>З метою врегулювання питань оцінки комунального майна територіальної громади Широківської сільської ради, керуючись ст. 29 Закону України «Про місцеве самоврядування в Україні», Законом України «</w:t>
            </w:r>
            <w:r w:rsidRPr="00E70126">
              <w:rPr>
                <w:rFonts w:ascii="Times New Roman" w:hAnsi="Times New Roman" w:cs="Times New Roman"/>
                <w:color w:val="000000"/>
                <w:sz w:val="28"/>
                <w:szCs w:val="28"/>
                <w:shd w:val="clear" w:color="auto" w:fill="FFFFFF"/>
                <w:lang w:val="uk-UA"/>
              </w:rPr>
              <w:t>Про оцінку майна, майнових прав та професійну оціночну діяльність в Україні</w:t>
            </w:r>
            <w:r w:rsidRPr="00E70126">
              <w:rPr>
                <w:rFonts w:ascii="Times New Roman" w:hAnsi="Times New Roman" w:cs="Times New Roman"/>
                <w:sz w:val="28"/>
                <w:szCs w:val="28"/>
                <w:lang w:val="uk-UA"/>
              </w:rPr>
              <w:t xml:space="preserve">», Законом України «Про оцінку землі», Наказом Фонду державного майна України від 31.12.2015р. № 2075 «Про затвердження Положення про конкурсний відбір суб’єктів оціночної діяльності», </w:t>
            </w:r>
          </w:p>
          <w:p w:rsidR="007367A9" w:rsidRPr="00E70126" w:rsidRDefault="007367A9" w:rsidP="00F21BB4">
            <w:pPr>
              <w:pStyle w:val="15"/>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виконавчий комітет Широківської сільської ради</w:t>
            </w:r>
          </w:p>
          <w:p w:rsidR="007367A9" w:rsidRPr="00095D55" w:rsidRDefault="007367A9" w:rsidP="00F21BB4">
            <w:pPr>
              <w:pStyle w:val="15"/>
              <w:jc w:val="both"/>
              <w:rPr>
                <w:rFonts w:ascii="Times New Roman" w:hAnsi="Times New Roman" w:cs="Times New Roman"/>
                <w:sz w:val="28"/>
                <w:szCs w:val="28"/>
                <w:lang w:val="uk-UA"/>
              </w:rPr>
            </w:pPr>
            <w:r w:rsidRPr="00095D55">
              <w:rPr>
                <w:rFonts w:ascii="Times New Roman" w:hAnsi="Times New Roman" w:cs="Times New Roman"/>
                <w:sz w:val="28"/>
                <w:szCs w:val="28"/>
                <w:lang w:val="uk-UA"/>
              </w:rPr>
              <w:t>ВИРІШИВ:</w:t>
            </w:r>
          </w:p>
          <w:p w:rsidR="007367A9" w:rsidRPr="00E70126" w:rsidRDefault="00095D55" w:rsidP="00F21BB4">
            <w:pPr>
              <w:pStyle w:val="15"/>
              <w:jc w:val="both"/>
              <w:rPr>
                <w:rFonts w:ascii="Times New Roman" w:hAnsi="Times New Roman" w:cs="Times New Roman"/>
                <w:sz w:val="28"/>
                <w:szCs w:val="28"/>
              </w:rPr>
            </w:pPr>
            <w:r>
              <w:rPr>
                <w:rFonts w:ascii="Times New Roman" w:hAnsi="Times New Roman" w:cs="Times New Roman"/>
                <w:sz w:val="28"/>
                <w:szCs w:val="28"/>
                <w:lang w:val="uk-UA"/>
              </w:rPr>
              <w:t>1.</w:t>
            </w:r>
            <w:r w:rsidR="007367A9" w:rsidRPr="00E70126">
              <w:rPr>
                <w:rFonts w:ascii="Times New Roman" w:hAnsi="Times New Roman" w:cs="Times New Roman"/>
                <w:sz w:val="28"/>
                <w:szCs w:val="28"/>
              </w:rPr>
              <w:t>Затвердити Положення про конкурсний відбір суб’єктів оціночної діяльності (додається).</w:t>
            </w:r>
          </w:p>
          <w:p w:rsidR="007367A9" w:rsidRPr="00E70126" w:rsidRDefault="00095D55" w:rsidP="00F21BB4">
            <w:pPr>
              <w:pStyle w:val="15"/>
              <w:jc w:val="both"/>
              <w:rPr>
                <w:rFonts w:ascii="Times New Roman" w:hAnsi="Times New Roman" w:cs="Times New Roman"/>
                <w:sz w:val="28"/>
                <w:szCs w:val="28"/>
              </w:rPr>
            </w:pPr>
            <w:r>
              <w:rPr>
                <w:rFonts w:ascii="Times New Roman" w:hAnsi="Times New Roman" w:cs="Times New Roman"/>
                <w:color w:val="000000"/>
                <w:sz w:val="28"/>
                <w:szCs w:val="28"/>
                <w:lang w:val="uk-UA"/>
              </w:rPr>
              <w:t>2.</w:t>
            </w:r>
            <w:r w:rsidR="007367A9" w:rsidRPr="00E70126">
              <w:rPr>
                <w:rFonts w:ascii="Times New Roman" w:hAnsi="Times New Roman" w:cs="Times New Roman"/>
                <w:color w:val="000000"/>
                <w:sz w:val="28"/>
                <w:szCs w:val="28"/>
              </w:rPr>
              <w:t>Контроль за виконанням рішення покласти на заступника сільського голови з питань діяльності виконавчих органів ради Панова І.В.</w:t>
            </w:r>
          </w:p>
          <w:p w:rsidR="007367A9" w:rsidRPr="00095D55" w:rsidRDefault="007367A9" w:rsidP="00F21BB4">
            <w:pPr>
              <w:pStyle w:val="15"/>
              <w:jc w:val="both"/>
              <w:rPr>
                <w:rFonts w:ascii="Times New Roman" w:hAnsi="Times New Roman" w:cs="Times New Roman"/>
                <w:sz w:val="28"/>
                <w:szCs w:val="28"/>
                <w:lang w:val="uk-UA"/>
              </w:rPr>
            </w:pPr>
          </w:p>
          <w:p w:rsidR="007367A9" w:rsidRPr="00E70126" w:rsidRDefault="007367A9" w:rsidP="00F21BB4">
            <w:pPr>
              <w:pStyle w:val="15"/>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Сільський голова                                     </w:t>
            </w:r>
            <w:r w:rsidR="00F21BB4">
              <w:rPr>
                <w:rFonts w:ascii="Times New Roman" w:hAnsi="Times New Roman" w:cs="Times New Roman"/>
                <w:sz w:val="28"/>
                <w:szCs w:val="28"/>
              </w:rPr>
              <w:t xml:space="preserve">                            </w:t>
            </w:r>
            <w:r w:rsidRPr="00E70126">
              <w:rPr>
                <w:rFonts w:ascii="Times New Roman" w:hAnsi="Times New Roman" w:cs="Times New Roman"/>
                <w:sz w:val="28"/>
                <w:szCs w:val="28"/>
              </w:rPr>
              <w:t xml:space="preserve">   Д.О. Коротенко </w:t>
            </w:r>
          </w:p>
          <w:p w:rsidR="007367A9" w:rsidRPr="00E70126" w:rsidRDefault="007367A9" w:rsidP="00E70126">
            <w:pPr>
              <w:pStyle w:val="15"/>
              <w:ind w:right="783"/>
              <w:jc w:val="both"/>
              <w:rPr>
                <w:rFonts w:ascii="Times New Roman" w:hAnsi="Times New Roman" w:cs="Times New Roman"/>
                <w:color w:val="000000"/>
                <w:sz w:val="28"/>
                <w:szCs w:val="28"/>
              </w:rPr>
            </w:pPr>
          </w:p>
          <w:p w:rsidR="007367A9" w:rsidRPr="00E70126" w:rsidRDefault="007367A9" w:rsidP="00E70126">
            <w:pPr>
              <w:pStyle w:val="15"/>
              <w:ind w:right="783"/>
              <w:jc w:val="both"/>
              <w:rPr>
                <w:rFonts w:ascii="Times New Roman" w:hAnsi="Times New Roman" w:cs="Times New Roman"/>
                <w:color w:val="000000"/>
                <w:sz w:val="28"/>
                <w:szCs w:val="28"/>
              </w:rPr>
            </w:pPr>
          </w:p>
          <w:p w:rsidR="007367A9" w:rsidRPr="00E70126" w:rsidRDefault="007367A9" w:rsidP="00E70126">
            <w:pPr>
              <w:pStyle w:val="15"/>
              <w:ind w:right="783"/>
              <w:jc w:val="both"/>
              <w:rPr>
                <w:rFonts w:ascii="Times New Roman" w:hAnsi="Times New Roman" w:cs="Times New Roman"/>
                <w:sz w:val="28"/>
                <w:szCs w:val="28"/>
              </w:rPr>
            </w:pPr>
          </w:p>
          <w:p w:rsidR="007367A9" w:rsidRPr="00E70126" w:rsidRDefault="007367A9" w:rsidP="00E70126">
            <w:pPr>
              <w:pStyle w:val="15"/>
              <w:ind w:right="783"/>
              <w:jc w:val="both"/>
              <w:rPr>
                <w:rFonts w:ascii="Times New Roman" w:hAnsi="Times New Roman" w:cs="Times New Roman"/>
                <w:sz w:val="28"/>
                <w:szCs w:val="28"/>
              </w:rPr>
            </w:pPr>
          </w:p>
          <w:p w:rsidR="007367A9" w:rsidRPr="00E70126" w:rsidRDefault="007367A9" w:rsidP="00E70126">
            <w:pPr>
              <w:pStyle w:val="15"/>
              <w:ind w:right="783"/>
              <w:jc w:val="both"/>
              <w:rPr>
                <w:rFonts w:ascii="Times New Roman" w:hAnsi="Times New Roman" w:cs="Times New Roman"/>
                <w:sz w:val="28"/>
                <w:szCs w:val="28"/>
                <w:lang w:val="uk-UA"/>
              </w:rPr>
            </w:pPr>
          </w:p>
          <w:p w:rsidR="007367A9" w:rsidRDefault="007367A9"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95D55" w:rsidRDefault="00095D55" w:rsidP="00E70126">
            <w:pPr>
              <w:pStyle w:val="15"/>
              <w:ind w:right="783"/>
              <w:jc w:val="both"/>
              <w:rPr>
                <w:rFonts w:ascii="Times New Roman" w:hAnsi="Times New Roman" w:cs="Times New Roman"/>
                <w:sz w:val="28"/>
                <w:szCs w:val="28"/>
                <w:lang w:val="uk-UA"/>
              </w:rPr>
            </w:pPr>
          </w:p>
          <w:p w:rsidR="00081047" w:rsidRDefault="00081047" w:rsidP="00E70126">
            <w:pPr>
              <w:pStyle w:val="15"/>
              <w:ind w:right="783"/>
              <w:jc w:val="both"/>
              <w:rPr>
                <w:rFonts w:ascii="Times New Roman" w:hAnsi="Times New Roman" w:cs="Times New Roman"/>
                <w:sz w:val="28"/>
                <w:szCs w:val="28"/>
                <w:lang w:val="uk-UA"/>
              </w:rPr>
            </w:pPr>
          </w:p>
          <w:p w:rsidR="00081047" w:rsidRDefault="00081047" w:rsidP="00E70126">
            <w:pPr>
              <w:pStyle w:val="15"/>
              <w:ind w:right="783"/>
              <w:jc w:val="both"/>
              <w:rPr>
                <w:rFonts w:ascii="Times New Roman" w:hAnsi="Times New Roman" w:cs="Times New Roman"/>
                <w:sz w:val="28"/>
                <w:szCs w:val="28"/>
                <w:lang w:val="uk-UA"/>
              </w:rPr>
            </w:pPr>
          </w:p>
          <w:p w:rsidR="00081047" w:rsidRDefault="00081047" w:rsidP="00E70126">
            <w:pPr>
              <w:pStyle w:val="15"/>
              <w:ind w:right="783"/>
              <w:jc w:val="both"/>
              <w:rPr>
                <w:rFonts w:ascii="Times New Roman" w:hAnsi="Times New Roman" w:cs="Times New Roman"/>
                <w:sz w:val="28"/>
                <w:szCs w:val="28"/>
                <w:lang w:val="uk-UA"/>
              </w:rPr>
            </w:pPr>
          </w:p>
          <w:p w:rsidR="0020085A" w:rsidRPr="00E70126" w:rsidRDefault="0020085A" w:rsidP="00F21BB4">
            <w:pPr>
              <w:pStyle w:val="15"/>
              <w:ind w:right="161"/>
              <w:jc w:val="both"/>
              <w:rPr>
                <w:rFonts w:ascii="Times New Roman" w:hAnsi="Times New Roman" w:cs="Times New Roman"/>
                <w:sz w:val="28"/>
                <w:szCs w:val="28"/>
                <w:lang w:val="uk-UA"/>
              </w:rPr>
            </w:pPr>
          </w:p>
          <w:p w:rsidR="007367A9" w:rsidRPr="00E70126" w:rsidRDefault="0092008C" w:rsidP="00F21BB4">
            <w:pPr>
              <w:pStyle w:val="15"/>
              <w:ind w:right="161"/>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lastRenderedPageBreak/>
              <w:t xml:space="preserve">                                          </w:t>
            </w:r>
            <w:r w:rsidR="00A60D29">
              <w:rPr>
                <w:rFonts w:ascii="Times New Roman" w:hAnsi="Times New Roman" w:cs="Times New Roman"/>
                <w:color w:val="000000"/>
                <w:sz w:val="28"/>
                <w:szCs w:val="28"/>
                <w:lang w:val="uk-UA"/>
              </w:rPr>
              <w:t xml:space="preserve">                           </w:t>
            </w:r>
            <w:r w:rsidR="007367A9" w:rsidRPr="00E70126">
              <w:rPr>
                <w:rFonts w:ascii="Times New Roman" w:hAnsi="Times New Roman" w:cs="Times New Roman"/>
                <w:color w:val="000000"/>
                <w:sz w:val="28"/>
                <w:szCs w:val="28"/>
                <w:lang w:val="uk-UA"/>
              </w:rPr>
              <w:t>Додат</w:t>
            </w:r>
            <w:r w:rsidR="007367A9" w:rsidRPr="00E70126">
              <w:rPr>
                <w:rFonts w:ascii="Times New Roman" w:hAnsi="Times New Roman" w:cs="Times New Roman"/>
                <w:sz w:val="28"/>
                <w:szCs w:val="28"/>
                <w:lang w:val="uk-UA"/>
              </w:rPr>
              <w:t>ок</w:t>
            </w:r>
          </w:p>
          <w:p w:rsidR="0092008C" w:rsidRDefault="0092008C" w:rsidP="00F21BB4">
            <w:pPr>
              <w:pStyle w:val="15"/>
              <w:ind w:right="16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21BB4">
              <w:rPr>
                <w:rFonts w:ascii="Times New Roman" w:hAnsi="Times New Roman" w:cs="Times New Roman"/>
                <w:sz w:val="28"/>
                <w:szCs w:val="28"/>
                <w:lang w:val="uk-UA"/>
              </w:rPr>
              <w:t xml:space="preserve">                           </w:t>
            </w:r>
            <w:r w:rsidR="007367A9" w:rsidRPr="00E70126">
              <w:rPr>
                <w:rFonts w:ascii="Times New Roman" w:hAnsi="Times New Roman" w:cs="Times New Roman"/>
                <w:sz w:val="28"/>
                <w:szCs w:val="28"/>
                <w:lang w:val="uk-UA"/>
              </w:rPr>
              <w:t xml:space="preserve">до рішення виконавчого комітету </w:t>
            </w:r>
          </w:p>
          <w:p w:rsidR="007367A9" w:rsidRPr="00E70126" w:rsidRDefault="0092008C" w:rsidP="00F21BB4">
            <w:pPr>
              <w:pStyle w:val="15"/>
              <w:ind w:right="16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60D29">
              <w:rPr>
                <w:rFonts w:ascii="Times New Roman" w:hAnsi="Times New Roman" w:cs="Times New Roman"/>
                <w:sz w:val="28"/>
                <w:szCs w:val="28"/>
                <w:lang w:val="uk-UA"/>
              </w:rPr>
              <w:t xml:space="preserve">                           </w:t>
            </w:r>
            <w:r w:rsidR="007367A9" w:rsidRPr="00E70126">
              <w:rPr>
                <w:rFonts w:ascii="Times New Roman" w:hAnsi="Times New Roman" w:cs="Times New Roman"/>
                <w:sz w:val="28"/>
                <w:szCs w:val="28"/>
                <w:lang w:val="uk-UA"/>
              </w:rPr>
              <w:t>Широківської сільської ради</w:t>
            </w:r>
          </w:p>
          <w:p w:rsidR="007367A9" w:rsidRPr="00E70126" w:rsidRDefault="0092008C" w:rsidP="00F21BB4">
            <w:pPr>
              <w:pStyle w:val="15"/>
              <w:ind w:right="161"/>
              <w:jc w:val="both"/>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                                     </w:t>
            </w:r>
            <w:r w:rsidR="00A60D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6D1DA5">
              <w:rPr>
                <w:rFonts w:ascii="Times New Roman" w:hAnsi="Times New Roman" w:cs="Times New Roman"/>
                <w:sz w:val="28"/>
                <w:szCs w:val="28"/>
                <w:lang w:val="uk-UA"/>
              </w:rPr>
              <w:t>в</w:t>
            </w:r>
            <w:r w:rsidR="0020085A">
              <w:rPr>
                <w:rFonts w:ascii="Times New Roman" w:hAnsi="Times New Roman" w:cs="Times New Roman"/>
                <w:sz w:val="28"/>
                <w:szCs w:val="28"/>
                <w:lang w:val="uk-UA"/>
              </w:rPr>
              <w:t xml:space="preserve">ід 13.11.2017 року </w:t>
            </w:r>
            <w:r w:rsidR="007367A9" w:rsidRPr="00E70126">
              <w:rPr>
                <w:rFonts w:ascii="Times New Roman" w:hAnsi="Times New Roman" w:cs="Times New Roman"/>
                <w:sz w:val="28"/>
                <w:szCs w:val="28"/>
                <w:lang w:val="uk-UA"/>
              </w:rPr>
              <w:t xml:space="preserve">№ </w:t>
            </w:r>
            <w:r w:rsidR="0020085A">
              <w:rPr>
                <w:rFonts w:ascii="Times New Roman" w:hAnsi="Times New Roman" w:cs="Times New Roman"/>
                <w:sz w:val="28"/>
                <w:szCs w:val="28"/>
                <w:lang w:val="uk-UA"/>
              </w:rPr>
              <w:t>100</w:t>
            </w:r>
          </w:p>
          <w:p w:rsidR="007367A9" w:rsidRPr="00E70126" w:rsidRDefault="007367A9" w:rsidP="00F21BB4">
            <w:pPr>
              <w:pStyle w:val="15"/>
              <w:ind w:right="161"/>
              <w:jc w:val="both"/>
              <w:rPr>
                <w:rFonts w:ascii="Times New Roman" w:hAnsi="Times New Roman" w:cs="Times New Roman"/>
                <w:sz w:val="28"/>
                <w:szCs w:val="28"/>
                <w:lang w:val="uk-UA"/>
              </w:rPr>
            </w:pPr>
          </w:p>
          <w:p w:rsidR="007367A9" w:rsidRDefault="007367A9" w:rsidP="00F21BB4">
            <w:pPr>
              <w:pStyle w:val="15"/>
              <w:ind w:right="161"/>
              <w:jc w:val="center"/>
              <w:rPr>
                <w:rFonts w:ascii="Times New Roman" w:hAnsi="Times New Roman" w:cs="Times New Roman"/>
                <w:sz w:val="28"/>
                <w:szCs w:val="28"/>
                <w:lang w:val="uk-UA"/>
              </w:rPr>
            </w:pPr>
            <w:r w:rsidRPr="0020085A">
              <w:rPr>
                <w:rFonts w:ascii="Times New Roman" w:hAnsi="Times New Roman" w:cs="Times New Roman"/>
                <w:sz w:val="28"/>
                <w:szCs w:val="28"/>
                <w:lang w:val="uk-UA"/>
              </w:rPr>
              <w:t>Положення</w:t>
            </w:r>
            <w:r w:rsidRPr="0020085A">
              <w:rPr>
                <w:rFonts w:ascii="Times New Roman" w:hAnsi="Times New Roman" w:cs="Times New Roman"/>
                <w:sz w:val="28"/>
                <w:szCs w:val="28"/>
                <w:lang w:val="uk-UA"/>
              </w:rPr>
              <w:br/>
              <w:t>про конкурсний відбір суб'єктів оціночної діяльності</w:t>
            </w:r>
          </w:p>
          <w:p w:rsidR="006D1DA5" w:rsidRPr="0020085A" w:rsidRDefault="006D1DA5" w:rsidP="00F21BB4">
            <w:pPr>
              <w:pStyle w:val="15"/>
              <w:ind w:right="161"/>
              <w:jc w:val="center"/>
              <w:rPr>
                <w:rFonts w:ascii="Times New Roman" w:hAnsi="Times New Roman" w:cs="Times New Roman"/>
                <w:sz w:val="28"/>
                <w:szCs w:val="28"/>
                <w:lang w:val="uk-UA"/>
              </w:rPr>
            </w:pPr>
          </w:p>
          <w:p w:rsidR="007367A9" w:rsidRPr="0020085A"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rPr>
              <w:t>I</w:t>
            </w:r>
            <w:r w:rsidRPr="0020085A">
              <w:rPr>
                <w:rFonts w:ascii="Times New Roman" w:hAnsi="Times New Roman" w:cs="Times New Roman"/>
                <w:sz w:val="28"/>
                <w:szCs w:val="28"/>
                <w:lang w:val="uk-UA"/>
              </w:rPr>
              <w:t xml:space="preserve"> Загальні положення</w:t>
            </w:r>
          </w:p>
          <w:p w:rsidR="007367A9" w:rsidRPr="0020085A" w:rsidRDefault="007367A9" w:rsidP="00F21BB4">
            <w:pPr>
              <w:pStyle w:val="15"/>
              <w:ind w:right="161"/>
              <w:jc w:val="both"/>
              <w:rPr>
                <w:rFonts w:ascii="Times New Roman" w:hAnsi="Times New Roman" w:cs="Times New Roman"/>
                <w:sz w:val="28"/>
                <w:szCs w:val="28"/>
                <w:lang w:val="uk-UA"/>
              </w:rPr>
            </w:pP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1.1 Це Положення визначає процедуру конкурсного відбору суб'єктів оціночної діяльності - суб'єктів господарювання, що отримали сертифікат суб'єкта оціночної діяльності (далі - суб'єкти оціночної діяльності).</w:t>
            </w:r>
          </w:p>
          <w:p w:rsidR="007367A9" w:rsidRPr="001D2B7E" w:rsidRDefault="007367A9" w:rsidP="00F21BB4">
            <w:pPr>
              <w:pStyle w:val="15"/>
              <w:ind w:right="161"/>
              <w:jc w:val="both"/>
              <w:rPr>
                <w:rFonts w:ascii="Times New Roman" w:hAnsi="Times New Roman" w:cs="Times New Roman"/>
                <w:color w:val="000000" w:themeColor="text1"/>
                <w:sz w:val="28"/>
                <w:szCs w:val="28"/>
                <w:shd w:val="clear" w:color="auto" w:fill="FFFFFF"/>
                <w:lang w:val="uk-UA"/>
              </w:rPr>
            </w:pPr>
            <w:r w:rsidRPr="00E70126">
              <w:rPr>
                <w:rFonts w:ascii="Times New Roman" w:hAnsi="Times New Roman" w:cs="Times New Roman"/>
                <w:sz w:val="28"/>
                <w:szCs w:val="28"/>
                <w:lang w:val="uk-UA"/>
              </w:rPr>
              <w:t xml:space="preserve">Ця процедура застосовується виконавчими органами Широківської сільської ради Запорізького району Запорізької області (надалі – виконавчий орган), якщо законодавством передбачена обов’язковість проведення незалежної оцінки комунального майна та/або експертної грошової оцінки земельних ділянок і він виступає замовником такої оцінки, або здійснює конкурсний відбір суб'єктів оціночної діяльності у випадках, визначених чинним законодавством, у разі якщо вартість виконання послуг з незалежної оцінки майна або експертної грошової оцінки земельних ділянок </w:t>
            </w:r>
            <w:r w:rsidRPr="00E70126">
              <w:rPr>
                <w:rFonts w:ascii="Times New Roman" w:hAnsi="Times New Roman" w:cs="Times New Roman"/>
                <w:color w:val="000000" w:themeColor="text1"/>
                <w:sz w:val="28"/>
                <w:szCs w:val="28"/>
                <w:shd w:val="clear" w:color="auto" w:fill="FFFFFF"/>
                <w:lang w:val="uk-UA"/>
              </w:rPr>
              <w:t>не</w:t>
            </w:r>
            <w:r w:rsidRPr="00E70126">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перевищує вартісні межі</w:t>
            </w:r>
            <w:r w:rsidRPr="001D2B7E">
              <w:rPr>
                <w:rFonts w:ascii="Times New Roman" w:hAnsi="Times New Roman" w:cs="Times New Roman"/>
                <w:color w:val="000000" w:themeColor="text1"/>
                <w:sz w:val="28"/>
                <w:szCs w:val="28"/>
                <w:shd w:val="clear" w:color="auto" w:fill="FFFFFF"/>
                <w:lang w:val="uk-UA"/>
              </w:rPr>
              <w:t>,</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встановлені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у</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абз</w:t>
            </w:r>
            <w:r w:rsidRPr="001D2B7E">
              <w:rPr>
                <w:rFonts w:ascii="Times New Roman" w:hAnsi="Times New Roman" w:cs="Times New Roman"/>
                <w:color w:val="000000" w:themeColor="text1"/>
                <w:sz w:val="28"/>
                <w:szCs w:val="28"/>
                <w:shd w:val="clear" w:color="auto" w:fill="FFFFFF"/>
                <w:lang w:val="uk-UA"/>
              </w:rPr>
              <w:t>. 2 ч. 1 ст. 2 Закону України «Про</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публічні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закупівлі»</w:t>
            </w:r>
          </w:p>
          <w:p w:rsidR="007367A9" w:rsidRPr="00E70126" w:rsidRDefault="007367A9" w:rsidP="00F21BB4">
            <w:pPr>
              <w:pStyle w:val="15"/>
              <w:ind w:right="161"/>
              <w:jc w:val="both"/>
              <w:rPr>
                <w:rFonts w:ascii="Times New Roman" w:hAnsi="Times New Roman" w:cs="Times New Roman"/>
                <w:sz w:val="28"/>
                <w:szCs w:val="28"/>
                <w:lang w:val="uk-UA"/>
              </w:rPr>
            </w:pPr>
            <w:r w:rsidRPr="001D2B7E">
              <w:rPr>
                <w:rFonts w:ascii="Times New Roman" w:hAnsi="Times New Roman" w:cs="Times New Roman"/>
                <w:sz w:val="28"/>
                <w:szCs w:val="28"/>
                <w:lang w:val="uk-UA"/>
              </w:rPr>
              <w:t xml:space="preserve">Якщо під час проведення конкурсу з'ясується, що вартість послуг з незалежної оцінки майна (експертної грошової оцінки земельних ділянок) дорівнює або перевищує </w:t>
            </w:r>
            <w:r w:rsidRPr="001D2B7E">
              <w:rPr>
                <w:rStyle w:val="af6"/>
                <w:rFonts w:ascii="Times New Roman" w:hAnsi="Times New Roman" w:cs="Times New Roman"/>
                <w:bCs/>
                <w:i w:val="0"/>
                <w:color w:val="000000" w:themeColor="text1"/>
                <w:sz w:val="28"/>
                <w:szCs w:val="28"/>
                <w:shd w:val="clear" w:color="auto" w:fill="FFFFFF"/>
                <w:lang w:val="uk-UA"/>
              </w:rPr>
              <w:t>вартісні межі</w:t>
            </w:r>
            <w:r w:rsidRPr="001D2B7E">
              <w:rPr>
                <w:rFonts w:ascii="Times New Roman" w:hAnsi="Times New Roman" w:cs="Times New Roman"/>
                <w:color w:val="000000" w:themeColor="text1"/>
                <w:sz w:val="28"/>
                <w:szCs w:val="28"/>
                <w:shd w:val="clear" w:color="auto" w:fill="FFFFFF"/>
                <w:lang w:val="uk-UA"/>
              </w:rPr>
              <w:t>,</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встановлені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у</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абз</w:t>
            </w:r>
            <w:r w:rsidR="00F21BB4">
              <w:rPr>
                <w:rFonts w:ascii="Times New Roman" w:hAnsi="Times New Roman" w:cs="Times New Roman"/>
                <w:color w:val="000000" w:themeColor="text1"/>
                <w:sz w:val="28"/>
                <w:szCs w:val="28"/>
                <w:shd w:val="clear" w:color="auto" w:fill="FFFFFF"/>
                <w:lang w:val="uk-UA"/>
              </w:rPr>
              <w:t xml:space="preserve">.2 ч.1 ст.2 </w:t>
            </w:r>
            <w:r w:rsidRPr="001D2B7E">
              <w:rPr>
                <w:rFonts w:ascii="Times New Roman" w:hAnsi="Times New Roman" w:cs="Times New Roman"/>
                <w:color w:val="000000" w:themeColor="text1"/>
                <w:sz w:val="28"/>
                <w:szCs w:val="28"/>
                <w:shd w:val="clear" w:color="auto" w:fill="FFFFFF"/>
                <w:lang w:val="uk-UA"/>
              </w:rPr>
              <w:t>Закону України «Про</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f6"/>
                <w:rFonts w:ascii="Times New Roman" w:hAnsi="Times New Roman" w:cs="Times New Roman"/>
                <w:bCs/>
                <w:i w:val="0"/>
                <w:color w:val="000000" w:themeColor="text1"/>
                <w:sz w:val="28"/>
                <w:szCs w:val="28"/>
                <w:shd w:val="clear" w:color="auto" w:fill="FFFFFF"/>
                <w:lang w:val="uk-UA"/>
              </w:rPr>
              <w:t>публічні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закупівлі»</w:t>
            </w:r>
            <w:r w:rsidRPr="001D2B7E">
              <w:rPr>
                <w:rFonts w:ascii="Times New Roman" w:hAnsi="Times New Roman" w:cs="Times New Roman"/>
                <w:sz w:val="28"/>
                <w:szCs w:val="28"/>
                <w:lang w:val="uk-UA"/>
              </w:rPr>
              <w:t>, матеріали вищезазначеного</w:t>
            </w:r>
            <w:r w:rsidRPr="00E70126">
              <w:rPr>
                <w:rFonts w:ascii="Times New Roman" w:hAnsi="Times New Roman" w:cs="Times New Roman"/>
                <w:sz w:val="28"/>
                <w:szCs w:val="28"/>
                <w:lang w:val="uk-UA"/>
              </w:rPr>
              <w:t xml:space="preserve"> конкурсу мають передаватися до комітету з конкурсних торгів для здійснення закупівлі послуги відповідно до Закону України "Про публічні закупівлі".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1.2. У цьому Положенні нижченаведені терміни вживаються в такому значенні: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конкурсна документація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конкурсна пропозиція та підтвердні документи;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конкурсна пропозиція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пропозиція учасника конкурсу щодо вартості виконання робіт з оцінки;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підтвердні документи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документи, що визначають правовий статус претендента та містять інформацію про склад оцінювачів, які безпосередньо надаватимуть послуги з незалежної оцінки майна або землеоціночних робіт, їх практичний досвід, а також відповідні документи, що підтверджують право на проведення таких робіт;</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претендент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 оціночної діяльності, який виявив бажання взяти участь у конкурсі та подав до виконавчого органу необхідні документи, передбачені умовами конкурсу та опубліковані в інформаційному повідомленні про проведення конкурсу;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робоча група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група фахівців виконавчого органу</w:t>
            </w:r>
            <w:r w:rsidRPr="00E70126">
              <w:rPr>
                <w:rFonts w:ascii="Times New Roman" w:hAnsi="Times New Roman" w:cs="Times New Roman"/>
                <w:i/>
                <w:sz w:val="28"/>
                <w:szCs w:val="28"/>
                <w:lang w:val="uk-UA"/>
              </w:rPr>
              <w:t xml:space="preserve"> </w:t>
            </w:r>
            <w:r w:rsidRPr="00E70126">
              <w:rPr>
                <w:rFonts w:ascii="Times New Roman" w:hAnsi="Times New Roman" w:cs="Times New Roman"/>
                <w:sz w:val="28"/>
                <w:szCs w:val="28"/>
                <w:lang w:val="uk-UA"/>
              </w:rPr>
              <w:t>(у кількості 2-4 осіб), органу з питань земельних ресурсів (1  особа), утворена для розгляду підтвердних документів претендентів та виконання повноважень, визначених цим Положенням;</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суб'єкти оціночної діяльності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суб'єкти господарювання, що отримали </w:t>
            </w:r>
            <w:r w:rsidRPr="00E70126">
              <w:rPr>
                <w:rFonts w:ascii="Times New Roman" w:hAnsi="Times New Roman" w:cs="Times New Roman"/>
                <w:sz w:val="28"/>
                <w:szCs w:val="28"/>
                <w:lang w:val="uk-UA"/>
              </w:rPr>
              <w:lastRenderedPageBreak/>
              <w:t>сертифікат суб'єкта оціночної діяльності відповідно до Закону України "Про оцінку майна, майнових прав та професійну оціночну діяльність в Україні";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учасник конкурсу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 оціночної діяльності, який подав документи, що відповідають умовам конкурсу, і якого допущено до участі в конкурсі.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1.3. Конкурсний відбір суб'єктів оціночної діяльності здійснюється конкурсною комісією (надалі - комісія), </w:t>
            </w:r>
            <w:r w:rsidRPr="00E70126">
              <w:rPr>
                <w:rFonts w:ascii="Times New Roman" w:hAnsi="Times New Roman" w:cs="Times New Roman"/>
                <w:color w:val="000000"/>
                <w:sz w:val="28"/>
                <w:szCs w:val="28"/>
                <w:lang w:val="uk-UA" w:eastAsia="uk-UA"/>
              </w:rPr>
              <w:t>утворюється і затверджується розпорядженням голови Широківської сільської ради</w:t>
            </w:r>
            <w:r w:rsidRPr="00E70126">
              <w:rPr>
                <w:rFonts w:ascii="Times New Roman" w:hAnsi="Times New Roman" w:cs="Times New Roman"/>
                <w:sz w:val="28"/>
                <w:szCs w:val="28"/>
                <w:lang w:val="uk-UA"/>
              </w:rPr>
              <w:t>.</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Комісія </w:t>
            </w:r>
            <w:r w:rsidR="00F21BB4">
              <w:rPr>
                <w:rFonts w:ascii="Times New Roman" w:hAnsi="Times New Roman" w:cs="Times New Roman"/>
                <w:sz w:val="28"/>
                <w:szCs w:val="28"/>
                <w:lang w:val="uk-UA"/>
              </w:rPr>
              <w:t>утворюється у кількості 5 осіб -</w:t>
            </w:r>
            <w:r w:rsidRPr="00E70126">
              <w:rPr>
                <w:rFonts w:ascii="Times New Roman" w:hAnsi="Times New Roman" w:cs="Times New Roman"/>
                <w:sz w:val="28"/>
                <w:szCs w:val="28"/>
                <w:lang w:val="uk-UA"/>
              </w:rPr>
              <w:t xml:space="preserve"> фахівців виконавчих органів ради. Зі складу членів комісії </w:t>
            </w:r>
            <w:r w:rsidR="00F21BB4">
              <w:rPr>
                <w:rFonts w:ascii="Times New Roman" w:hAnsi="Times New Roman" w:cs="Times New Roman"/>
                <w:sz w:val="28"/>
                <w:szCs w:val="28"/>
                <w:lang w:val="uk-UA"/>
              </w:rPr>
              <w:t xml:space="preserve"> </w:t>
            </w:r>
            <w:r w:rsidRPr="00E70126">
              <w:rPr>
                <w:rFonts w:ascii="Times New Roman" w:hAnsi="Times New Roman" w:cs="Times New Roman"/>
                <w:sz w:val="28"/>
                <w:szCs w:val="28"/>
                <w:lang w:val="uk-UA"/>
              </w:rPr>
              <w:t xml:space="preserve"> призначаються голова комісії та секретар комісії.  </w:t>
            </w:r>
          </w:p>
          <w:p w:rsidR="007367A9" w:rsidRPr="00E70126" w:rsidRDefault="007367A9" w:rsidP="00F21BB4">
            <w:pPr>
              <w:pStyle w:val="15"/>
              <w:ind w:right="161"/>
              <w:jc w:val="both"/>
              <w:rPr>
                <w:rFonts w:ascii="Times New Roman" w:hAnsi="Times New Roman" w:cs="Times New Roman"/>
                <w:color w:val="000000"/>
                <w:sz w:val="28"/>
                <w:szCs w:val="28"/>
                <w:lang w:eastAsia="uk-UA"/>
              </w:rPr>
            </w:pPr>
            <w:proofErr w:type="gramStart"/>
            <w:r w:rsidRPr="00E70126">
              <w:rPr>
                <w:rFonts w:ascii="Times New Roman" w:hAnsi="Times New Roman" w:cs="Times New Roman"/>
                <w:color w:val="000000"/>
                <w:sz w:val="28"/>
                <w:szCs w:val="28"/>
                <w:lang w:eastAsia="uk-UA"/>
              </w:rPr>
              <w:t>До</w:t>
            </w:r>
            <w:proofErr w:type="gramEnd"/>
            <w:r w:rsidRPr="00E70126">
              <w:rPr>
                <w:rFonts w:ascii="Times New Roman" w:hAnsi="Times New Roman" w:cs="Times New Roman"/>
                <w:color w:val="000000"/>
                <w:sz w:val="28"/>
                <w:szCs w:val="28"/>
                <w:lang w:eastAsia="uk-UA"/>
              </w:rPr>
              <w:t xml:space="preserve"> складу комісії входять:  </w:t>
            </w:r>
          </w:p>
          <w:p w:rsidR="007367A9" w:rsidRPr="00E70126" w:rsidRDefault="006D1DA5" w:rsidP="00F21BB4">
            <w:pPr>
              <w:pStyle w:val="15"/>
              <w:ind w:right="161"/>
              <w:jc w:val="both"/>
              <w:rPr>
                <w:rFonts w:ascii="Times New Roman" w:hAnsi="Times New Roman" w:cs="Times New Roman"/>
                <w:color w:val="000000"/>
                <w:sz w:val="28"/>
                <w:szCs w:val="28"/>
                <w:lang w:eastAsia="uk-UA"/>
              </w:rPr>
            </w:pPr>
            <w:r>
              <w:rPr>
                <w:rFonts w:ascii="Times New Roman" w:hAnsi="Times New Roman" w:cs="Times New Roman"/>
                <w:color w:val="000000"/>
                <w:sz w:val="28"/>
                <w:szCs w:val="28"/>
                <w:lang w:eastAsia="uk-UA"/>
              </w:rPr>
              <w:t xml:space="preserve">- </w:t>
            </w:r>
            <w:r>
              <w:rPr>
                <w:rFonts w:ascii="Times New Roman" w:hAnsi="Times New Roman" w:cs="Times New Roman"/>
                <w:color w:val="000000"/>
                <w:sz w:val="28"/>
                <w:szCs w:val="28"/>
                <w:lang w:val="uk-UA" w:eastAsia="uk-UA"/>
              </w:rPr>
              <w:t>з</w:t>
            </w:r>
            <w:r w:rsidR="007367A9" w:rsidRPr="00E70126">
              <w:rPr>
                <w:rFonts w:ascii="Times New Roman" w:hAnsi="Times New Roman" w:cs="Times New Roman"/>
                <w:color w:val="000000"/>
                <w:sz w:val="28"/>
                <w:szCs w:val="28"/>
                <w:lang w:eastAsia="uk-UA"/>
              </w:rPr>
              <w:t xml:space="preserve">аступник голови з питань діяльності виконавчих органів </w:t>
            </w:r>
            <w:proofErr w:type="gramStart"/>
            <w:r w:rsidR="007367A9" w:rsidRPr="00E70126">
              <w:rPr>
                <w:rFonts w:ascii="Times New Roman" w:hAnsi="Times New Roman" w:cs="Times New Roman"/>
                <w:color w:val="000000"/>
                <w:sz w:val="28"/>
                <w:szCs w:val="28"/>
                <w:lang w:eastAsia="uk-UA"/>
              </w:rPr>
              <w:t>ради</w:t>
            </w:r>
            <w:proofErr w:type="gramEnd"/>
            <w:r w:rsidR="007367A9" w:rsidRPr="00E70126">
              <w:rPr>
                <w:rFonts w:ascii="Times New Roman" w:hAnsi="Times New Roman" w:cs="Times New Roman"/>
                <w:color w:val="000000"/>
                <w:sz w:val="28"/>
                <w:szCs w:val="28"/>
                <w:lang w:eastAsia="uk-UA"/>
              </w:rPr>
              <w:t xml:space="preserve"> (голова комісії); </w:t>
            </w:r>
          </w:p>
          <w:p w:rsidR="007367A9" w:rsidRPr="00E70126" w:rsidRDefault="006D1DA5" w:rsidP="00F21BB4">
            <w:pPr>
              <w:pStyle w:val="15"/>
              <w:ind w:right="161"/>
              <w:jc w:val="both"/>
              <w:rPr>
                <w:rFonts w:ascii="Times New Roman" w:hAnsi="Times New Roman" w:cs="Times New Roman"/>
                <w:color w:val="000000"/>
                <w:sz w:val="28"/>
                <w:szCs w:val="28"/>
                <w:lang w:eastAsia="uk-UA"/>
              </w:rPr>
            </w:pPr>
            <w:r>
              <w:rPr>
                <w:rFonts w:ascii="Times New Roman" w:hAnsi="Times New Roman" w:cs="Times New Roman"/>
                <w:color w:val="000000"/>
                <w:sz w:val="28"/>
                <w:szCs w:val="28"/>
                <w:lang w:eastAsia="uk-UA"/>
              </w:rPr>
              <w:t>-</w:t>
            </w:r>
            <w:r w:rsidR="007367A9" w:rsidRPr="00E70126">
              <w:rPr>
                <w:rFonts w:ascii="Times New Roman" w:hAnsi="Times New Roman" w:cs="Times New Roman"/>
                <w:color w:val="000000"/>
                <w:sz w:val="28"/>
                <w:szCs w:val="28"/>
                <w:lang w:val="uk-UA" w:eastAsia="uk-UA"/>
              </w:rPr>
              <w:t>спеціалі</w:t>
            </w:r>
            <w:proofErr w:type="gramStart"/>
            <w:r w:rsidR="007367A9" w:rsidRPr="00E70126">
              <w:rPr>
                <w:rFonts w:ascii="Times New Roman" w:hAnsi="Times New Roman" w:cs="Times New Roman"/>
                <w:color w:val="000000"/>
                <w:sz w:val="28"/>
                <w:szCs w:val="28"/>
                <w:lang w:val="uk-UA" w:eastAsia="uk-UA"/>
              </w:rPr>
              <w:t>ст</w:t>
            </w:r>
            <w:proofErr w:type="gramEnd"/>
            <w:r w:rsidR="007367A9" w:rsidRPr="00E70126">
              <w:rPr>
                <w:rFonts w:ascii="Times New Roman" w:hAnsi="Times New Roman" w:cs="Times New Roman"/>
                <w:color w:val="000000"/>
                <w:sz w:val="28"/>
                <w:szCs w:val="28"/>
                <w:lang w:eastAsia="uk-UA"/>
              </w:rPr>
              <w:t xml:space="preserve"> відділу житлово-комунального господарства та благоустрою (секретар комісії);   </w:t>
            </w:r>
          </w:p>
          <w:p w:rsidR="007367A9" w:rsidRPr="00E70126" w:rsidRDefault="007367A9" w:rsidP="00F21BB4">
            <w:pPr>
              <w:pStyle w:val="15"/>
              <w:ind w:right="161"/>
              <w:jc w:val="both"/>
              <w:rPr>
                <w:rFonts w:ascii="Times New Roman" w:hAnsi="Times New Roman" w:cs="Times New Roman"/>
                <w:color w:val="000000"/>
                <w:sz w:val="28"/>
                <w:szCs w:val="28"/>
                <w:lang w:eastAsia="uk-UA"/>
              </w:rPr>
            </w:pPr>
            <w:r w:rsidRPr="00E70126">
              <w:rPr>
                <w:rFonts w:ascii="Times New Roman" w:hAnsi="Times New Roman" w:cs="Times New Roman"/>
                <w:color w:val="000000"/>
                <w:sz w:val="28"/>
                <w:szCs w:val="28"/>
                <w:lang w:eastAsia="uk-UA"/>
              </w:rPr>
              <w:t xml:space="preserve">- </w:t>
            </w:r>
            <w:r w:rsidRPr="00E70126">
              <w:rPr>
                <w:rFonts w:ascii="Times New Roman" w:hAnsi="Times New Roman" w:cs="Times New Roman"/>
                <w:color w:val="000000"/>
                <w:sz w:val="28"/>
                <w:szCs w:val="28"/>
                <w:lang w:val="uk-UA" w:eastAsia="uk-UA"/>
              </w:rPr>
              <w:t>спеціалі</w:t>
            </w:r>
            <w:proofErr w:type="gramStart"/>
            <w:r w:rsidRPr="00E70126">
              <w:rPr>
                <w:rFonts w:ascii="Times New Roman" w:hAnsi="Times New Roman" w:cs="Times New Roman"/>
                <w:color w:val="000000"/>
                <w:sz w:val="28"/>
                <w:szCs w:val="28"/>
                <w:lang w:val="uk-UA" w:eastAsia="uk-UA"/>
              </w:rPr>
              <w:t>ст</w:t>
            </w:r>
            <w:proofErr w:type="gramEnd"/>
            <w:r w:rsidRPr="00E70126">
              <w:rPr>
                <w:rFonts w:ascii="Times New Roman" w:hAnsi="Times New Roman" w:cs="Times New Roman"/>
                <w:color w:val="000000"/>
                <w:sz w:val="28"/>
                <w:szCs w:val="28"/>
                <w:lang w:val="uk-UA" w:eastAsia="uk-UA"/>
              </w:rPr>
              <w:t xml:space="preserve"> юридичного відділу</w:t>
            </w:r>
            <w:r w:rsidRPr="00E70126">
              <w:rPr>
                <w:rFonts w:ascii="Times New Roman" w:hAnsi="Times New Roman" w:cs="Times New Roman"/>
                <w:color w:val="000000"/>
                <w:sz w:val="28"/>
                <w:szCs w:val="28"/>
                <w:lang w:eastAsia="uk-UA"/>
              </w:rPr>
              <w:t>;</w:t>
            </w:r>
          </w:p>
          <w:p w:rsidR="007367A9" w:rsidRPr="00E70126" w:rsidRDefault="007367A9" w:rsidP="00F21BB4">
            <w:pPr>
              <w:pStyle w:val="15"/>
              <w:ind w:right="161"/>
              <w:jc w:val="both"/>
              <w:rPr>
                <w:rFonts w:ascii="Times New Roman" w:hAnsi="Times New Roman" w:cs="Times New Roman"/>
                <w:color w:val="000000"/>
                <w:sz w:val="28"/>
                <w:szCs w:val="28"/>
                <w:lang w:eastAsia="uk-UA"/>
              </w:rPr>
            </w:pPr>
            <w:r w:rsidRPr="00E70126">
              <w:rPr>
                <w:rFonts w:ascii="Times New Roman" w:hAnsi="Times New Roman" w:cs="Times New Roman"/>
                <w:color w:val="000000"/>
                <w:sz w:val="28"/>
                <w:szCs w:val="28"/>
                <w:lang w:eastAsia="uk-UA"/>
              </w:rPr>
              <w:t xml:space="preserve">- </w:t>
            </w:r>
            <w:r w:rsidRPr="00E70126">
              <w:rPr>
                <w:rFonts w:ascii="Times New Roman" w:hAnsi="Times New Roman" w:cs="Times New Roman"/>
                <w:color w:val="000000"/>
                <w:sz w:val="28"/>
                <w:szCs w:val="28"/>
                <w:lang w:val="uk-UA" w:eastAsia="uk-UA"/>
              </w:rPr>
              <w:t>спеціалі</w:t>
            </w:r>
            <w:proofErr w:type="gramStart"/>
            <w:r w:rsidRPr="00E70126">
              <w:rPr>
                <w:rFonts w:ascii="Times New Roman" w:hAnsi="Times New Roman" w:cs="Times New Roman"/>
                <w:color w:val="000000"/>
                <w:sz w:val="28"/>
                <w:szCs w:val="28"/>
                <w:lang w:val="uk-UA" w:eastAsia="uk-UA"/>
              </w:rPr>
              <w:t>ст</w:t>
            </w:r>
            <w:proofErr w:type="gramEnd"/>
            <w:r w:rsidRPr="00E70126">
              <w:rPr>
                <w:rFonts w:ascii="Times New Roman" w:hAnsi="Times New Roman" w:cs="Times New Roman"/>
                <w:color w:val="000000"/>
                <w:sz w:val="28"/>
                <w:szCs w:val="28"/>
                <w:lang w:val="uk-UA" w:eastAsia="uk-UA"/>
              </w:rPr>
              <w:t xml:space="preserve"> відділу бухгалтерського обліку та звітності</w:t>
            </w:r>
            <w:r w:rsidRPr="00E70126">
              <w:rPr>
                <w:rFonts w:ascii="Times New Roman" w:hAnsi="Times New Roman" w:cs="Times New Roman"/>
                <w:color w:val="000000"/>
                <w:sz w:val="28"/>
                <w:szCs w:val="28"/>
                <w:lang w:eastAsia="uk-UA"/>
              </w:rPr>
              <w:t>;</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color w:val="000000"/>
                <w:sz w:val="28"/>
                <w:szCs w:val="28"/>
                <w:lang w:eastAsia="uk-UA"/>
              </w:rPr>
              <w:t>- спеціалі</w:t>
            </w:r>
            <w:proofErr w:type="gramStart"/>
            <w:r w:rsidRPr="00E70126">
              <w:rPr>
                <w:rFonts w:ascii="Times New Roman" w:hAnsi="Times New Roman" w:cs="Times New Roman"/>
                <w:color w:val="000000"/>
                <w:sz w:val="28"/>
                <w:szCs w:val="28"/>
                <w:lang w:eastAsia="uk-UA"/>
              </w:rPr>
              <w:t>ст</w:t>
            </w:r>
            <w:proofErr w:type="gramEnd"/>
            <w:r w:rsidRPr="00E70126">
              <w:rPr>
                <w:rFonts w:ascii="Times New Roman" w:hAnsi="Times New Roman" w:cs="Times New Roman"/>
                <w:color w:val="000000"/>
                <w:sz w:val="28"/>
                <w:szCs w:val="28"/>
                <w:lang w:eastAsia="uk-UA"/>
              </w:rPr>
              <w:t xml:space="preserve"> </w:t>
            </w:r>
            <w:r w:rsidR="006D1DA5">
              <w:rPr>
                <w:rFonts w:ascii="Times New Roman" w:hAnsi="Times New Roman" w:cs="Times New Roman"/>
                <w:color w:val="000000"/>
                <w:sz w:val="28"/>
                <w:szCs w:val="28"/>
                <w:lang w:val="uk-UA" w:eastAsia="uk-UA"/>
              </w:rPr>
              <w:t xml:space="preserve"> відділу аграрно-промислового комплексу, земельних відносин та екології</w:t>
            </w:r>
            <w:r w:rsidRPr="00E70126">
              <w:rPr>
                <w:rFonts w:ascii="Times New Roman" w:hAnsi="Times New Roman" w:cs="Times New Roman"/>
                <w:color w:val="000000"/>
                <w:sz w:val="28"/>
                <w:szCs w:val="28"/>
                <w:lang w:eastAsia="uk-UA"/>
              </w:rPr>
              <w:t xml:space="preserve">. </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1.4. Очолює комісію голова. Голова комісії у межах наданих повноважень: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скликає засідання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головує на засіданнях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видає </w:t>
            </w:r>
            <w:r w:rsidR="00F21BB4">
              <w:rPr>
                <w:rFonts w:ascii="Times New Roman" w:hAnsi="Times New Roman" w:cs="Times New Roman"/>
                <w:sz w:val="28"/>
                <w:szCs w:val="28"/>
                <w:lang w:val="uk-UA"/>
              </w:rPr>
              <w:t xml:space="preserve">внутрішні </w:t>
            </w:r>
            <w:r w:rsidRPr="00E70126">
              <w:rPr>
                <w:rFonts w:ascii="Times New Roman" w:hAnsi="Times New Roman" w:cs="Times New Roman"/>
                <w:sz w:val="28"/>
                <w:szCs w:val="28"/>
                <w:lang w:val="uk-UA"/>
              </w:rPr>
              <w:t>розпорядження та доручення, обов'язкові до виконання для членів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організовує підготовку матеріалів для подання на розгляд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представляє комісію у відносинах з установами та організаціями.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1.5. Секретар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очолює робочу групу та забезпечує здійснення наданих їй повноважень;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забезпечує виконання доручень голови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готує матеріали для розгляду на засіданні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оформляє протоколи засідань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1.6. На період довготривалої відсутності голови та (або) секретаря комісії (через хворобу, у разі відпустки, з інших поважних причин) їх повноваження надаються сільським головою  будь-якому члену комісії за відповідним розпорядженням. На період довготривалої відпустки інших членів комісії за розпорядженням сільського голови відбувається заміна тимчасово відсутніх членів комісії з числа фахівців виконавчих органів ради. </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1.7. За розпорядженням сільського голови створюється робоча група у кількості 3 осіб. Очолює робочу групу секретар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До повноважень робочої групи належать: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підготовка інформаційного повідомлення про оголошення конкурсу;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підготовка для розгляду комісією пропозицій щодо переліку претендентів, яких пропонується визнати учасниками конкурсу, а також стосовно претендентів, які не можуть бути допущені до участі у конкурсі;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розгляд поданих претендентами підтвердних документів з метою з'ясування їх повноти і відповідності пункту 2.4 розділу II цього Положення;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повідомлення претендента про недопущення його до участі в конкурсі у зв'язку з порушенням вимог цього Положення в частині відповідності, повноти та своєчасності подання конкурсної документації;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 підготовка для комісії довідки про кожного претендента.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У довідці про кожного претендента, що має намір взяти участь у конкурсі з відбору суб'єктів оціночної діяльності, зазначаються: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сертифіката суб'єкта оціночної діяльності, яким передбачено провадження практичної діяльності з оцінки майна за напрямами та спеціалізаціями у межах цих напрямів, що відповідають об'єкту оцінки;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(за потреби) спеціального дозволу на провадження діяльності, пов'язаної з державною таємницею (допусків оцінювачів, які перебувають у трудових відносинах із суб'єктом оціночної 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 роботи з оцінки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оцінювачів, які перебувають у штатному складі суб'єкта оціночної діяльності;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оцінювачів, які додатково залучаються суб'єктом оціночної діяльності за цивільно-правовими договорами до проведення незалежної оцінки майна (експертної грошової оцінки земельної ділянки) за письмовою згодою;</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або оцінювачів, які перебувають у трудових відносинах з претендентом або додатково залучаються ним за цивільно-правовими договорами, практичного досвіду з оцінки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звітів про оцінку майна, які на час проведення конкурсу підготовлені (готуються) претендентом на виконання договорів про проведення оцінки майна, укладених з департаментом та іншими замовниками, за підсумками попередніх конкурсів;</w:t>
            </w:r>
          </w:p>
          <w:p w:rsidR="007367A9" w:rsidRPr="00E70126" w:rsidRDefault="007367A9" w:rsidP="00F21BB4">
            <w:pPr>
              <w:pStyle w:val="15"/>
              <w:ind w:right="161"/>
              <w:jc w:val="both"/>
              <w:rPr>
                <w:rFonts w:ascii="Times New Roman" w:hAnsi="Times New Roman" w:cs="Times New Roman"/>
                <w:color w:val="000000"/>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lang w:val="uk-UA"/>
              </w:rPr>
              <w:t>наявність зауважень до звітів з експертної грошової оцінки земельних ділянок, інформацією про які володіє сільська рада, за підсумками їх рецензування (у разі виконання робіт з експертної грошової оцінки земельних ділянок відповідно до</w:t>
            </w:r>
            <w:r w:rsidRPr="00E70126">
              <w:rPr>
                <w:rStyle w:val="apple-converted-space"/>
                <w:rFonts w:ascii="Times New Roman" w:hAnsi="Times New Roman" w:cs="Times New Roman"/>
                <w:color w:val="000000"/>
                <w:sz w:val="28"/>
                <w:szCs w:val="28"/>
              </w:rPr>
              <w:t> </w:t>
            </w:r>
            <w:hyperlink r:id="rId13" w:tgtFrame="_blank" w:history="1">
              <w:r w:rsidRPr="00E70126">
                <w:rPr>
                  <w:rStyle w:val="af0"/>
                  <w:rFonts w:ascii="Times New Roman" w:hAnsi="Times New Roman" w:cs="Times New Roman"/>
                  <w:color w:val="000099"/>
                  <w:sz w:val="28"/>
                  <w:szCs w:val="28"/>
                  <w:lang w:val="uk-UA"/>
                </w:rPr>
                <w:t>Закону України</w:t>
              </w:r>
            </w:hyperlink>
            <w:r w:rsidRPr="00E70126">
              <w:rPr>
                <w:rStyle w:val="apple-converted-space"/>
                <w:rFonts w:ascii="Times New Roman" w:hAnsi="Times New Roman" w:cs="Times New Roman"/>
                <w:color w:val="000000"/>
                <w:sz w:val="28"/>
                <w:szCs w:val="28"/>
              </w:rPr>
              <w:t> </w:t>
            </w:r>
            <w:r w:rsidRPr="00E70126">
              <w:rPr>
                <w:rFonts w:ascii="Times New Roman" w:hAnsi="Times New Roman" w:cs="Times New Roman"/>
                <w:color w:val="000000"/>
                <w:sz w:val="28"/>
                <w:szCs w:val="28"/>
                <w:lang w:val="uk-UA"/>
              </w:rPr>
              <w:t>«Про оцінку земель»).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До довідки про претендентів можуть додаватися висновки Наглядової ради з питань оціночної діяльності, контролюючих органів, інших державних установ щодо практичної діяльності претендентів. </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1.9. Вимогами до претендентів для участі в конкурсі з відбору суб'єктів оціночної діяльності передбачено наявність: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shd w:val="clear" w:color="auto" w:fill="FFFFFF"/>
                <w:lang w:val="uk-UA"/>
              </w:rPr>
              <w:t>відповідної кваліфікації оцінювачів стосовно об’єкта оцінки, що має підтверджуватися чинними кваліфікаційними свідоцтвами (кваліфікаційними документами) оцінювача, виданими згідно із</w:t>
            </w:r>
            <w:r w:rsidRPr="00E70126">
              <w:rPr>
                <w:rStyle w:val="apple-converted-space"/>
                <w:rFonts w:ascii="Times New Roman" w:hAnsi="Times New Roman" w:cs="Times New Roman"/>
                <w:color w:val="000000"/>
                <w:sz w:val="28"/>
                <w:szCs w:val="28"/>
                <w:shd w:val="clear" w:color="auto" w:fill="FFFFFF"/>
              </w:rPr>
              <w:t> </w:t>
            </w:r>
            <w:r w:rsidR="00851480">
              <w:fldChar w:fldCharType="begin"/>
            </w:r>
            <w:r w:rsidR="00851480">
              <w:instrText>HYPERLINK</w:instrText>
            </w:r>
            <w:r w:rsidR="00851480" w:rsidRPr="00A80B57">
              <w:rPr>
                <w:lang w:val="uk-UA"/>
              </w:rPr>
              <w:instrText xml:space="preserve"> "</w:instrText>
            </w:r>
            <w:r w:rsidR="00851480">
              <w:instrText>http</w:instrText>
            </w:r>
            <w:r w:rsidR="00851480" w:rsidRPr="00A80B57">
              <w:rPr>
                <w:lang w:val="uk-UA"/>
              </w:rPr>
              <w:instrText>://</w:instrText>
            </w:r>
            <w:r w:rsidR="00851480">
              <w:instrText>zakon</w:instrText>
            </w:r>
            <w:r w:rsidR="00851480" w:rsidRPr="00A80B57">
              <w:rPr>
                <w:lang w:val="uk-UA"/>
              </w:rPr>
              <w:instrText>0.</w:instrText>
            </w:r>
            <w:r w:rsidR="00851480">
              <w:instrText>rada</w:instrText>
            </w:r>
            <w:r w:rsidR="00851480" w:rsidRPr="00A80B57">
              <w:rPr>
                <w:lang w:val="uk-UA"/>
              </w:rPr>
              <w:instrText>.</w:instrText>
            </w:r>
            <w:r w:rsidR="00851480">
              <w:instrText>gov</w:instrText>
            </w:r>
            <w:r w:rsidR="00851480" w:rsidRPr="00A80B57">
              <w:rPr>
                <w:lang w:val="uk-UA"/>
              </w:rPr>
              <w:instrText>.</w:instrText>
            </w:r>
            <w:r w:rsidR="00851480">
              <w:instrText>ua</w:instrText>
            </w:r>
            <w:r w:rsidR="00851480" w:rsidRPr="00A80B57">
              <w:rPr>
                <w:lang w:val="uk-UA"/>
              </w:rPr>
              <w:instrText>/</w:instrText>
            </w:r>
            <w:r w:rsidR="00851480">
              <w:instrText>laws</w:instrText>
            </w:r>
            <w:r w:rsidR="00851480" w:rsidRPr="00A80B57">
              <w:rPr>
                <w:lang w:val="uk-UA"/>
              </w:rPr>
              <w:instrText>/</w:instrText>
            </w:r>
            <w:r w:rsidR="00851480">
              <w:instrText>show</w:instrText>
            </w:r>
            <w:r w:rsidR="00851480" w:rsidRPr="00A80B57">
              <w:rPr>
                <w:lang w:val="uk-UA"/>
              </w:rPr>
              <w:instrText>/2658-14" \</w:instrText>
            </w:r>
            <w:r w:rsidR="00851480">
              <w:instrText>t</w:instrText>
            </w:r>
            <w:r w:rsidR="00851480" w:rsidRPr="00A80B57">
              <w:rPr>
                <w:lang w:val="uk-UA"/>
              </w:rPr>
              <w:instrText xml:space="preserve"> "_</w:instrText>
            </w:r>
            <w:r w:rsidR="00851480">
              <w:instrText>blank</w:instrText>
            </w:r>
            <w:r w:rsidR="00851480" w:rsidRPr="00A80B57">
              <w:rPr>
                <w:lang w:val="uk-UA"/>
              </w:rPr>
              <w:instrText>"</w:instrText>
            </w:r>
            <w:r w:rsidR="00851480">
              <w:fldChar w:fldCharType="separate"/>
            </w:r>
            <w:r w:rsidRPr="00E70126">
              <w:rPr>
                <w:rStyle w:val="af0"/>
                <w:rFonts w:ascii="Times New Roman" w:hAnsi="Times New Roman" w:cs="Times New Roman"/>
                <w:color w:val="000099"/>
                <w:sz w:val="28"/>
                <w:szCs w:val="28"/>
                <w:shd w:val="clear" w:color="auto" w:fill="FFFFFF"/>
                <w:lang w:val="uk-UA"/>
              </w:rPr>
              <w:t>Законом України</w:t>
            </w:r>
            <w:r w:rsidR="00851480">
              <w:fldChar w:fldCharType="end"/>
            </w:r>
            <w:r w:rsidRPr="00E70126">
              <w:rPr>
                <w:rStyle w:val="apple-converted-space"/>
                <w:rFonts w:ascii="Times New Roman" w:hAnsi="Times New Roman" w:cs="Times New Roman"/>
                <w:color w:val="000000"/>
                <w:sz w:val="28"/>
                <w:szCs w:val="28"/>
                <w:shd w:val="clear" w:color="auto" w:fill="FFFFFF"/>
              </w:rPr>
              <w:t> </w:t>
            </w:r>
            <w:r w:rsidRPr="00E70126">
              <w:rPr>
                <w:rFonts w:ascii="Times New Roman" w:hAnsi="Times New Roman" w:cs="Times New Roman"/>
                <w:color w:val="000000"/>
                <w:sz w:val="28"/>
                <w:szCs w:val="28"/>
                <w:shd w:val="clear" w:color="auto" w:fill="FFFFFF"/>
                <w:lang w:val="uk-UA"/>
              </w:rPr>
              <w:t>«Про оцінку майна, майнових прав та професійну оціночну діяльність в Україні»;</w:t>
            </w:r>
          </w:p>
          <w:p w:rsidR="007367A9" w:rsidRPr="00E70126" w:rsidRDefault="007367A9" w:rsidP="00F21BB4">
            <w:pPr>
              <w:pStyle w:val="15"/>
              <w:ind w:right="161"/>
              <w:jc w:val="both"/>
              <w:rPr>
                <w:rFonts w:ascii="Times New Roman" w:hAnsi="Times New Roman" w:cs="Times New Roman"/>
                <w:color w:val="000000"/>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lang w:val="uk-UA"/>
              </w:rPr>
              <w:t>кваліфікації оцінювачів для виконання робіт з експертної грошової оцінки земельних ділянок, що має підтверджуватися кваліфікаційними документами згідно із</w:t>
            </w:r>
            <w:r w:rsidRPr="00E70126">
              <w:rPr>
                <w:rStyle w:val="apple-converted-space"/>
                <w:rFonts w:ascii="Times New Roman" w:hAnsi="Times New Roman" w:cs="Times New Roman"/>
                <w:color w:val="000000"/>
                <w:sz w:val="28"/>
                <w:szCs w:val="28"/>
              </w:rPr>
              <w:t> </w:t>
            </w:r>
            <w:r w:rsidR="00851480">
              <w:fldChar w:fldCharType="begin"/>
            </w:r>
            <w:r w:rsidR="00851480">
              <w:instrText>HYPERLINK</w:instrText>
            </w:r>
            <w:r w:rsidR="00851480" w:rsidRPr="00A80B57">
              <w:rPr>
                <w:lang w:val="uk-UA"/>
              </w:rPr>
              <w:instrText xml:space="preserve"> "</w:instrText>
            </w:r>
            <w:r w:rsidR="00851480">
              <w:instrText>http</w:instrText>
            </w:r>
            <w:r w:rsidR="00851480" w:rsidRPr="00A80B57">
              <w:rPr>
                <w:lang w:val="uk-UA"/>
              </w:rPr>
              <w:instrText>://</w:instrText>
            </w:r>
            <w:r w:rsidR="00851480">
              <w:instrText>zakon</w:instrText>
            </w:r>
            <w:r w:rsidR="00851480" w:rsidRPr="00A80B57">
              <w:rPr>
                <w:lang w:val="uk-UA"/>
              </w:rPr>
              <w:instrText>0.</w:instrText>
            </w:r>
            <w:r w:rsidR="00851480">
              <w:instrText>rada</w:instrText>
            </w:r>
            <w:r w:rsidR="00851480" w:rsidRPr="00A80B57">
              <w:rPr>
                <w:lang w:val="uk-UA"/>
              </w:rPr>
              <w:instrText>.</w:instrText>
            </w:r>
            <w:r w:rsidR="00851480">
              <w:instrText>gov</w:instrText>
            </w:r>
            <w:r w:rsidR="00851480" w:rsidRPr="00A80B57">
              <w:rPr>
                <w:lang w:val="uk-UA"/>
              </w:rPr>
              <w:instrText>.</w:instrText>
            </w:r>
            <w:r w:rsidR="00851480">
              <w:instrText>ua</w:instrText>
            </w:r>
            <w:r w:rsidR="00851480" w:rsidRPr="00A80B57">
              <w:rPr>
                <w:lang w:val="uk-UA"/>
              </w:rPr>
              <w:instrText>/</w:instrText>
            </w:r>
            <w:r w:rsidR="00851480">
              <w:instrText>laws</w:instrText>
            </w:r>
            <w:r w:rsidR="00851480" w:rsidRPr="00A80B57">
              <w:rPr>
                <w:lang w:val="uk-UA"/>
              </w:rPr>
              <w:instrText>/</w:instrText>
            </w:r>
            <w:r w:rsidR="00851480">
              <w:instrText>show</w:instrText>
            </w:r>
            <w:r w:rsidR="00851480" w:rsidRPr="00A80B57">
              <w:rPr>
                <w:lang w:val="uk-UA"/>
              </w:rPr>
              <w:instrText>/1378-15" \</w:instrText>
            </w:r>
            <w:r w:rsidR="00851480">
              <w:instrText>t</w:instrText>
            </w:r>
            <w:r w:rsidR="00851480" w:rsidRPr="00A80B57">
              <w:rPr>
                <w:lang w:val="uk-UA"/>
              </w:rPr>
              <w:instrText xml:space="preserve"> "_</w:instrText>
            </w:r>
            <w:r w:rsidR="00851480">
              <w:instrText>blank</w:instrText>
            </w:r>
            <w:r w:rsidR="00851480" w:rsidRPr="00A80B57">
              <w:rPr>
                <w:lang w:val="uk-UA"/>
              </w:rPr>
              <w:instrText>"</w:instrText>
            </w:r>
            <w:r w:rsidR="00851480">
              <w:fldChar w:fldCharType="separate"/>
            </w:r>
            <w:r w:rsidRPr="00E70126">
              <w:rPr>
                <w:rStyle w:val="af0"/>
                <w:rFonts w:ascii="Times New Roman" w:hAnsi="Times New Roman" w:cs="Times New Roman"/>
                <w:color w:val="000099"/>
                <w:sz w:val="28"/>
                <w:szCs w:val="28"/>
                <w:lang w:val="uk-UA"/>
              </w:rPr>
              <w:t>Законом України</w:t>
            </w:r>
            <w:r w:rsidR="00851480">
              <w:fldChar w:fldCharType="end"/>
            </w:r>
            <w:r w:rsidRPr="00E70126">
              <w:rPr>
                <w:rStyle w:val="apple-converted-space"/>
                <w:rFonts w:ascii="Times New Roman" w:hAnsi="Times New Roman" w:cs="Times New Roman"/>
                <w:color w:val="000000"/>
                <w:sz w:val="28"/>
                <w:szCs w:val="28"/>
              </w:rPr>
              <w:t> </w:t>
            </w:r>
            <w:r w:rsidRPr="00E70126">
              <w:rPr>
                <w:rFonts w:ascii="Times New Roman" w:hAnsi="Times New Roman" w:cs="Times New Roman"/>
                <w:color w:val="000000"/>
                <w:sz w:val="28"/>
                <w:szCs w:val="28"/>
                <w:lang w:val="uk-UA"/>
              </w:rPr>
              <w:t>«Про оцінку земель» (в разі оцінки земельної ділянки);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досвіду суб’єкта оціночної діяльності у проведенні оцінки майна (експертної грошової оцінки земельних ділянок), зокрема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переліку оцінювачів, які будуть залучені до виконання робіт з оцінки майна та підписання звіту про оцінку майна (експертної грошової оцінки земельних </w:t>
            </w:r>
            <w:r w:rsidRPr="00E70126">
              <w:rPr>
                <w:rFonts w:ascii="Times New Roman" w:hAnsi="Times New Roman" w:cs="Times New Roman"/>
                <w:sz w:val="28"/>
                <w:szCs w:val="28"/>
                <w:lang w:val="uk-UA"/>
              </w:rPr>
              <w:lastRenderedPageBreak/>
              <w:t>ділянок), та їх особистого досвіду у проведенні оцінки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письмової згоди оцінювачів, яких додатково буде залучено суб'єктом оціночної діяльності до виконання робіт з оцінки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у разі необхідності - спеціального дозволу на провадження діяльності, пов'язаної з державною таємницею, виданого суб'єкту оціночної діяльності (допусків оцінювачів, які перебувають у трудових відносинах із суб'єктом оціночної 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w:t>
            </w:r>
          </w:p>
          <w:p w:rsidR="007367A9" w:rsidRPr="00E70126" w:rsidRDefault="007367A9" w:rsidP="00F21BB4">
            <w:pPr>
              <w:pStyle w:val="15"/>
              <w:ind w:right="161"/>
              <w:jc w:val="both"/>
              <w:rPr>
                <w:rFonts w:ascii="Times New Roman" w:hAnsi="Times New Roman" w:cs="Times New Roman"/>
                <w:sz w:val="28"/>
                <w:szCs w:val="28"/>
                <w:lang w:val="uk-UA"/>
              </w:rPr>
            </w:pPr>
          </w:p>
          <w:p w:rsidR="007367A9" w:rsidRPr="00E70126" w:rsidRDefault="007367A9" w:rsidP="00F21BB4">
            <w:pPr>
              <w:pStyle w:val="15"/>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II. </w:t>
            </w:r>
            <w:proofErr w:type="gramStart"/>
            <w:r w:rsidRPr="00E70126">
              <w:rPr>
                <w:rFonts w:ascii="Times New Roman" w:hAnsi="Times New Roman" w:cs="Times New Roman"/>
                <w:sz w:val="28"/>
                <w:szCs w:val="28"/>
              </w:rPr>
              <w:t>П</w:t>
            </w:r>
            <w:proofErr w:type="gramEnd"/>
            <w:r w:rsidRPr="00E70126">
              <w:rPr>
                <w:rFonts w:ascii="Times New Roman" w:hAnsi="Times New Roman" w:cs="Times New Roman"/>
                <w:sz w:val="28"/>
                <w:szCs w:val="28"/>
              </w:rPr>
              <w:t>ідготовка до проведення конкурсу</w:t>
            </w:r>
          </w:p>
          <w:p w:rsidR="007367A9" w:rsidRPr="00E70126" w:rsidRDefault="007367A9" w:rsidP="00F21BB4">
            <w:pPr>
              <w:pStyle w:val="15"/>
              <w:ind w:right="161"/>
              <w:jc w:val="both"/>
              <w:rPr>
                <w:rFonts w:ascii="Times New Roman" w:hAnsi="Times New Roman" w:cs="Times New Roman"/>
                <w:sz w:val="28"/>
                <w:szCs w:val="28"/>
              </w:rPr>
            </w:pP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2.1. З метою опублікування умов конкурсу виконавчий орган подає до комісії інформацію про об'єкти оцінки, за встановленою формою, наведеною у додатку 1 до цього Положення.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2.2. Інформація про проведення конкурсу з відбору суб'єктів оціночної діяльності має містити: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дату, час і місце проведення конкурсу;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відомості про об'єкт оцінки відповідно до додатка 1 до цього Положення;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кінцевий термін подання документів;</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строк виконання робіт у календарних днях (за потреби);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підтвердних документів, які подаються на розгляд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вимоги до учасників конкурсу (кваліфікаційні вимоги, вимоги щодо практичного досвіду з оцінки майна, зокрема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відомості про місцезнаходження комісії, контактні телефони.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2.3. Інформація про проведення конкурсу публікується в офіційному друкованому засобі масової інформації обласного рівня а також на офіційному сайті Широківської сільської ради  за 14 - 30 днів до оголошеної дати проведення конкурсу. </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2.4. Претенденти подають до сільської ради конкурсну документацію. Конкурсна документація подається в запечатаному конверті з описом підтвердних документів, що містяться в конверті.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До підтвердних документів, поданих на конкурс з відбору суб'єктів оціночної діяльності, належать:</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заява про участь у конкурсі з відбору суб'єктів оціночної діяльності за встановленою формою (додаток 2);</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копія установчого документа претендента;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копії кваліфікаційних документів оцінювачів, які працюють у штатному складі і яких буде залучено до проведення оцінки та підписання звіту про оцінку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письмові згоди оцінювачів, яких буде додатково залучено претендентом до проведення робіт з оцінки майна та підписання звіту про оцінку майна, завірені їхніми особистими підписами, а також копії кваліфікаційних документів оцінювачів;</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копія спеціального дозволу на провадження діяльності, пов'язаної з державною таємницею, виданого суб'єкту оціночної діяльності (допусків оцінювачів, які перебувають у трудових відносинах із суб'єктом оціночної </w:t>
            </w:r>
            <w:r w:rsidRPr="00E70126">
              <w:rPr>
                <w:rFonts w:ascii="Times New Roman" w:hAnsi="Times New Roman" w:cs="Times New Roman"/>
                <w:sz w:val="28"/>
                <w:szCs w:val="28"/>
                <w:lang w:val="uk-UA"/>
              </w:rPr>
              <w:lastRenderedPageBreak/>
              <w:t>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 (за необхідності);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письмова згода керівника суб'єкта оціночної діяльності, що має дозвіл на провадження діяльності, пов'язаної з державною таємницею, і залучається претендентом(за необхідності);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інформація про претендента (документ, який містить відомості про претендента щодо його досвіду роботи, кваліфікації та особистого досвіду роботи оцінювачів, які працюють у його штатному складі та додатково залучаються ним, з незалежної оцінки майна, у тому числі подібного майна тощо).</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Конкурсна пропозиція претендентів подається в запечатаному конверті і має містити пропозицію щодо ціни виконання робіт, калькуляції витрат, пов'язаних з виконанням робіт, а також строк виконання робіт (у календарних днях), якщо він не визначений в інформації про проведення конкурсу.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2.5. Конкурсну документацію слід подавати до адміністративної будівлі виконавчого комітету Широківської сільської ради за два робочі дні до оголошеної дати проведення конкурсу (включно). У разі невідповідності, неповноти конкурсної документації або її несвоєчасного подання претендент до участі в конкурсі не допускається, про що його письмово повідомляє секретар комісії до оголошеної дати проведення конкурсу. Конкурсна документація претендентів, яких не допущено до участі в конкурсі, повертається секретарем комісії за письмовою заявою претендентів після затвердження протоколу засідання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2.6. Претендент має право відкликати свою заяву до дати проведення конкурсу, повідомивши про це письмово голову комісії.</w:t>
            </w:r>
          </w:p>
          <w:p w:rsidR="007367A9" w:rsidRPr="00E70126" w:rsidRDefault="007367A9" w:rsidP="00F21BB4">
            <w:pPr>
              <w:pStyle w:val="15"/>
              <w:ind w:right="161"/>
              <w:jc w:val="both"/>
              <w:rPr>
                <w:rFonts w:ascii="Times New Roman" w:hAnsi="Times New Roman" w:cs="Times New Roman"/>
                <w:sz w:val="28"/>
                <w:szCs w:val="28"/>
                <w:lang w:val="uk-UA"/>
              </w:rPr>
            </w:pPr>
          </w:p>
          <w:p w:rsidR="007367A9" w:rsidRPr="00E70126" w:rsidRDefault="007367A9" w:rsidP="00F21BB4">
            <w:pPr>
              <w:pStyle w:val="15"/>
              <w:ind w:right="161"/>
              <w:jc w:val="both"/>
              <w:rPr>
                <w:rFonts w:ascii="Times New Roman" w:hAnsi="Times New Roman" w:cs="Times New Roman"/>
                <w:sz w:val="28"/>
                <w:szCs w:val="28"/>
              </w:rPr>
            </w:pPr>
            <w:r w:rsidRPr="00E70126">
              <w:rPr>
                <w:rFonts w:ascii="Times New Roman" w:hAnsi="Times New Roman" w:cs="Times New Roman"/>
                <w:sz w:val="28"/>
                <w:szCs w:val="28"/>
              </w:rPr>
              <w:t>III. Порядок проведення конкурсу</w:t>
            </w:r>
          </w:p>
          <w:p w:rsidR="007367A9" w:rsidRPr="00E70126" w:rsidRDefault="007367A9" w:rsidP="00F21BB4">
            <w:pPr>
              <w:pStyle w:val="15"/>
              <w:ind w:right="161"/>
              <w:jc w:val="both"/>
              <w:rPr>
                <w:rFonts w:ascii="Times New Roman" w:hAnsi="Times New Roman" w:cs="Times New Roman"/>
                <w:sz w:val="28"/>
                <w:szCs w:val="28"/>
              </w:rPr>
            </w:pP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3.1. Засідання комісії проводиться у разі присутності не менше двох третин її кількісного складу. Конкурс проводиться за наявності не менше двох учасників.</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3.2. У разі наявності одного учасника конкурсу з відбору суб'єктів оціночної діяльності комісія приймає рішення стосовно укладення з ним договору на проведення оцінки, якщо учасник конкурсу відповідає критеріям, визначеним пунктом 3.4 цього розділу, та запропонована ним ціна виконання робіт не перевищує звичайну ціну, установлену для відповідної групи об'єктів у порядку, визначеному пунктом 4.5 розділу IV цього Положення.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3.3. На засіданні комісія аналізує підтвердні документи претендентів та розглядає довідку про кожного претендента, підготовлену робочою групою. Конверти учасників конкурсу з конкурсною пропозицією розпечатуються на засіданні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3.4. Під час обрання переможця конкурсу з відбору суб'єктів оціночної діяльності враховуються: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та кваліфікація оцінювачів, які перебувають у штатному складі учасника конкурсу, а також тих, що додатково ним залучаються для проведення оцінки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 досвід учасника конкурсу з оцінки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 учасника конкурсу з оцінки саме того об'єкта, оцінку якого планується здійснити за підсумками оголошеного конкурсу з відбору суб'єкта оціночної діяльності;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оцінювачів, яких планує залучити учасник конкурсу з метою підготовки звіту про оцінку майна та його підписання, та їх особистий практичний досвід щодо оцінки майна, у тому числі подібного майна;</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запропонована учасником конкурсу ціна виконання робіт порівняно із звичайною ціною;</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конкурсів, у яких учасник конкурсу брав участь, та кількість перемог у цих конкурсах (враховується як критерій кожною комісією окремо);</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невиконаних договорів на проведення оцінки майна, укладених з сільською радою із зазначеним учасником конкурсу, та причини такого невиконання;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зауважень з боку сільської ради до звітів про оцінку майна, виконаних учасником конкурсу, за результатами їх рецензування, а також професійність та ефективність діяльності учасника конкурсу відповідно до даних Державного реєстру суб'єктів оціночної діяльності (визначається за результатами рецензування звітів; даними тестування оцінювачів, що перебувають у штатному складі учасника конкурсу або інших суб'єктів оціночної діяльності, після проходження ними підвищення кваліфікації; кількості осіб, що склали кваліфікаційний іспит, від кількості осіб, що перебували на стажуванні в суб'єкта оціночної діяльності);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3.5. Рішення комісії приймається шляхом рейтингового голосування та у випадку, визначеному цим Положенням, шляхом таємного голосування.</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Члени комісії повинні голосувати за кожного учасника конкурсу "за" чи "проти". Учасник конкурсу, пропозиції якого найповніше відповідають умовам конкурсу, а також є оптимальними з урахуванням якості виконуваних робіт з оцінки і їх ціни та який отримав найбільшу кількість голосів "за" присутніх на засіданні членів комісії (але не менше половини голосів членів комісії, присутніх на засіданні), визнається переможцем. Якщо за таких умов має місце однакова кількість голосів "за", отримана одночасно кількома учасниками конкурсу, призначається таємне голосування (додаток 3).</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Таємне голосування відбувається за кожним учасником конкурсу окремо. Таємне голосування відбувається бюлетенями, у яких зазначено "за" або "проти". Кожний присутній на засіданні член комісії запечатує відповідний бюлетень у конверт і надає його секретарю комісії. Секретар комісії на засіданні комісії розпечатує подані конверти, повідомляє про підсумки голосування та вносить їх у відповідну відомість. За результатами таємного голосування переможцем визнається учасник конкурсу, який отримав найбільшу кількість голосів "за" (але не менше половини голосів членів комісії, присутніх на засіданні).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За результатами рейтингового або таємного голосування за більшості голосів членів комісії, присутніх на засіданні, переможцем конкурсу може бути не визнаний жоден з його учасників. У таких випадках комісія переносить прийняття рішення про визнання переможця конкурсу на наступне засідання та запропонувати усім учасникам конкурсу подати додаткові пропозиції щодо </w:t>
            </w:r>
            <w:r w:rsidRPr="00E70126">
              <w:rPr>
                <w:rFonts w:ascii="Times New Roman" w:hAnsi="Times New Roman" w:cs="Times New Roman"/>
                <w:sz w:val="28"/>
                <w:szCs w:val="28"/>
                <w:lang w:val="uk-UA"/>
              </w:rPr>
              <w:lastRenderedPageBreak/>
              <w:t>умов оплати робіт та додаткові відомості щодо досвіду з оцінки майна або призначити повторний конкурс.</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3.6. Результати конкурсу оформляються протоколом. Протокол підписують усі присутні на засіданні члени комісії і затверджує керівник департаменту.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3.7. Комісія стосовно кожного об'єкта оцінки за результатами рейтингового або таємного голосування також може визначати учасника конкурсу, з яким може бути укладено договір на проведення оцінки майна, у разі не укладання такого договору з переможцем конкурсу або його відмови від виконання робіт за договором.</w:t>
            </w:r>
          </w:p>
          <w:p w:rsidR="007367A9" w:rsidRPr="00E70126" w:rsidRDefault="007367A9" w:rsidP="00F21BB4">
            <w:pPr>
              <w:pStyle w:val="15"/>
              <w:ind w:right="161"/>
              <w:jc w:val="both"/>
              <w:rPr>
                <w:rFonts w:ascii="Times New Roman" w:hAnsi="Times New Roman" w:cs="Times New Roman"/>
                <w:sz w:val="28"/>
                <w:szCs w:val="28"/>
                <w:lang w:val="uk-UA"/>
              </w:rPr>
            </w:pPr>
          </w:p>
          <w:p w:rsidR="007367A9" w:rsidRPr="00E70126" w:rsidRDefault="007367A9" w:rsidP="00F21BB4">
            <w:pPr>
              <w:pStyle w:val="15"/>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IV. Інші питання, </w:t>
            </w:r>
            <w:proofErr w:type="gramStart"/>
            <w:r w:rsidRPr="00E70126">
              <w:rPr>
                <w:rFonts w:ascii="Times New Roman" w:hAnsi="Times New Roman" w:cs="Times New Roman"/>
                <w:sz w:val="28"/>
                <w:szCs w:val="28"/>
              </w:rPr>
              <w:t>пов'язан</w:t>
            </w:r>
            <w:proofErr w:type="gramEnd"/>
            <w:r w:rsidRPr="00E70126">
              <w:rPr>
                <w:rFonts w:ascii="Times New Roman" w:hAnsi="Times New Roman" w:cs="Times New Roman"/>
                <w:sz w:val="28"/>
                <w:szCs w:val="28"/>
              </w:rPr>
              <w:t>і з конкурсом та його результатами</w:t>
            </w:r>
          </w:p>
          <w:p w:rsidR="007367A9" w:rsidRPr="00E70126" w:rsidRDefault="007367A9" w:rsidP="00F21BB4">
            <w:pPr>
              <w:pStyle w:val="15"/>
              <w:ind w:right="161"/>
              <w:jc w:val="both"/>
              <w:rPr>
                <w:rFonts w:ascii="Times New Roman" w:hAnsi="Times New Roman" w:cs="Times New Roman"/>
                <w:sz w:val="28"/>
                <w:szCs w:val="28"/>
              </w:rPr>
            </w:pP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4.1. Якщо не надійшло жодної заяви на участь у конкурсі, конкурс вважається таким, що не відбувся. У цьому випадку голова комісії приймає рішення про повторне проведення конкурсу та призначає його дату.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4.2. Після проведення конкурсу комісія письмово (або в інший спосіб) інформує переможців конкурсу про рішення комісії.</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4.3. Інформація про результати конкурсу публікується в в офіційному друкованому засобі масової інформації обласного рівня а також на офіційному сайті Широківської сільської ради.</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4.4. У разі потреби в повторному проведенні оцінки об'єкта, оцінку якого було здійснено із залученням суб'єкта оціночної діяльності, відібраного на конкурсних засадах, комісія розглядає це питання на своєму засіданні. За результатами розгляду комісія приймає рішення щодо оголошення повторного конкурсу з відбору суб'єктів оціночної діяльності або залучення суб'єкта оціночної діяльності, який уже здійснював зазначені роботи з оцінки майна, та укладення з ним додаткового договору на умовах, запропонованих суб'єктом оціночної діяльності, у разі згоди комісії із запропонованими умовами. При прийнятті рішення в цьому випадку комісія керується звичайною ціною послуг щодо подібних об'єктів оцінки, визначеною шляхом узагальнення інформації стосовно рівня цін на послуги за результатами конкурсних відборів суб'єктів оціночної діяльності, проведених департаментом. Звичайна ціна послуг регулюється договірними відносинами з урахуванням індексу інфляції, що визначається кожні півроку.</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4.5. У разі виявлення суб'єктом оціночної діяльності під час виконання робіт факту значного збільшення обсягу робіт з оцінки майна, не передбаченого інформацією про проведення конкурсу, комісія розглядає це питання на своєму засіданні. Комісією може бути прийнято рішення щодо укладення додаткового договору з суб'єктом оціночної діяльності. При прийнятті рішення в цьому випадку комісія керується звичайною ціною послуг щодо оцінки подібних об'єктів. У разі незгоди суб'єкта оціночної діяльності продовжувати виконувати роботи з незалежної оцінки майна  або неприйняття комісією рішення щодо укладення додаткового договору договір з ним розривається за згодою сторін або шляхом односторонньої відмови від договору, якщо це встановлено умовами договору. У цьому разі оголошується повторний конкурс з відбору суб'єктів оціночної діяльності.</w:t>
            </w:r>
          </w:p>
          <w:p w:rsidR="007367A9" w:rsidRPr="00E70126" w:rsidRDefault="007367A9" w:rsidP="00F21BB4">
            <w:pPr>
              <w:pStyle w:val="15"/>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4.6. У разі прийняття законодавчих актів України, які не враховані в нормах цього Положення, виконавчий орган керується цими законодавчими нормами </w:t>
            </w:r>
            <w:r w:rsidRPr="00E70126">
              <w:rPr>
                <w:rFonts w:ascii="Times New Roman" w:hAnsi="Times New Roman" w:cs="Times New Roman"/>
                <w:sz w:val="28"/>
                <w:szCs w:val="28"/>
                <w:lang w:val="uk-UA"/>
              </w:rPr>
              <w:lastRenderedPageBreak/>
              <w:t>і вносить на розгляд виконавчого комітету сільської ради пропозиції про внесення відповідних змін та доповнень до цього Положення, які пов’язані з прийняттям нових нормативно-правових актів законодавства.</w:t>
            </w:r>
          </w:p>
          <w:p w:rsidR="001C426D" w:rsidRDefault="001C426D" w:rsidP="001C426D">
            <w:pPr>
              <w:spacing w:after="0" w:line="240" w:lineRule="auto"/>
              <w:jc w:val="both"/>
              <w:rPr>
                <w:rFonts w:ascii="Times New Roman" w:hAnsi="Times New Roman"/>
                <w:sz w:val="28"/>
                <w:szCs w:val="28"/>
                <w:lang w:val="uk-UA"/>
              </w:rPr>
            </w:pPr>
          </w:p>
          <w:p w:rsidR="001C426D" w:rsidRDefault="001C426D" w:rsidP="001C426D">
            <w:pPr>
              <w:spacing w:after="0" w:line="240" w:lineRule="auto"/>
              <w:jc w:val="both"/>
              <w:rPr>
                <w:rFonts w:ascii="Times New Roman" w:hAnsi="Times New Roman"/>
                <w:sz w:val="28"/>
                <w:szCs w:val="28"/>
                <w:lang w:val="uk-UA"/>
              </w:rPr>
            </w:pPr>
            <w:r>
              <w:rPr>
                <w:rFonts w:ascii="Times New Roman" w:hAnsi="Times New Roman"/>
                <w:sz w:val="28"/>
                <w:szCs w:val="28"/>
                <w:lang w:val="uk-UA"/>
              </w:rPr>
              <w:t>Начальник відділу житлово-</w:t>
            </w:r>
          </w:p>
          <w:p w:rsidR="001C426D" w:rsidRDefault="001C426D" w:rsidP="001C426D">
            <w:pPr>
              <w:spacing w:after="0" w:line="240" w:lineRule="auto"/>
              <w:jc w:val="both"/>
              <w:rPr>
                <w:rFonts w:ascii="Times New Roman" w:hAnsi="Times New Roman"/>
                <w:sz w:val="28"/>
                <w:szCs w:val="28"/>
                <w:lang w:val="uk-UA"/>
              </w:rPr>
            </w:pPr>
            <w:r>
              <w:rPr>
                <w:rFonts w:ascii="Times New Roman" w:hAnsi="Times New Roman"/>
                <w:sz w:val="28"/>
                <w:szCs w:val="28"/>
                <w:lang w:val="uk-UA"/>
              </w:rPr>
              <w:t>комунального господарства                                                       Д.І. Вакулінський</w:t>
            </w:r>
          </w:p>
          <w:p w:rsidR="007367A9" w:rsidRPr="00E70126" w:rsidRDefault="007367A9" w:rsidP="00F21BB4">
            <w:pPr>
              <w:pStyle w:val="15"/>
              <w:ind w:right="161"/>
              <w:jc w:val="both"/>
              <w:rPr>
                <w:rFonts w:ascii="Times New Roman" w:hAnsi="Times New Roman" w:cs="Times New Roman"/>
                <w:sz w:val="28"/>
                <w:szCs w:val="28"/>
                <w:lang w:val="uk-UA"/>
              </w:rPr>
            </w:pPr>
          </w:p>
          <w:tbl>
            <w:tblPr>
              <w:tblW w:w="5000" w:type="pct"/>
              <w:tblCellSpacing w:w="15" w:type="dxa"/>
              <w:tblLayout w:type="fixed"/>
              <w:tblCellMar>
                <w:top w:w="15" w:type="dxa"/>
                <w:left w:w="15" w:type="dxa"/>
                <w:bottom w:w="15" w:type="dxa"/>
                <w:right w:w="15" w:type="dxa"/>
              </w:tblCellMar>
              <w:tblLook w:val="0000"/>
            </w:tblPr>
            <w:tblGrid>
              <w:gridCol w:w="4775"/>
              <w:gridCol w:w="4776"/>
            </w:tblGrid>
            <w:tr w:rsidR="007367A9" w:rsidRPr="00952F14" w:rsidTr="00F21BB4">
              <w:trPr>
                <w:tblCellSpacing w:w="15" w:type="dxa"/>
              </w:trPr>
              <w:tc>
                <w:tcPr>
                  <w:tcW w:w="2500" w:type="pct"/>
                </w:tcPr>
                <w:p w:rsidR="007367A9" w:rsidRPr="00952F14" w:rsidRDefault="007367A9" w:rsidP="00D76D6A">
                  <w:pPr>
                    <w:pStyle w:val="centr"/>
                    <w:rPr>
                      <w:sz w:val="28"/>
                      <w:szCs w:val="28"/>
                      <w:lang w:val="uk-UA"/>
                    </w:rPr>
                  </w:pPr>
                </w:p>
              </w:tc>
              <w:tc>
                <w:tcPr>
                  <w:tcW w:w="2500" w:type="pct"/>
                  <w:vAlign w:val="bottom"/>
                </w:tcPr>
                <w:p w:rsidR="007367A9" w:rsidRPr="00952F14" w:rsidRDefault="007367A9" w:rsidP="00D76D6A">
                  <w:pPr>
                    <w:pStyle w:val="centr"/>
                    <w:ind w:firstLine="1631"/>
                    <w:rPr>
                      <w:sz w:val="28"/>
                      <w:szCs w:val="28"/>
                      <w:lang w:val="uk-UA"/>
                    </w:rPr>
                  </w:pPr>
                </w:p>
              </w:tc>
            </w:tr>
          </w:tbl>
          <w:p w:rsidR="007367A9" w:rsidRDefault="007367A9" w:rsidP="007367A9">
            <w:pPr>
              <w:pStyle w:val="af"/>
              <w:rPr>
                <w:sz w:val="28"/>
                <w:szCs w:val="28"/>
                <w:lang w:val="uk-UA"/>
              </w:rPr>
            </w:pPr>
          </w:p>
          <w:p w:rsidR="007367A9" w:rsidRDefault="007367A9" w:rsidP="007367A9">
            <w:pPr>
              <w:pStyle w:val="af"/>
              <w:ind w:left="5664" w:firstLine="708"/>
              <w:rPr>
                <w:sz w:val="28"/>
                <w:szCs w:val="28"/>
                <w:lang w:val="uk-UA"/>
              </w:rPr>
            </w:pPr>
          </w:p>
          <w:p w:rsidR="007367A9" w:rsidRDefault="007367A9"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7367A9">
            <w:pPr>
              <w:pStyle w:val="af"/>
              <w:ind w:left="5664" w:firstLine="708"/>
              <w:rPr>
                <w:sz w:val="28"/>
                <w:szCs w:val="28"/>
                <w:lang w:val="uk-UA"/>
              </w:rPr>
            </w:pPr>
          </w:p>
          <w:p w:rsidR="006D1DA5" w:rsidRDefault="006D1DA5"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A60D29" w:rsidRDefault="00A60D29" w:rsidP="006D1DA5">
            <w:pPr>
              <w:pStyle w:val="af"/>
              <w:rPr>
                <w:sz w:val="28"/>
                <w:szCs w:val="28"/>
                <w:lang w:val="uk-UA"/>
              </w:rPr>
            </w:pPr>
          </w:p>
          <w:p w:rsidR="007367A9" w:rsidRDefault="007367A9" w:rsidP="007367A9">
            <w:pPr>
              <w:pStyle w:val="af"/>
              <w:ind w:left="5665" w:firstLine="708"/>
              <w:rPr>
                <w:sz w:val="28"/>
                <w:szCs w:val="28"/>
                <w:lang w:val="uk-UA"/>
              </w:rPr>
            </w:pPr>
            <w:r w:rsidRPr="00952F14">
              <w:rPr>
                <w:sz w:val="28"/>
                <w:szCs w:val="28"/>
                <w:lang w:val="uk-UA"/>
              </w:rPr>
              <w:t>Додаток 1</w:t>
            </w:r>
          </w:p>
          <w:p w:rsidR="00A60D29" w:rsidRDefault="00A60D29" w:rsidP="00A60D29">
            <w:pPr>
              <w:pStyle w:val="af"/>
              <w:spacing w:before="0" w:beforeAutospacing="0" w:after="0" w:afterAutospacing="0" w:line="240" w:lineRule="exact"/>
              <w:ind w:right="1066"/>
              <w:rPr>
                <w:sz w:val="28"/>
                <w:szCs w:val="28"/>
                <w:lang w:val="uk-UA"/>
              </w:rPr>
            </w:pPr>
            <w:r>
              <w:rPr>
                <w:sz w:val="28"/>
                <w:szCs w:val="28"/>
                <w:lang w:val="uk-UA"/>
              </w:rPr>
              <w:t xml:space="preserve">                                                         </w:t>
            </w:r>
            <w:r w:rsidR="007367A9" w:rsidRPr="00952F14">
              <w:rPr>
                <w:sz w:val="28"/>
                <w:szCs w:val="28"/>
                <w:lang w:val="uk-UA"/>
              </w:rPr>
              <w:t xml:space="preserve">до Положення про конкурсний відбір </w:t>
            </w:r>
          </w:p>
          <w:p w:rsidR="007367A9" w:rsidRDefault="00A60D29" w:rsidP="00A60D29">
            <w:pPr>
              <w:pStyle w:val="af"/>
              <w:spacing w:before="0" w:beforeAutospacing="0" w:after="0" w:afterAutospacing="0" w:line="240" w:lineRule="exact"/>
              <w:ind w:right="1066"/>
              <w:rPr>
                <w:sz w:val="28"/>
                <w:szCs w:val="28"/>
                <w:lang w:val="uk-UA"/>
              </w:rPr>
            </w:pPr>
            <w:r>
              <w:rPr>
                <w:sz w:val="28"/>
                <w:szCs w:val="28"/>
                <w:lang w:val="uk-UA"/>
              </w:rPr>
              <w:t xml:space="preserve">                                                          </w:t>
            </w:r>
            <w:r w:rsidR="007367A9" w:rsidRPr="00952F14">
              <w:rPr>
                <w:sz w:val="28"/>
                <w:szCs w:val="28"/>
                <w:lang w:val="uk-UA"/>
              </w:rPr>
              <w:t>суб'єктів оціночної діяльності</w:t>
            </w:r>
          </w:p>
          <w:p w:rsidR="006D1DA5" w:rsidRPr="00952F14" w:rsidRDefault="006D1DA5" w:rsidP="006D1DA5">
            <w:pPr>
              <w:pStyle w:val="af"/>
              <w:spacing w:before="0" w:beforeAutospacing="0" w:after="0" w:afterAutospacing="0" w:line="240" w:lineRule="exact"/>
              <w:ind w:left="6373" w:right="925"/>
              <w:rPr>
                <w:sz w:val="28"/>
                <w:szCs w:val="28"/>
                <w:lang w:val="uk-UA"/>
              </w:rPr>
            </w:pPr>
          </w:p>
          <w:p w:rsidR="007367A9" w:rsidRPr="00952F14" w:rsidRDefault="007367A9" w:rsidP="007367A9">
            <w:pPr>
              <w:pStyle w:val="3"/>
              <w:jc w:val="center"/>
              <w:rPr>
                <w:szCs w:val="28"/>
              </w:rPr>
            </w:pPr>
            <w:r w:rsidRPr="00952F14">
              <w:rPr>
                <w:szCs w:val="28"/>
              </w:rPr>
              <w:t>Інформація про об'єкт оцінки</w:t>
            </w:r>
          </w:p>
          <w:p w:rsidR="007367A9" w:rsidRPr="00B55A02" w:rsidRDefault="007367A9" w:rsidP="007367A9">
            <w:pPr>
              <w:pStyle w:val="centr"/>
              <w:rPr>
                <w:sz w:val="28"/>
                <w:szCs w:val="28"/>
                <w:lang w:val="uk-UA"/>
              </w:rPr>
            </w:pPr>
            <w:r w:rsidRPr="00952F14">
              <w:rPr>
                <w:sz w:val="28"/>
                <w:szCs w:val="28"/>
                <w:lang w:val="uk-UA"/>
              </w:rPr>
              <w:t xml:space="preserve">(для визначення вартості </w:t>
            </w:r>
            <w:r>
              <w:rPr>
                <w:sz w:val="28"/>
                <w:szCs w:val="28"/>
                <w:lang w:val="uk-UA"/>
              </w:rPr>
              <w:t>нерухомого майна</w:t>
            </w:r>
            <w:r w:rsidRPr="00952F14">
              <w:rPr>
                <w:sz w:val="28"/>
                <w:szCs w:val="28"/>
                <w:lang w:val="uk-UA"/>
              </w:rPr>
              <w:t>, цілісних майнових комплексів, індивідуально визначеного майна,</w:t>
            </w:r>
            <w:r>
              <w:rPr>
                <w:sz w:val="28"/>
                <w:szCs w:val="28"/>
                <w:lang w:val="uk-UA"/>
              </w:rPr>
              <w:t xml:space="preserve"> </w:t>
            </w:r>
            <w:r w:rsidRPr="00B55A02">
              <w:rPr>
                <w:sz w:val="28"/>
                <w:szCs w:val="28"/>
                <w:lang w:val="uk-UA"/>
              </w:rPr>
              <w:t>часток (паїв), земельних ділянок, на яких розташовані об’єкти, що підлягають приватизації)</w:t>
            </w:r>
          </w:p>
          <w:tbl>
            <w:tblPr>
              <w:tblW w:w="10500" w:type="dxa"/>
              <w:jc w:val="center"/>
              <w:tblCellSpacing w:w="15" w:type="dxa"/>
              <w:tblLayout w:type="fixed"/>
              <w:tblCellMar>
                <w:top w:w="15" w:type="dxa"/>
                <w:left w:w="15" w:type="dxa"/>
                <w:bottom w:w="15" w:type="dxa"/>
                <w:right w:w="15" w:type="dxa"/>
              </w:tblCellMar>
              <w:tblLook w:val="0000"/>
            </w:tblPr>
            <w:tblGrid>
              <w:gridCol w:w="3678"/>
              <w:gridCol w:w="2106"/>
              <w:gridCol w:w="4716"/>
            </w:tblGrid>
            <w:tr w:rsidR="007367A9" w:rsidRPr="00952F14" w:rsidTr="00F21BB4">
              <w:trPr>
                <w:tblCellSpacing w:w="15" w:type="dxa"/>
                <w:jc w:val="center"/>
              </w:trPr>
              <w:tc>
                <w:tcPr>
                  <w:tcW w:w="5000" w:type="pct"/>
                  <w:gridSpan w:val="3"/>
                </w:tcPr>
                <w:p w:rsidR="007367A9" w:rsidRDefault="007367A9" w:rsidP="00D76D6A">
                  <w:pPr>
                    <w:pStyle w:val="af"/>
                    <w:spacing w:line="240" w:lineRule="exact"/>
                    <w:rPr>
                      <w:sz w:val="28"/>
                      <w:szCs w:val="28"/>
                      <w:lang w:val="uk-UA"/>
                    </w:rPr>
                  </w:pPr>
                  <w:r w:rsidRPr="00952F14">
                    <w:rPr>
                      <w:sz w:val="28"/>
                      <w:szCs w:val="28"/>
                      <w:lang w:val="uk-UA"/>
                    </w:rPr>
                    <w:t>На</w:t>
                  </w:r>
                  <w:r w:rsidR="00A60D29">
                    <w:rPr>
                      <w:sz w:val="28"/>
                      <w:szCs w:val="28"/>
                      <w:lang w:val="uk-UA"/>
                    </w:rPr>
                    <w:t>На</w:t>
                  </w:r>
                  <w:r w:rsidRPr="00952F14">
                    <w:rPr>
                      <w:sz w:val="28"/>
                      <w:szCs w:val="28"/>
                      <w:lang w:val="uk-UA"/>
                    </w:rPr>
                    <w:t xml:space="preserve">йменування об'єкта оцінки </w:t>
                  </w:r>
                  <w:r>
                    <w:rPr>
                      <w:sz w:val="28"/>
                      <w:szCs w:val="28"/>
                      <w:lang w:val="uk-UA"/>
                    </w:rPr>
                    <w:t>__________________________________</w:t>
                  </w:r>
                  <w:r w:rsidRPr="00952F14">
                    <w:rPr>
                      <w:sz w:val="28"/>
                      <w:szCs w:val="28"/>
                      <w:lang w:val="uk-UA"/>
                    </w:rPr>
                    <w:t>___________</w:t>
                  </w:r>
                </w:p>
                <w:p w:rsidR="007367A9" w:rsidRPr="00F909DB" w:rsidRDefault="007367A9" w:rsidP="00D76D6A">
                  <w:pPr>
                    <w:pStyle w:val="af"/>
                    <w:tabs>
                      <w:tab w:val="left" w:pos="8865"/>
                    </w:tabs>
                    <w:spacing w:line="240" w:lineRule="exact"/>
                    <w:rPr>
                      <w:lang w:val="uk-UA"/>
                    </w:rPr>
                  </w:pPr>
                  <w:r>
                    <w:rPr>
                      <w:sz w:val="28"/>
                      <w:szCs w:val="28"/>
                      <w:lang w:val="uk-UA"/>
                    </w:rPr>
                    <w:t xml:space="preserve">                                                                        </w:t>
                  </w:r>
                  <w:r w:rsidRPr="00F909DB">
                    <w:rPr>
                      <w:lang w:val="uk-UA"/>
                    </w:rPr>
                    <w:t>(найменування юридичної особи)</w:t>
                  </w:r>
                  <w:r>
                    <w:rPr>
                      <w:lang w:val="uk-UA"/>
                    </w:rPr>
                    <w:tab/>
                  </w:r>
                </w:p>
                <w:p w:rsidR="007367A9" w:rsidRPr="00BA0CB8" w:rsidRDefault="007367A9" w:rsidP="00D76D6A">
                  <w:pPr>
                    <w:pStyle w:val="af"/>
                    <w:rPr>
                      <w:lang w:val="uk-UA"/>
                    </w:rPr>
                  </w:pPr>
                  <w:r w:rsidRPr="00952F14">
                    <w:rPr>
                      <w:sz w:val="28"/>
                      <w:szCs w:val="28"/>
                      <w:lang w:val="uk-UA"/>
                    </w:rPr>
                    <w:t>Мі</w:t>
                  </w:r>
                  <w:r w:rsidR="00A60D29">
                    <w:rPr>
                      <w:sz w:val="28"/>
                      <w:szCs w:val="28"/>
                      <w:lang w:val="uk-UA"/>
                    </w:rPr>
                    <w:t>Мі</w:t>
                  </w:r>
                  <w:r w:rsidRPr="00952F14">
                    <w:rPr>
                      <w:sz w:val="28"/>
                      <w:szCs w:val="28"/>
                      <w:lang w:val="uk-UA"/>
                    </w:rPr>
                    <w:t xml:space="preserve">сцезнаходження об'єкта оцінки </w:t>
                  </w:r>
                  <w:r>
                    <w:rPr>
                      <w:sz w:val="28"/>
                      <w:szCs w:val="28"/>
                      <w:lang w:val="uk-UA"/>
                    </w:rPr>
                    <w:t>_________________________________</w:t>
                  </w:r>
                  <w:r w:rsidRPr="00952F14">
                    <w:rPr>
                      <w:sz w:val="28"/>
                      <w:szCs w:val="28"/>
                      <w:lang w:val="uk-UA"/>
                    </w:rPr>
                    <w:t>________</w:t>
                  </w:r>
                  <w:r w:rsidRPr="00952F14">
                    <w:rPr>
                      <w:sz w:val="28"/>
                      <w:szCs w:val="28"/>
                      <w:lang w:val="uk-UA"/>
                    </w:rPr>
                    <w:br/>
                  </w:r>
                  <w:r>
                    <w:rPr>
                      <w:sz w:val="28"/>
                      <w:szCs w:val="28"/>
                      <w:lang w:val="uk-UA"/>
                    </w:rPr>
                    <w:t xml:space="preserve">                                                                       </w:t>
                  </w:r>
                  <w:r w:rsidRPr="00952F14">
                    <w:rPr>
                      <w:sz w:val="28"/>
                      <w:szCs w:val="28"/>
                      <w:lang w:val="uk-UA"/>
                    </w:rPr>
                    <w:t> </w:t>
                  </w:r>
                  <w:r w:rsidRPr="00BA0CB8">
                    <w:rPr>
                      <w:lang w:val="uk-UA"/>
                    </w:rPr>
                    <w:t>(поштовий індекс) (місцезнаходження)</w:t>
                  </w:r>
                </w:p>
                <w:p w:rsidR="007367A9" w:rsidRPr="00952F14" w:rsidRDefault="00A60D29" w:rsidP="00D76D6A">
                  <w:pPr>
                    <w:pStyle w:val="af"/>
                    <w:rPr>
                      <w:sz w:val="28"/>
                      <w:szCs w:val="28"/>
                      <w:lang w:val="uk-UA"/>
                    </w:rPr>
                  </w:pPr>
                  <w:r>
                    <w:rPr>
                      <w:sz w:val="28"/>
                      <w:szCs w:val="28"/>
                      <w:lang w:val="uk-UA"/>
                    </w:rPr>
                    <w:t>М Ме</w:t>
                  </w:r>
                  <w:r w:rsidR="007367A9" w:rsidRPr="00952F14">
                    <w:rPr>
                      <w:sz w:val="28"/>
                      <w:szCs w:val="28"/>
                      <w:lang w:val="uk-UA"/>
                    </w:rPr>
                    <w:t>та проведення незалежної оцінки ___</w:t>
                  </w:r>
                  <w:r w:rsidR="007367A9">
                    <w:rPr>
                      <w:sz w:val="28"/>
                      <w:szCs w:val="28"/>
                      <w:lang w:val="uk-UA"/>
                    </w:rPr>
                    <w:t>_________________________________</w:t>
                  </w:r>
                  <w:r w:rsidR="007367A9" w:rsidRPr="00952F14">
                    <w:rPr>
                      <w:sz w:val="28"/>
                      <w:szCs w:val="28"/>
                      <w:lang w:val="uk-UA"/>
                    </w:rPr>
                    <w:t>___</w:t>
                  </w:r>
                  <w:r w:rsidR="007367A9" w:rsidRPr="00952F14">
                    <w:rPr>
                      <w:sz w:val="28"/>
                      <w:szCs w:val="28"/>
                      <w:lang w:val="uk-UA"/>
                    </w:rPr>
                    <w:br/>
                  </w:r>
                </w:p>
                <w:tbl>
                  <w:tblPr>
                    <w:tblW w:w="3500" w:type="pct"/>
                    <w:tblCellSpacing w:w="15" w:type="dxa"/>
                    <w:tblLayout w:type="fixed"/>
                    <w:tblCellMar>
                      <w:top w:w="15" w:type="dxa"/>
                      <w:left w:w="15" w:type="dxa"/>
                      <w:bottom w:w="15" w:type="dxa"/>
                      <w:right w:w="15" w:type="dxa"/>
                    </w:tblCellMar>
                    <w:tblLook w:val="0000"/>
                  </w:tblPr>
                  <w:tblGrid>
                    <w:gridCol w:w="1100"/>
                    <w:gridCol w:w="1015"/>
                    <w:gridCol w:w="1016"/>
                    <w:gridCol w:w="1016"/>
                    <w:gridCol w:w="1016"/>
                    <w:gridCol w:w="1016"/>
                    <w:gridCol w:w="1101"/>
                  </w:tblGrid>
                  <w:tr w:rsidR="007367A9" w:rsidRPr="00952F14" w:rsidTr="00F21BB4">
                    <w:trPr>
                      <w:tblCellSpacing w:w="15" w:type="dxa"/>
                    </w:trPr>
                    <w:tc>
                      <w:tcPr>
                        <w:tcW w:w="750"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00" w:type="pct"/>
                        <w:tcBorders>
                          <w:top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50" w:type="pct"/>
                        <w:tcBorders>
                          <w:top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r>
                </w:tbl>
                <w:p w:rsidR="007367A9" w:rsidRDefault="007367A9" w:rsidP="00D76D6A">
                  <w:pPr>
                    <w:rPr>
                      <w:lang w:val="uk-UA"/>
                    </w:rPr>
                  </w:pPr>
                  <w:r>
                    <w:rPr>
                      <w:lang w:val="uk-UA"/>
                    </w:rPr>
                    <w:t xml:space="preserve">                                                    </w:t>
                  </w:r>
                  <w:r w:rsidRPr="00952F14">
                    <w:rPr>
                      <w:lang w:val="uk-UA"/>
                    </w:rPr>
                    <w:t>(телефон)</w:t>
                  </w:r>
                </w:p>
                <w:p w:rsidR="007367A9" w:rsidRPr="00952F14" w:rsidRDefault="007367A9" w:rsidP="00D76D6A">
                  <w:pPr>
                    <w:rPr>
                      <w:lang w:val="uk-UA"/>
                    </w:rPr>
                  </w:pPr>
                </w:p>
                <w:tbl>
                  <w:tblPr>
                    <w:tblW w:w="3503" w:type="pct"/>
                    <w:tblCellSpacing w:w="15" w:type="dxa"/>
                    <w:tblLayout w:type="fixed"/>
                    <w:tblCellMar>
                      <w:top w:w="15" w:type="dxa"/>
                      <w:left w:w="15" w:type="dxa"/>
                      <w:bottom w:w="15" w:type="dxa"/>
                      <w:right w:w="15" w:type="dxa"/>
                    </w:tblCellMar>
                    <w:tblLook w:val="0000"/>
                  </w:tblPr>
                  <w:tblGrid>
                    <w:gridCol w:w="1112"/>
                    <w:gridCol w:w="1015"/>
                    <w:gridCol w:w="1015"/>
                    <w:gridCol w:w="1015"/>
                    <w:gridCol w:w="1015"/>
                    <w:gridCol w:w="1015"/>
                    <w:gridCol w:w="1099"/>
                  </w:tblGrid>
                  <w:tr w:rsidR="007367A9" w:rsidRPr="00A80B57" w:rsidTr="00F21BB4">
                    <w:trPr>
                      <w:tblCellSpacing w:w="15" w:type="dxa"/>
                    </w:trPr>
                    <w:tc>
                      <w:tcPr>
                        <w:tcW w:w="732"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676" w:type="pct"/>
                        <w:tcBorders>
                          <w:top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c>
                      <w:tcPr>
                        <w:tcW w:w="723" w:type="pct"/>
                        <w:tcBorders>
                          <w:top w:val="single" w:sz="4" w:space="0" w:color="auto"/>
                          <w:bottom w:val="single" w:sz="4" w:space="0" w:color="auto"/>
                          <w:right w:val="single" w:sz="4" w:space="0" w:color="auto"/>
                        </w:tcBorders>
                      </w:tcPr>
                      <w:p w:rsidR="007367A9" w:rsidRPr="00952F14" w:rsidRDefault="007367A9" w:rsidP="00D76D6A">
                        <w:pPr>
                          <w:pStyle w:val="af"/>
                          <w:rPr>
                            <w:sz w:val="28"/>
                            <w:szCs w:val="28"/>
                            <w:lang w:val="uk-UA"/>
                          </w:rPr>
                        </w:pPr>
                        <w:r w:rsidRPr="00952F14">
                          <w:rPr>
                            <w:sz w:val="28"/>
                            <w:szCs w:val="28"/>
                            <w:lang w:val="uk-UA"/>
                          </w:rPr>
                          <w:t> </w:t>
                        </w:r>
                      </w:p>
                    </w:tc>
                  </w:tr>
                </w:tbl>
                <w:p w:rsidR="007367A9" w:rsidRPr="00952F14" w:rsidRDefault="007367A9" w:rsidP="00D76D6A">
                  <w:pPr>
                    <w:rPr>
                      <w:lang w:val="uk-UA"/>
                    </w:rPr>
                  </w:pPr>
                  <w:r>
                    <w:rPr>
                      <w:lang w:val="uk-UA"/>
                    </w:rPr>
                    <w:t xml:space="preserve">                                                    </w:t>
                  </w:r>
                  <w:r w:rsidRPr="00952F14">
                    <w:rPr>
                      <w:lang w:val="uk-UA"/>
                    </w:rPr>
                    <w:t>(телефакс)</w:t>
                  </w:r>
                </w:p>
                <w:p w:rsidR="007367A9" w:rsidRPr="00BA0CB8" w:rsidRDefault="007367A9" w:rsidP="00A60D29">
                  <w:pPr>
                    <w:pStyle w:val="af"/>
                    <w:ind w:left="322"/>
                    <w:rPr>
                      <w:lang w:val="uk-UA"/>
                    </w:rPr>
                  </w:pPr>
                  <w:r>
                    <w:rPr>
                      <w:sz w:val="28"/>
                      <w:szCs w:val="28"/>
                      <w:lang w:val="uk-UA"/>
                    </w:rPr>
                    <w:t xml:space="preserve">      </w:t>
                  </w:r>
                  <w:r w:rsidRPr="00952F14">
                    <w:rPr>
                      <w:sz w:val="28"/>
                      <w:szCs w:val="28"/>
                      <w:lang w:val="uk-UA"/>
                    </w:rPr>
                    <w:t xml:space="preserve">Основні види продукції (послуг), що виробляються </w:t>
                  </w:r>
                  <w:r>
                    <w:rPr>
                      <w:sz w:val="28"/>
                      <w:szCs w:val="28"/>
                      <w:lang w:val="uk-UA"/>
                    </w:rPr>
                    <w:t>___________________</w:t>
                  </w:r>
                  <w:r w:rsidRPr="00952F14">
                    <w:rPr>
                      <w:sz w:val="28"/>
                      <w:szCs w:val="28"/>
                      <w:lang w:val="uk-UA"/>
                    </w:rPr>
                    <w:t>_____</w:t>
                  </w:r>
                  <w:r w:rsidRPr="00952F14">
                    <w:rPr>
                      <w:sz w:val="28"/>
                      <w:szCs w:val="28"/>
                      <w:lang w:val="uk-UA"/>
                    </w:rPr>
                    <w:br/>
                  </w:r>
                  <w:r>
                    <w:rPr>
                      <w:sz w:val="28"/>
                      <w:szCs w:val="28"/>
                      <w:lang w:val="uk-UA"/>
                    </w:rPr>
                    <w:t xml:space="preserve">       </w:t>
                  </w:r>
                  <w:r w:rsidRPr="00952F14">
                    <w:rPr>
                      <w:sz w:val="28"/>
                      <w:szCs w:val="28"/>
                      <w:lang w:val="uk-UA"/>
                    </w:rPr>
                    <w:t>Кількість об'єктів необоротних активів згідно з а</w:t>
                  </w:r>
                  <w:r w:rsidR="00A60D29">
                    <w:rPr>
                      <w:sz w:val="28"/>
                      <w:szCs w:val="28"/>
                      <w:lang w:val="uk-UA"/>
                    </w:rPr>
                    <w:t>налітичним обліком (основних засо</w:t>
                  </w:r>
                  <w:r w:rsidRPr="00952F14">
                    <w:rPr>
                      <w:sz w:val="28"/>
                      <w:szCs w:val="28"/>
                      <w:lang w:val="uk-UA"/>
                    </w:rPr>
                    <w:t xml:space="preserve">бів, незавершеного будівництва, довгострокових фінансових інвестицій, нематеріальних активів) </w:t>
                  </w:r>
                  <w:r>
                    <w:rPr>
                      <w:sz w:val="28"/>
                      <w:szCs w:val="28"/>
                      <w:lang w:val="uk-UA"/>
                    </w:rPr>
                    <w:t>_________________________________________________</w:t>
                  </w:r>
                  <w:r w:rsidRPr="00952F14">
                    <w:rPr>
                      <w:sz w:val="28"/>
                      <w:szCs w:val="28"/>
                      <w:lang w:val="uk-UA"/>
                    </w:rPr>
                    <w:t>_</w:t>
                  </w:r>
                  <w:r w:rsidRPr="00952F14">
                    <w:rPr>
                      <w:sz w:val="28"/>
                      <w:szCs w:val="28"/>
                      <w:lang w:val="uk-UA"/>
                    </w:rPr>
                    <w:br/>
                  </w:r>
                  <w:r>
                    <w:rPr>
                      <w:sz w:val="28"/>
                      <w:szCs w:val="28"/>
                      <w:lang w:val="uk-UA"/>
                    </w:rPr>
                    <w:t xml:space="preserve">       </w:t>
                  </w:r>
                  <w:r w:rsidRPr="00952F14">
                    <w:rPr>
                      <w:sz w:val="28"/>
                      <w:szCs w:val="28"/>
                      <w:lang w:val="uk-UA"/>
                    </w:rPr>
                    <w:t>Розмір статутного капіталу (власного капіталу) господарського товариства</w:t>
                  </w:r>
                  <w:r w:rsidRPr="00952F14">
                    <w:rPr>
                      <w:sz w:val="28"/>
                      <w:szCs w:val="28"/>
                      <w:lang w:val="uk-UA"/>
                    </w:rPr>
                    <w:br/>
                  </w:r>
                  <w:r>
                    <w:rPr>
                      <w:sz w:val="28"/>
                      <w:szCs w:val="28"/>
                      <w:lang w:val="uk-UA"/>
                    </w:rPr>
                    <w:t>______________________________________________________________________</w:t>
                  </w:r>
                  <w:r w:rsidRPr="00952F14">
                    <w:rPr>
                      <w:sz w:val="28"/>
                      <w:szCs w:val="28"/>
                      <w:lang w:val="uk-UA"/>
                    </w:rPr>
                    <w:t>_</w:t>
                  </w:r>
                  <w:r w:rsidRPr="00952F14">
                    <w:rPr>
                      <w:sz w:val="28"/>
                      <w:szCs w:val="28"/>
                      <w:lang w:val="uk-UA"/>
                    </w:rPr>
                    <w:br/>
                    <w:t xml:space="preserve">                        </w:t>
                  </w:r>
                  <w:r w:rsidRPr="00BA0CB8">
                    <w:rPr>
                      <w:lang w:val="uk-UA"/>
                    </w:rPr>
                    <w:t>(заповнюється в разі оцінки цілісних майнових комплексів)</w:t>
                  </w:r>
                </w:p>
                <w:p w:rsidR="007367A9" w:rsidRDefault="007367A9" w:rsidP="00D76D6A">
                  <w:pPr>
                    <w:pStyle w:val="af"/>
                    <w:rPr>
                      <w:sz w:val="28"/>
                      <w:szCs w:val="28"/>
                      <w:lang w:val="uk-UA"/>
                    </w:rPr>
                  </w:pPr>
                  <w:r>
                    <w:rPr>
                      <w:sz w:val="28"/>
                      <w:szCs w:val="28"/>
                      <w:lang w:val="uk-UA"/>
                    </w:rPr>
                    <w:t xml:space="preserve">      </w:t>
                  </w:r>
                  <w:r w:rsidRPr="00952F14">
                    <w:rPr>
                      <w:sz w:val="28"/>
                      <w:szCs w:val="28"/>
                      <w:lang w:val="uk-UA"/>
                    </w:rPr>
                    <w:t xml:space="preserve">Балансова залишкова вартість основних засобів, незавершеного будівництва, довгострокових фінансових інвестицій, нематеріальних активів </w:t>
                  </w:r>
                  <w:r>
                    <w:rPr>
                      <w:sz w:val="28"/>
                      <w:szCs w:val="28"/>
                      <w:lang w:val="uk-UA"/>
                    </w:rPr>
                    <w:t>______</w:t>
                  </w:r>
                  <w:r w:rsidRPr="00952F14">
                    <w:rPr>
                      <w:sz w:val="28"/>
                      <w:szCs w:val="28"/>
                      <w:lang w:val="uk-UA"/>
                    </w:rPr>
                    <w:t>_________</w:t>
                  </w:r>
                  <w:r w:rsidRPr="00952F14">
                    <w:rPr>
                      <w:sz w:val="28"/>
                      <w:szCs w:val="28"/>
                      <w:lang w:val="uk-UA"/>
                    </w:rPr>
                    <w:br/>
                    <w:t xml:space="preserve">станом на </w:t>
                  </w:r>
                  <w:r>
                    <w:rPr>
                      <w:sz w:val="28"/>
                      <w:szCs w:val="28"/>
                      <w:lang w:val="uk-UA"/>
                    </w:rPr>
                    <w:t>____________</w:t>
                  </w:r>
                  <w:r w:rsidRPr="00952F14">
                    <w:rPr>
                      <w:sz w:val="28"/>
                      <w:szCs w:val="28"/>
                      <w:lang w:val="uk-UA"/>
                    </w:rPr>
                    <w:t>__</w:t>
                  </w:r>
                  <w:r>
                    <w:rPr>
                      <w:sz w:val="28"/>
                      <w:szCs w:val="28"/>
                      <w:lang w:val="uk-UA"/>
                    </w:rPr>
                    <w:t>_____________________________________________</w:t>
                  </w:r>
                  <w:r w:rsidRPr="00952F14">
                    <w:rPr>
                      <w:sz w:val="28"/>
                      <w:szCs w:val="28"/>
                      <w:lang w:val="uk-UA"/>
                    </w:rPr>
                    <w:t>__</w:t>
                  </w:r>
                </w:p>
                <w:p w:rsidR="007367A9" w:rsidRPr="00B55A02" w:rsidRDefault="007367A9" w:rsidP="00D76D6A">
                  <w:pPr>
                    <w:pStyle w:val="af"/>
                    <w:rPr>
                      <w:sz w:val="28"/>
                      <w:szCs w:val="28"/>
                      <w:lang w:val="uk-UA"/>
                    </w:rPr>
                  </w:pPr>
                  <w:r>
                    <w:rPr>
                      <w:sz w:val="28"/>
                      <w:szCs w:val="28"/>
                      <w:lang w:val="uk-UA"/>
                    </w:rPr>
                    <w:t xml:space="preserve">     </w:t>
                  </w:r>
                  <w:r w:rsidRPr="00B55A02">
                    <w:rPr>
                      <w:sz w:val="28"/>
                      <w:szCs w:val="28"/>
                      <w:lang w:val="uk-UA"/>
                    </w:rPr>
                    <w:t>Розмір земельної ділянки, усього________________________________________</w:t>
                  </w:r>
                  <w:r w:rsidRPr="00B55A02">
                    <w:rPr>
                      <w:sz w:val="28"/>
                      <w:szCs w:val="28"/>
                      <w:lang w:val="uk-UA"/>
                    </w:rPr>
                    <w:br/>
                    <w:t xml:space="preserve">     Місце розташування земельної ділянки _______________________________</w:t>
                  </w:r>
                  <w:r>
                    <w:rPr>
                      <w:sz w:val="28"/>
                      <w:szCs w:val="28"/>
                      <w:lang w:val="uk-UA"/>
                    </w:rPr>
                    <w:t>_</w:t>
                  </w:r>
                  <w:r w:rsidRPr="00B55A02">
                    <w:rPr>
                      <w:sz w:val="28"/>
                      <w:szCs w:val="28"/>
                      <w:lang w:val="uk-UA"/>
                    </w:rPr>
                    <w:t>__</w:t>
                  </w:r>
                </w:p>
                <w:p w:rsidR="007367A9" w:rsidRPr="00B55A02" w:rsidRDefault="007367A9" w:rsidP="00D76D6A">
                  <w:pPr>
                    <w:pStyle w:val="af"/>
                    <w:rPr>
                      <w:sz w:val="28"/>
                      <w:szCs w:val="28"/>
                      <w:lang w:val="uk-UA"/>
                    </w:rPr>
                  </w:pPr>
                  <w:r w:rsidRPr="00B55A02">
                    <w:rPr>
                      <w:sz w:val="28"/>
                      <w:szCs w:val="28"/>
                      <w:lang w:val="uk-UA"/>
                    </w:rPr>
                    <w:t xml:space="preserve">     Цільове призначення земельної ділянки________________________________</w:t>
                  </w:r>
                  <w:r>
                    <w:rPr>
                      <w:sz w:val="28"/>
                      <w:szCs w:val="28"/>
                      <w:lang w:val="uk-UA"/>
                    </w:rPr>
                    <w:t>_</w:t>
                  </w:r>
                  <w:r w:rsidRPr="00B55A02">
                    <w:rPr>
                      <w:sz w:val="28"/>
                      <w:szCs w:val="28"/>
                      <w:lang w:val="uk-UA"/>
                    </w:rPr>
                    <w:t>_</w:t>
                  </w:r>
                </w:p>
                <w:p w:rsidR="007367A9" w:rsidRPr="00B55A02" w:rsidRDefault="007367A9" w:rsidP="00D76D6A">
                  <w:pPr>
                    <w:pStyle w:val="af"/>
                    <w:rPr>
                      <w:sz w:val="28"/>
                      <w:szCs w:val="28"/>
                      <w:lang w:val="uk-UA"/>
                    </w:rPr>
                  </w:pPr>
                  <w:r w:rsidRPr="00B55A02">
                    <w:rPr>
                      <w:sz w:val="28"/>
                      <w:szCs w:val="28"/>
                      <w:lang w:val="uk-UA"/>
                    </w:rPr>
                    <w:lastRenderedPageBreak/>
                    <w:t xml:space="preserve">     Правовий режим земельної ділянки ____________________________________</w:t>
                  </w:r>
                  <w:r>
                    <w:rPr>
                      <w:sz w:val="28"/>
                      <w:szCs w:val="28"/>
                      <w:lang w:val="uk-UA"/>
                    </w:rPr>
                    <w:t>__</w:t>
                  </w:r>
                </w:p>
                <w:p w:rsidR="007367A9" w:rsidRPr="00B55A02" w:rsidRDefault="007367A9" w:rsidP="00D76D6A">
                  <w:pPr>
                    <w:pStyle w:val="af"/>
                    <w:rPr>
                      <w:sz w:val="28"/>
                      <w:szCs w:val="28"/>
                      <w:lang w:val="uk-UA"/>
                    </w:rPr>
                  </w:pPr>
                  <w:r w:rsidRPr="00B55A02">
                    <w:rPr>
                      <w:sz w:val="28"/>
                      <w:szCs w:val="28"/>
                      <w:lang w:val="uk-UA"/>
                    </w:rPr>
                    <w:t xml:space="preserve">     Нормативна грошова оцінка земельної ділянки ________________________</w:t>
                  </w:r>
                  <w:r>
                    <w:rPr>
                      <w:sz w:val="28"/>
                      <w:szCs w:val="28"/>
                      <w:lang w:val="uk-UA"/>
                    </w:rPr>
                    <w:t>___</w:t>
                  </w:r>
                  <w:r w:rsidRPr="00B55A02">
                    <w:rPr>
                      <w:sz w:val="28"/>
                      <w:szCs w:val="28"/>
                      <w:lang w:val="uk-UA"/>
                    </w:rPr>
                    <w:t>_</w:t>
                  </w:r>
                </w:p>
                <w:p w:rsidR="007367A9" w:rsidRPr="00952F14" w:rsidRDefault="007367A9" w:rsidP="00D76D6A">
                  <w:pPr>
                    <w:pStyle w:val="af"/>
                    <w:rPr>
                      <w:sz w:val="28"/>
                      <w:szCs w:val="28"/>
                      <w:lang w:val="uk-UA"/>
                    </w:rPr>
                  </w:pPr>
                  <w:r>
                    <w:rPr>
                      <w:sz w:val="28"/>
                      <w:szCs w:val="28"/>
                      <w:lang w:val="uk-UA"/>
                    </w:rPr>
                    <w:t xml:space="preserve">      </w:t>
                  </w:r>
                  <w:r w:rsidRPr="00952F14">
                    <w:rPr>
                      <w:sz w:val="28"/>
                      <w:szCs w:val="28"/>
                      <w:lang w:val="uk-UA"/>
                    </w:rPr>
                    <w:t xml:space="preserve">Наявність об'єктів, що містять державну таємницю (так, ні) </w:t>
                  </w:r>
                  <w:r>
                    <w:rPr>
                      <w:sz w:val="28"/>
                      <w:szCs w:val="28"/>
                      <w:lang w:val="uk-UA"/>
                    </w:rPr>
                    <w:t>________</w:t>
                  </w:r>
                  <w:r w:rsidRPr="00952F14">
                    <w:rPr>
                      <w:sz w:val="28"/>
                      <w:szCs w:val="28"/>
                      <w:lang w:val="uk-UA"/>
                    </w:rPr>
                    <w:t>______</w:t>
                  </w:r>
                  <w:r>
                    <w:rPr>
                      <w:sz w:val="28"/>
                      <w:szCs w:val="28"/>
                      <w:lang w:val="uk-UA"/>
                    </w:rPr>
                    <w:t>_</w:t>
                  </w:r>
                  <w:r w:rsidRPr="00952F14">
                    <w:rPr>
                      <w:sz w:val="28"/>
                      <w:szCs w:val="28"/>
                      <w:lang w:val="uk-UA"/>
                    </w:rPr>
                    <w:t>__</w:t>
                  </w:r>
                </w:p>
                <w:p w:rsidR="007367A9" w:rsidRDefault="007367A9" w:rsidP="00D76D6A">
                  <w:pPr>
                    <w:pStyle w:val="af"/>
                    <w:rPr>
                      <w:sz w:val="28"/>
                      <w:szCs w:val="28"/>
                      <w:lang w:val="uk-UA"/>
                    </w:rPr>
                  </w:pPr>
                  <w:r>
                    <w:rPr>
                      <w:sz w:val="28"/>
                      <w:szCs w:val="28"/>
                      <w:lang w:val="uk-UA"/>
                    </w:rPr>
                    <w:t xml:space="preserve">      </w:t>
                  </w:r>
                  <w:r w:rsidRPr="00952F14">
                    <w:rPr>
                      <w:sz w:val="28"/>
                      <w:szCs w:val="28"/>
                      <w:lang w:val="uk-UA"/>
                    </w:rPr>
                    <w:t>Дата оцінки (дата, на яку проводиться оцінка майна)</w:t>
                  </w:r>
                  <w:r>
                    <w:rPr>
                      <w:sz w:val="28"/>
                      <w:szCs w:val="28"/>
                      <w:lang w:val="uk-UA"/>
                    </w:rPr>
                    <w:t>_____________________</w:t>
                  </w:r>
                  <w:r w:rsidRPr="00952F14">
                    <w:rPr>
                      <w:sz w:val="28"/>
                      <w:szCs w:val="28"/>
                      <w:lang w:val="uk-UA"/>
                    </w:rPr>
                    <w:t>___</w:t>
                  </w:r>
                </w:p>
                <w:p w:rsidR="007367A9" w:rsidRPr="00952F14" w:rsidRDefault="007367A9" w:rsidP="00D76D6A">
                  <w:pPr>
                    <w:pStyle w:val="af"/>
                    <w:rPr>
                      <w:sz w:val="28"/>
                      <w:szCs w:val="28"/>
                      <w:lang w:val="uk-UA"/>
                    </w:rPr>
                  </w:pPr>
                </w:p>
              </w:tc>
            </w:tr>
            <w:tr w:rsidR="007367A9" w:rsidRPr="00A80B57" w:rsidTr="00F21BB4">
              <w:trPr>
                <w:tblCellSpacing w:w="15" w:type="dxa"/>
                <w:jc w:val="center"/>
              </w:trPr>
              <w:tc>
                <w:tcPr>
                  <w:tcW w:w="1750" w:type="pct"/>
                </w:tcPr>
                <w:p w:rsidR="007367A9" w:rsidRPr="00952F14" w:rsidRDefault="007367A9" w:rsidP="00D76D6A">
                  <w:pPr>
                    <w:pStyle w:val="af"/>
                    <w:rPr>
                      <w:sz w:val="28"/>
                      <w:szCs w:val="28"/>
                      <w:lang w:val="uk-UA"/>
                    </w:rPr>
                  </w:pPr>
                  <w:r w:rsidRPr="00952F14">
                    <w:rPr>
                      <w:sz w:val="28"/>
                      <w:szCs w:val="28"/>
                      <w:lang w:val="uk-UA"/>
                    </w:rPr>
                    <w:lastRenderedPageBreak/>
                    <w:t>Відповідальна особа</w:t>
                  </w:r>
                  <w:r w:rsidRPr="00952F14">
                    <w:rPr>
                      <w:sz w:val="28"/>
                      <w:szCs w:val="28"/>
                      <w:lang w:val="uk-UA"/>
                    </w:rPr>
                    <w:br/>
                    <w:t>за подання інформації</w:t>
                  </w:r>
                </w:p>
              </w:tc>
              <w:tc>
                <w:tcPr>
                  <w:tcW w:w="1000" w:type="pct"/>
                </w:tcPr>
                <w:p w:rsidR="007367A9" w:rsidRPr="00952F14" w:rsidRDefault="007367A9" w:rsidP="00D76D6A">
                  <w:pPr>
                    <w:pStyle w:val="centr"/>
                    <w:rPr>
                      <w:sz w:val="28"/>
                      <w:szCs w:val="28"/>
                      <w:lang w:val="uk-UA"/>
                    </w:rPr>
                  </w:pPr>
                  <w:r w:rsidRPr="00952F14">
                    <w:rPr>
                      <w:sz w:val="28"/>
                      <w:szCs w:val="28"/>
                      <w:lang w:val="uk-UA"/>
                    </w:rPr>
                    <w:t>_</w:t>
                  </w:r>
                  <w:r>
                    <w:rPr>
                      <w:sz w:val="28"/>
                      <w:szCs w:val="28"/>
                      <w:lang w:val="uk-UA"/>
                    </w:rPr>
                    <w:t>__________</w:t>
                  </w:r>
                  <w:r w:rsidRPr="00952F14">
                    <w:rPr>
                      <w:sz w:val="28"/>
                      <w:szCs w:val="28"/>
                      <w:lang w:val="uk-UA"/>
                    </w:rPr>
                    <w:br/>
                  </w:r>
                  <w:r>
                    <w:rPr>
                      <w:lang w:val="uk-UA"/>
                    </w:rPr>
                    <w:t xml:space="preserve">      </w:t>
                  </w:r>
                  <w:r w:rsidRPr="007176B1">
                    <w:rPr>
                      <w:lang w:val="uk-UA"/>
                    </w:rPr>
                    <w:t>(підпис)</w:t>
                  </w:r>
                </w:p>
              </w:tc>
              <w:tc>
                <w:tcPr>
                  <w:tcW w:w="2250" w:type="pct"/>
                </w:tcPr>
                <w:p w:rsidR="007367A9" w:rsidRPr="00952F14" w:rsidRDefault="007367A9" w:rsidP="00D76D6A">
                  <w:pPr>
                    <w:pStyle w:val="centr"/>
                    <w:rPr>
                      <w:sz w:val="28"/>
                      <w:szCs w:val="28"/>
                      <w:lang w:val="uk-UA"/>
                    </w:rPr>
                  </w:pPr>
                  <w:r>
                    <w:rPr>
                      <w:sz w:val="28"/>
                      <w:szCs w:val="28"/>
                      <w:lang w:val="uk-UA"/>
                    </w:rPr>
                    <w:t>________________________</w:t>
                  </w:r>
                  <w:r w:rsidRPr="00952F14">
                    <w:rPr>
                      <w:sz w:val="28"/>
                      <w:szCs w:val="28"/>
                      <w:lang w:val="uk-UA"/>
                    </w:rPr>
                    <w:br/>
                  </w:r>
                  <w:r>
                    <w:rPr>
                      <w:lang w:val="uk-UA"/>
                    </w:rPr>
                    <w:t xml:space="preserve">             </w:t>
                  </w:r>
                  <w:r w:rsidRPr="007176B1">
                    <w:rPr>
                      <w:lang w:val="uk-UA"/>
                    </w:rPr>
                    <w:t>(ініціали, прізвище)</w:t>
                  </w:r>
                </w:p>
              </w:tc>
            </w:tr>
            <w:tr w:rsidR="007367A9" w:rsidRPr="00A80B57" w:rsidTr="00F21BB4">
              <w:trPr>
                <w:tblCellSpacing w:w="15" w:type="dxa"/>
                <w:jc w:val="center"/>
              </w:trPr>
              <w:tc>
                <w:tcPr>
                  <w:tcW w:w="1750" w:type="pct"/>
                </w:tcPr>
                <w:p w:rsidR="007367A9" w:rsidRPr="00952F14" w:rsidRDefault="007367A9" w:rsidP="00D76D6A">
                  <w:pPr>
                    <w:pStyle w:val="af"/>
                    <w:rPr>
                      <w:sz w:val="28"/>
                      <w:szCs w:val="28"/>
                      <w:lang w:val="uk-UA"/>
                    </w:rPr>
                  </w:pPr>
                </w:p>
              </w:tc>
              <w:tc>
                <w:tcPr>
                  <w:tcW w:w="1000" w:type="pct"/>
                </w:tcPr>
                <w:p w:rsidR="007367A9" w:rsidRPr="00952F14" w:rsidRDefault="007367A9" w:rsidP="00D76D6A">
                  <w:pPr>
                    <w:pStyle w:val="centr"/>
                    <w:rPr>
                      <w:sz w:val="28"/>
                      <w:szCs w:val="28"/>
                      <w:lang w:val="uk-UA"/>
                    </w:rPr>
                  </w:pPr>
                </w:p>
              </w:tc>
              <w:tc>
                <w:tcPr>
                  <w:tcW w:w="2250" w:type="pct"/>
                </w:tcPr>
                <w:p w:rsidR="007367A9" w:rsidRDefault="007367A9" w:rsidP="00D76D6A">
                  <w:pPr>
                    <w:pStyle w:val="centr"/>
                    <w:rPr>
                      <w:sz w:val="28"/>
                      <w:szCs w:val="28"/>
                      <w:lang w:val="uk-UA"/>
                    </w:rPr>
                  </w:pPr>
                </w:p>
              </w:tc>
            </w:tr>
          </w:tbl>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7367A9" w:rsidRDefault="007367A9" w:rsidP="007367A9">
            <w:pPr>
              <w:pStyle w:val="af"/>
              <w:spacing w:line="240" w:lineRule="exact"/>
              <w:ind w:left="6373" w:firstLine="6"/>
              <w:rPr>
                <w:sz w:val="28"/>
                <w:szCs w:val="28"/>
                <w:lang w:val="uk-UA"/>
              </w:rPr>
            </w:pPr>
          </w:p>
          <w:p w:rsidR="00A60D29" w:rsidRDefault="00A60D29" w:rsidP="007367A9">
            <w:pPr>
              <w:pStyle w:val="af"/>
              <w:spacing w:line="240" w:lineRule="exact"/>
              <w:ind w:left="6373" w:firstLine="6"/>
              <w:rPr>
                <w:sz w:val="28"/>
                <w:szCs w:val="28"/>
                <w:lang w:val="uk-UA"/>
              </w:rPr>
            </w:pPr>
          </w:p>
          <w:p w:rsidR="00A60D29" w:rsidRDefault="00A60D29" w:rsidP="005E7EBA">
            <w:pPr>
              <w:pStyle w:val="af"/>
              <w:spacing w:line="240" w:lineRule="exact"/>
              <w:rPr>
                <w:sz w:val="28"/>
                <w:szCs w:val="28"/>
                <w:lang w:val="uk-UA"/>
              </w:rPr>
            </w:pPr>
          </w:p>
          <w:p w:rsidR="007367A9" w:rsidRDefault="007367A9" w:rsidP="007367A9">
            <w:pPr>
              <w:pStyle w:val="af"/>
              <w:spacing w:line="240" w:lineRule="exact"/>
              <w:ind w:left="6373" w:firstLine="6"/>
              <w:rPr>
                <w:sz w:val="28"/>
                <w:szCs w:val="28"/>
                <w:lang w:val="uk-UA"/>
              </w:rPr>
            </w:pPr>
            <w:r w:rsidRPr="00952F14">
              <w:rPr>
                <w:sz w:val="28"/>
                <w:szCs w:val="28"/>
                <w:lang w:val="uk-UA"/>
              </w:rPr>
              <w:t>Додаток 2</w:t>
            </w:r>
          </w:p>
          <w:p w:rsidR="007367A9" w:rsidRPr="00952F14" w:rsidRDefault="007367A9" w:rsidP="00EC3493">
            <w:pPr>
              <w:pStyle w:val="af"/>
              <w:spacing w:line="240" w:lineRule="exact"/>
              <w:ind w:left="6373" w:right="783" w:firstLine="6"/>
              <w:rPr>
                <w:sz w:val="28"/>
                <w:szCs w:val="28"/>
                <w:lang w:val="uk-UA"/>
              </w:rPr>
            </w:pPr>
            <w:r w:rsidRPr="00952F14">
              <w:rPr>
                <w:sz w:val="28"/>
                <w:szCs w:val="28"/>
                <w:lang w:val="uk-UA"/>
              </w:rPr>
              <w:t>до Положення про конкурсний відбір суб'єктів оціночної діяльності</w:t>
            </w:r>
          </w:p>
          <w:p w:rsidR="007367A9" w:rsidRPr="00952F14" w:rsidRDefault="007367A9" w:rsidP="007367A9">
            <w:pPr>
              <w:pStyle w:val="3"/>
              <w:jc w:val="center"/>
              <w:rPr>
                <w:szCs w:val="28"/>
              </w:rPr>
            </w:pPr>
            <w:r w:rsidRPr="00952F14">
              <w:rPr>
                <w:szCs w:val="28"/>
              </w:rPr>
              <w:t>ЗАЯВА</w:t>
            </w:r>
            <w:r w:rsidRPr="00952F14">
              <w:rPr>
                <w:szCs w:val="28"/>
              </w:rPr>
              <w:br/>
              <w:t>про участь у конкурсі з відбору суб'єктів оціночної діяльності</w:t>
            </w:r>
          </w:p>
          <w:tbl>
            <w:tblPr>
              <w:tblW w:w="10500" w:type="dxa"/>
              <w:jc w:val="center"/>
              <w:tblCellSpacing w:w="15" w:type="dxa"/>
              <w:tblLayout w:type="fixed"/>
              <w:tblCellMar>
                <w:top w:w="15" w:type="dxa"/>
                <w:left w:w="15" w:type="dxa"/>
                <w:bottom w:w="15" w:type="dxa"/>
                <w:right w:w="15" w:type="dxa"/>
              </w:tblCellMar>
              <w:tblLook w:val="0000"/>
            </w:tblPr>
            <w:tblGrid>
              <w:gridCol w:w="3555"/>
              <w:gridCol w:w="3436"/>
              <w:gridCol w:w="3509"/>
            </w:tblGrid>
            <w:tr w:rsidR="007367A9" w:rsidRPr="00952F14" w:rsidTr="00F21BB4">
              <w:trPr>
                <w:tblCellSpacing w:w="15" w:type="dxa"/>
                <w:jc w:val="center"/>
              </w:trPr>
              <w:tc>
                <w:tcPr>
                  <w:tcW w:w="4971" w:type="pct"/>
                  <w:gridSpan w:val="3"/>
                </w:tcPr>
                <w:p w:rsidR="007367A9" w:rsidRPr="00952F14" w:rsidRDefault="007367A9" w:rsidP="00EC3493">
                  <w:pPr>
                    <w:pStyle w:val="af"/>
                    <w:ind w:right="674"/>
                    <w:jc w:val="center"/>
                    <w:rPr>
                      <w:sz w:val="28"/>
                      <w:szCs w:val="28"/>
                      <w:lang w:val="uk-UA"/>
                    </w:rPr>
                  </w:pPr>
                  <w:r w:rsidRPr="00952F14">
                    <w:rPr>
                      <w:sz w:val="28"/>
                      <w:szCs w:val="28"/>
                      <w:lang w:val="uk-UA"/>
                    </w:rPr>
                    <w:t>Заявник</w:t>
                  </w:r>
                  <w:r w:rsidRPr="00952F14">
                    <w:rPr>
                      <w:sz w:val="28"/>
                      <w:szCs w:val="28"/>
                      <w:lang w:val="uk-UA"/>
                    </w:rPr>
                    <w:br/>
                    <w:t>_</w:t>
                  </w:r>
                  <w:r>
                    <w:rPr>
                      <w:sz w:val="28"/>
                      <w:szCs w:val="28"/>
                      <w:lang w:val="uk-UA"/>
                    </w:rPr>
                    <w:t>_____________________________________________________________________</w:t>
                  </w:r>
                  <w:r w:rsidRPr="00952F14">
                    <w:rPr>
                      <w:sz w:val="28"/>
                      <w:szCs w:val="28"/>
                      <w:lang w:val="uk-UA"/>
                    </w:rPr>
                    <w:br/>
                    <w:t>           </w:t>
                  </w:r>
                  <w:r w:rsidRPr="00BA0CB8">
                    <w:rPr>
                      <w:lang w:val="uk-UA"/>
                    </w:rPr>
                    <w:t>(найменування юридичної особи або прізвище, ім'я, по батькові фізичної особи - підприємця)</w:t>
                  </w:r>
                </w:p>
                <w:p w:rsidR="007367A9" w:rsidRPr="00952F14" w:rsidRDefault="007367A9" w:rsidP="00D76D6A">
                  <w:pPr>
                    <w:pStyle w:val="af"/>
                    <w:rPr>
                      <w:sz w:val="28"/>
                      <w:szCs w:val="28"/>
                      <w:lang w:val="uk-UA"/>
                    </w:rPr>
                  </w:pPr>
                  <w:r w:rsidRPr="00952F14">
                    <w:rPr>
                      <w:sz w:val="28"/>
                      <w:szCs w:val="28"/>
                      <w:lang w:val="uk-UA"/>
                    </w:rPr>
                    <w:t>Керівник</w:t>
                  </w:r>
                  <w:r>
                    <w:rPr>
                      <w:sz w:val="28"/>
                      <w:szCs w:val="28"/>
                      <w:lang w:val="uk-UA"/>
                    </w:rPr>
                    <w:t xml:space="preserve"> ____________________________________________________________</w:t>
                  </w:r>
                  <w:r w:rsidRPr="00952F14">
                    <w:rPr>
                      <w:sz w:val="28"/>
                      <w:szCs w:val="28"/>
                      <w:lang w:val="uk-UA"/>
                    </w:rPr>
                    <w:br/>
                    <w:t xml:space="preserve">                                                  (</w:t>
                  </w:r>
                  <w:r w:rsidRPr="00BA0CB8">
                    <w:rPr>
                      <w:lang w:val="uk-UA"/>
                    </w:rPr>
                    <w:t>прізвище, ім'я та по батькові; посада)</w:t>
                  </w:r>
                </w:p>
                <w:p w:rsidR="007367A9" w:rsidRDefault="007367A9" w:rsidP="00EC3493">
                  <w:pPr>
                    <w:pStyle w:val="af"/>
                    <w:ind w:right="738"/>
                    <w:rPr>
                      <w:sz w:val="28"/>
                      <w:szCs w:val="28"/>
                      <w:lang w:val="uk-UA"/>
                    </w:rPr>
                  </w:pPr>
                  <w:r w:rsidRPr="00952F14">
                    <w:rPr>
                      <w:sz w:val="28"/>
                      <w:szCs w:val="28"/>
                      <w:lang w:val="uk-UA"/>
                    </w:rPr>
                    <w:t>Ідентифікаційний код заявника за ЄДРПОУ,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орган державної податкової служби і мають відмітку у паспорті)</w:t>
                  </w:r>
                  <w:r>
                    <w:rPr>
                      <w:sz w:val="28"/>
                      <w:szCs w:val="28"/>
                      <w:lang w:val="uk-UA"/>
                    </w:rPr>
                    <w:t>______________________________</w:t>
                  </w:r>
                  <w:r w:rsidRPr="00952F14">
                    <w:rPr>
                      <w:sz w:val="28"/>
                      <w:szCs w:val="28"/>
                      <w:lang w:val="uk-UA"/>
                    </w:rPr>
                    <w:br/>
                  </w:r>
                </w:p>
                <w:p w:rsidR="007367A9" w:rsidRPr="00952F14" w:rsidRDefault="007367A9" w:rsidP="00EC3493">
                  <w:pPr>
                    <w:pStyle w:val="af"/>
                    <w:ind w:right="738"/>
                    <w:rPr>
                      <w:sz w:val="28"/>
                      <w:szCs w:val="28"/>
                      <w:lang w:val="uk-UA"/>
                    </w:rPr>
                  </w:pPr>
                  <w:r w:rsidRPr="00952F14">
                    <w:rPr>
                      <w:sz w:val="28"/>
                      <w:szCs w:val="28"/>
                      <w:lang w:val="uk-UA"/>
                    </w:rPr>
                    <w:t xml:space="preserve">Місцезнаходження (місце проживання) </w:t>
                  </w:r>
                  <w:r>
                    <w:rPr>
                      <w:sz w:val="28"/>
                      <w:szCs w:val="28"/>
                      <w:lang w:val="uk-UA"/>
                    </w:rPr>
                    <w:t>__________________________________</w:t>
                  </w:r>
                  <w:r w:rsidRPr="00952F14">
                    <w:rPr>
                      <w:sz w:val="28"/>
                      <w:szCs w:val="28"/>
                      <w:lang w:val="uk-UA"/>
                    </w:rPr>
                    <w:t>___</w:t>
                  </w:r>
                  <w:r w:rsidRPr="00952F14">
                    <w:rPr>
                      <w:sz w:val="28"/>
                      <w:szCs w:val="28"/>
                      <w:lang w:val="uk-UA"/>
                    </w:rPr>
                    <w:br/>
                  </w:r>
                </w:p>
              </w:tc>
            </w:tr>
            <w:tr w:rsidR="007367A9" w:rsidRPr="00952F14" w:rsidTr="00F21BB4">
              <w:trPr>
                <w:tblCellSpacing w:w="15" w:type="dxa"/>
                <w:jc w:val="center"/>
              </w:trPr>
              <w:tc>
                <w:tcPr>
                  <w:tcW w:w="1681" w:type="pct"/>
                </w:tcPr>
                <w:tbl>
                  <w:tblPr>
                    <w:tblW w:w="3500" w:type="pct"/>
                    <w:tblCellSpacing w:w="15" w:type="dxa"/>
                    <w:tblLayout w:type="fixed"/>
                    <w:tblCellMar>
                      <w:top w:w="15" w:type="dxa"/>
                      <w:left w:w="15" w:type="dxa"/>
                      <w:bottom w:w="15" w:type="dxa"/>
                      <w:right w:w="15" w:type="dxa"/>
                    </w:tblCellMar>
                    <w:tblLook w:val="0000"/>
                  </w:tblPr>
                  <w:tblGrid>
                    <w:gridCol w:w="374"/>
                    <w:gridCol w:w="337"/>
                    <w:gridCol w:w="337"/>
                    <w:gridCol w:w="336"/>
                    <w:gridCol w:w="336"/>
                    <w:gridCol w:w="336"/>
                    <w:gridCol w:w="373"/>
                  </w:tblGrid>
                  <w:tr w:rsidR="007367A9" w:rsidRPr="00212128" w:rsidTr="00F21BB4">
                    <w:trPr>
                      <w:tblCellSpacing w:w="15" w:type="dxa"/>
                    </w:trPr>
                    <w:tc>
                      <w:tcPr>
                        <w:tcW w:w="75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r>
                </w:tbl>
                <w:p w:rsidR="007367A9" w:rsidRDefault="007367A9" w:rsidP="00D76D6A">
                  <w:r w:rsidRPr="00212128">
                    <w:rPr>
                      <w:lang w:val="uk-UA"/>
                    </w:rPr>
                    <w:t xml:space="preserve">                                                    (телефон)</w:t>
                  </w:r>
                </w:p>
              </w:tc>
              <w:tc>
                <w:tcPr>
                  <w:tcW w:w="1631" w:type="pct"/>
                </w:tcPr>
                <w:tbl>
                  <w:tblPr>
                    <w:tblW w:w="3500" w:type="pct"/>
                    <w:tblCellSpacing w:w="15" w:type="dxa"/>
                    <w:tblLayout w:type="fixed"/>
                    <w:tblCellMar>
                      <w:top w:w="15" w:type="dxa"/>
                      <w:left w:w="15" w:type="dxa"/>
                      <w:bottom w:w="15" w:type="dxa"/>
                      <w:right w:w="15" w:type="dxa"/>
                    </w:tblCellMar>
                    <w:tblLook w:val="0000"/>
                  </w:tblPr>
                  <w:tblGrid>
                    <w:gridCol w:w="363"/>
                    <w:gridCol w:w="327"/>
                    <w:gridCol w:w="326"/>
                    <w:gridCol w:w="326"/>
                    <w:gridCol w:w="326"/>
                    <w:gridCol w:w="326"/>
                    <w:gridCol w:w="362"/>
                  </w:tblGrid>
                  <w:tr w:rsidR="007367A9" w:rsidRPr="00212128" w:rsidTr="00F21BB4">
                    <w:trPr>
                      <w:tblCellSpacing w:w="15" w:type="dxa"/>
                    </w:trPr>
                    <w:tc>
                      <w:tcPr>
                        <w:tcW w:w="75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r>
                </w:tbl>
                <w:p w:rsidR="007367A9" w:rsidRDefault="007367A9" w:rsidP="00D76D6A">
                  <w:r w:rsidRPr="00212128">
                    <w:rPr>
                      <w:lang w:val="uk-UA"/>
                    </w:rPr>
                    <w:t xml:space="preserve">                                                    (телеф</w:t>
                  </w:r>
                  <w:r>
                    <w:rPr>
                      <w:lang w:val="uk-UA"/>
                    </w:rPr>
                    <w:t>акс</w:t>
                  </w:r>
                  <w:r w:rsidRPr="00212128">
                    <w:rPr>
                      <w:lang w:val="uk-UA"/>
                    </w:rPr>
                    <w:t>)</w:t>
                  </w:r>
                </w:p>
              </w:tc>
              <w:tc>
                <w:tcPr>
                  <w:tcW w:w="1631" w:type="pct"/>
                </w:tcPr>
                <w:tbl>
                  <w:tblPr>
                    <w:tblW w:w="3500" w:type="pct"/>
                    <w:tblCellSpacing w:w="15" w:type="dxa"/>
                    <w:tblLayout w:type="fixed"/>
                    <w:tblCellMar>
                      <w:top w:w="15" w:type="dxa"/>
                      <w:left w:w="15" w:type="dxa"/>
                      <w:bottom w:w="15" w:type="dxa"/>
                      <w:right w:w="15" w:type="dxa"/>
                    </w:tblCellMar>
                    <w:tblLook w:val="0000"/>
                  </w:tblPr>
                  <w:tblGrid>
                    <w:gridCol w:w="368"/>
                    <w:gridCol w:w="332"/>
                    <w:gridCol w:w="332"/>
                    <w:gridCol w:w="332"/>
                    <w:gridCol w:w="332"/>
                    <w:gridCol w:w="332"/>
                    <w:gridCol w:w="369"/>
                  </w:tblGrid>
                  <w:tr w:rsidR="007367A9" w:rsidRPr="00212128" w:rsidTr="00F21BB4">
                    <w:trPr>
                      <w:tblCellSpacing w:w="15" w:type="dxa"/>
                    </w:trPr>
                    <w:tc>
                      <w:tcPr>
                        <w:tcW w:w="75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7367A9" w:rsidRPr="00212128" w:rsidRDefault="007367A9" w:rsidP="00D76D6A">
                        <w:pPr>
                          <w:pStyle w:val="af"/>
                          <w:rPr>
                            <w:sz w:val="28"/>
                            <w:szCs w:val="28"/>
                            <w:lang w:val="uk-UA"/>
                          </w:rPr>
                        </w:pPr>
                        <w:r w:rsidRPr="00212128">
                          <w:rPr>
                            <w:sz w:val="28"/>
                            <w:szCs w:val="28"/>
                            <w:lang w:val="uk-UA"/>
                          </w:rPr>
                          <w:t> </w:t>
                        </w:r>
                      </w:p>
                    </w:tc>
                  </w:tr>
                </w:tbl>
                <w:p w:rsidR="007367A9" w:rsidRDefault="007367A9" w:rsidP="00D76D6A">
                  <w:r w:rsidRPr="00212128">
                    <w:rPr>
                      <w:lang w:val="uk-UA"/>
                    </w:rPr>
                    <w:t xml:space="preserve">                                                    (теле</w:t>
                  </w:r>
                  <w:r>
                    <w:rPr>
                      <w:lang w:val="uk-UA"/>
                    </w:rPr>
                    <w:t>кс</w:t>
                  </w:r>
                  <w:r w:rsidRPr="00212128">
                    <w:rPr>
                      <w:lang w:val="uk-UA"/>
                    </w:rPr>
                    <w:t>)</w:t>
                  </w:r>
                </w:p>
              </w:tc>
            </w:tr>
            <w:tr w:rsidR="007367A9" w:rsidRPr="00952F14" w:rsidTr="00F21BB4">
              <w:trPr>
                <w:tblCellSpacing w:w="15" w:type="dxa"/>
                <w:jc w:val="center"/>
              </w:trPr>
              <w:tc>
                <w:tcPr>
                  <w:tcW w:w="4971" w:type="pct"/>
                  <w:gridSpan w:val="3"/>
                </w:tcPr>
                <w:p w:rsidR="007367A9" w:rsidRPr="00952F14" w:rsidRDefault="007367A9" w:rsidP="00D76D6A">
                  <w:pPr>
                    <w:pStyle w:val="af"/>
                    <w:rPr>
                      <w:sz w:val="28"/>
                      <w:szCs w:val="28"/>
                      <w:lang w:val="uk-UA"/>
                    </w:rPr>
                  </w:pPr>
                  <w:r w:rsidRPr="00952F14">
                    <w:rPr>
                      <w:sz w:val="28"/>
                      <w:szCs w:val="28"/>
                      <w:lang w:val="uk-UA"/>
                    </w:rPr>
                    <w:t>Просимо дозволити взяти участь у конкурсі щодо відбору суб'єктів оціночної діяльності на право проведення незалежної оцінки</w:t>
                  </w:r>
                  <w:r w:rsidRPr="00952F14">
                    <w:rPr>
                      <w:sz w:val="28"/>
                      <w:szCs w:val="28"/>
                      <w:lang w:val="uk-UA"/>
                    </w:rPr>
                    <w:br/>
                    <w:t>_</w:t>
                  </w:r>
                  <w:r>
                    <w:rPr>
                      <w:sz w:val="28"/>
                      <w:szCs w:val="28"/>
                      <w:lang w:val="uk-UA"/>
                    </w:rPr>
                    <w:t>___________________________________________________________________</w:t>
                  </w:r>
                  <w:r w:rsidRPr="00952F14">
                    <w:rPr>
                      <w:sz w:val="28"/>
                      <w:szCs w:val="28"/>
                      <w:lang w:val="uk-UA"/>
                    </w:rPr>
                    <w:br/>
                  </w:r>
                  <w:r>
                    <w:rPr>
                      <w:sz w:val="28"/>
                      <w:szCs w:val="28"/>
                      <w:lang w:val="uk-UA"/>
                    </w:rPr>
                    <w:t>___________________________________________________________________</w:t>
                  </w:r>
                  <w:r w:rsidRPr="00952F14">
                    <w:rPr>
                      <w:sz w:val="28"/>
                      <w:szCs w:val="28"/>
                      <w:lang w:val="uk-UA"/>
                    </w:rPr>
                    <w:t>_</w:t>
                  </w:r>
                  <w:r w:rsidRPr="00952F14">
                    <w:rPr>
                      <w:sz w:val="28"/>
                      <w:szCs w:val="28"/>
                      <w:lang w:val="uk-UA"/>
                    </w:rPr>
                    <w:br/>
                    <w:t>                                                   </w:t>
                  </w:r>
                  <w:r w:rsidRPr="00BA0CB8">
                    <w:rPr>
                      <w:lang w:val="uk-UA"/>
                    </w:rPr>
                    <w:t>(повна назва об'єкта)</w:t>
                  </w:r>
                </w:p>
              </w:tc>
            </w:tr>
            <w:tr w:rsidR="007367A9" w:rsidRPr="00952F14" w:rsidTr="00F21BB4">
              <w:trPr>
                <w:tblCellSpacing w:w="15" w:type="dxa"/>
                <w:jc w:val="center"/>
              </w:trPr>
              <w:tc>
                <w:tcPr>
                  <w:tcW w:w="4971" w:type="pct"/>
                  <w:gridSpan w:val="3"/>
                </w:tcPr>
                <w:p w:rsidR="007367A9" w:rsidRPr="00952F14" w:rsidRDefault="007367A9" w:rsidP="00D76D6A">
                  <w:pPr>
                    <w:pStyle w:val="af"/>
                    <w:rPr>
                      <w:sz w:val="28"/>
                      <w:szCs w:val="28"/>
                      <w:lang w:val="uk-UA"/>
                    </w:rPr>
                  </w:pPr>
                </w:p>
              </w:tc>
            </w:tr>
          </w:tbl>
          <w:p w:rsidR="007367A9" w:rsidRPr="00952F14" w:rsidRDefault="007367A9" w:rsidP="007367A9">
            <w:pPr>
              <w:rPr>
                <w:vanish/>
                <w:sz w:val="28"/>
                <w:szCs w:val="28"/>
                <w:lang w:val="uk-UA"/>
              </w:rPr>
            </w:pPr>
          </w:p>
          <w:tbl>
            <w:tblPr>
              <w:tblW w:w="10500" w:type="dxa"/>
              <w:jc w:val="center"/>
              <w:tblCellSpacing w:w="15" w:type="dxa"/>
              <w:tblLayout w:type="fixed"/>
              <w:tblCellMar>
                <w:top w:w="15" w:type="dxa"/>
                <w:left w:w="15" w:type="dxa"/>
                <w:bottom w:w="15" w:type="dxa"/>
                <w:right w:w="15" w:type="dxa"/>
              </w:tblCellMar>
              <w:tblLook w:val="0000"/>
            </w:tblPr>
            <w:tblGrid>
              <w:gridCol w:w="5250"/>
              <w:gridCol w:w="5250"/>
            </w:tblGrid>
            <w:tr w:rsidR="007367A9" w:rsidRPr="00952F14" w:rsidTr="00F21BB4">
              <w:trPr>
                <w:tblCellSpacing w:w="15" w:type="dxa"/>
                <w:jc w:val="center"/>
              </w:trPr>
              <w:tc>
                <w:tcPr>
                  <w:tcW w:w="2500" w:type="pct"/>
                </w:tcPr>
                <w:p w:rsidR="007367A9" w:rsidRPr="00952F14" w:rsidRDefault="007367A9" w:rsidP="00D76D6A">
                  <w:pPr>
                    <w:pStyle w:val="centr"/>
                    <w:rPr>
                      <w:sz w:val="28"/>
                      <w:szCs w:val="28"/>
                      <w:lang w:val="uk-UA"/>
                    </w:rPr>
                  </w:pPr>
                  <w:r w:rsidRPr="00952F14">
                    <w:rPr>
                      <w:sz w:val="28"/>
                      <w:szCs w:val="28"/>
                      <w:lang w:val="uk-UA"/>
                    </w:rPr>
                    <w:t xml:space="preserve">"___" </w:t>
                  </w:r>
                  <w:r>
                    <w:rPr>
                      <w:sz w:val="28"/>
                      <w:szCs w:val="28"/>
                      <w:lang w:val="uk-UA"/>
                    </w:rPr>
                    <w:t>____________</w:t>
                  </w:r>
                  <w:r w:rsidRPr="00952F14">
                    <w:rPr>
                      <w:sz w:val="28"/>
                      <w:szCs w:val="28"/>
                      <w:lang w:val="uk-UA"/>
                    </w:rPr>
                    <w:t>20__ року</w:t>
                  </w:r>
                  <w:r w:rsidRPr="00952F14">
                    <w:rPr>
                      <w:sz w:val="28"/>
                      <w:szCs w:val="28"/>
                      <w:lang w:val="uk-UA"/>
                    </w:rPr>
                    <w:br/>
                  </w:r>
                  <w:r w:rsidRPr="001F4734">
                    <w:rPr>
                      <w:lang w:val="uk-UA"/>
                    </w:rPr>
                    <w:t>(дата заповнення заяви)</w:t>
                  </w:r>
                </w:p>
              </w:tc>
              <w:tc>
                <w:tcPr>
                  <w:tcW w:w="2500" w:type="pct"/>
                </w:tcPr>
                <w:p w:rsidR="007367A9" w:rsidRPr="00952F14" w:rsidRDefault="007367A9" w:rsidP="00D76D6A">
                  <w:pPr>
                    <w:pStyle w:val="centr"/>
                    <w:jc w:val="center"/>
                    <w:rPr>
                      <w:sz w:val="28"/>
                      <w:szCs w:val="28"/>
                      <w:lang w:val="uk-UA"/>
                    </w:rPr>
                  </w:pPr>
                  <w:r w:rsidRPr="00952F14">
                    <w:rPr>
                      <w:sz w:val="28"/>
                      <w:szCs w:val="28"/>
                      <w:lang w:val="uk-UA"/>
                    </w:rPr>
                    <w:t>_</w:t>
                  </w:r>
                  <w:r>
                    <w:rPr>
                      <w:sz w:val="28"/>
                      <w:szCs w:val="28"/>
                      <w:lang w:val="uk-UA"/>
                    </w:rPr>
                    <w:t>____________</w:t>
                  </w:r>
                  <w:r w:rsidRPr="00952F14">
                    <w:rPr>
                      <w:sz w:val="28"/>
                      <w:szCs w:val="28"/>
                      <w:lang w:val="uk-UA"/>
                    </w:rPr>
                    <w:t>_</w:t>
                  </w:r>
                  <w:r w:rsidRPr="00952F14">
                    <w:rPr>
                      <w:sz w:val="28"/>
                      <w:szCs w:val="28"/>
                      <w:lang w:val="uk-UA"/>
                    </w:rPr>
                    <w:br/>
                  </w:r>
                  <w:r w:rsidRPr="001F4734">
                    <w:rPr>
                      <w:lang w:val="uk-UA"/>
                    </w:rPr>
                    <w:t>(підпис)</w:t>
                  </w:r>
                </w:p>
              </w:tc>
            </w:tr>
            <w:tr w:rsidR="007367A9" w:rsidRPr="00952F14" w:rsidTr="00F21BB4">
              <w:trPr>
                <w:tblCellSpacing w:w="15" w:type="dxa"/>
                <w:jc w:val="center"/>
              </w:trPr>
              <w:tc>
                <w:tcPr>
                  <w:tcW w:w="2500" w:type="pct"/>
                </w:tcPr>
                <w:p w:rsidR="007367A9" w:rsidRPr="00952F14" w:rsidRDefault="007367A9" w:rsidP="00D76D6A">
                  <w:pPr>
                    <w:pStyle w:val="af"/>
                    <w:rPr>
                      <w:sz w:val="28"/>
                      <w:szCs w:val="28"/>
                      <w:lang w:val="uk-UA"/>
                    </w:rPr>
                  </w:pPr>
                  <w:r w:rsidRPr="00952F14">
                    <w:rPr>
                      <w:sz w:val="28"/>
                      <w:szCs w:val="28"/>
                      <w:lang w:val="uk-UA"/>
                    </w:rPr>
                    <w:t> </w:t>
                  </w:r>
                </w:p>
              </w:tc>
              <w:tc>
                <w:tcPr>
                  <w:tcW w:w="2500" w:type="pct"/>
                </w:tcPr>
                <w:p w:rsidR="007367A9" w:rsidRPr="00952F14" w:rsidRDefault="007367A9" w:rsidP="00D76D6A">
                  <w:pPr>
                    <w:pStyle w:val="af"/>
                    <w:rPr>
                      <w:sz w:val="28"/>
                      <w:szCs w:val="28"/>
                      <w:lang w:val="uk-UA"/>
                    </w:rPr>
                  </w:pPr>
                  <w:r w:rsidRPr="00952F14">
                    <w:rPr>
                      <w:sz w:val="28"/>
                      <w:szCs w:val="28"/>
                      <w:lang w:val="uk-UA"/>
                    </w:rPr>
                    <w:t>М. П.</w:t>
                  </w:r>
                </w:p>
              </w:tc>
            </w:tr>
            <w:tr w:rsidR="007367A9" w:rsidRPr="00952F14" w:rsidTr="00F21BB4">
              <w:trPr>
                <w:tblCellSpacing w:w="15" w:type="dxa"/>
                <w:jc w:val="center"/>
              </w:trPr>
              <w:tc>
                <w:tcPr>
                  <w:tcW w:w="2500" w:type="pct"/>
                </w:tcPr>
                <w:p w:rsidR="007367A9" w:rsidRPr="00952F14" w:rsidRDefault="007367A9" w:rsidP="00D76D6A">
                  <w:pPr>
                    <w:pStyle w:val="af"/>
                    <w:rPr>
                      <w:sz w:val="28"/>
                      <w:szCs w:val="28"/>
                      <w:lang w:val="uk-UA"/>
                    </w:rPr>
                  </w:pPr>
                </w:p>
              </w:tc>
              <w:tc>
                <w:tcPr>
                  <w:tcW w:w="2500" w:type="pct"/>
                </w:tcPr>
                <w:p w:rsidR="007367A9" w:rsidRPr="00952F14" w:rsidRDefault="007367A9" w:rsidP="00D76D6A">
                  <w:pPr>
                    <w:pStyle w:val="af"/>
                    <w:rPr>
                      <w:sz w:val="28"/>
                      <w:szCs w:val="28"/>
                      <w:lang w:val="uk-UA"/>
                    </w:rPr>
                  </w:pPr>
                </w:p>
              </w:tc>
            </w:tr>
          </w:tbl>
          <w:p w:rsidR="007367A9" w:rsidRDefault="007367A9" w:rsidP="001D2B7E">
            <w:pPr>
              <w:pStyle w:val="af"/>
              <w:rPr>
                <w:sz w:val="28"/>
                <w:szCs w:val="28"/>
                <w:lang w:val="uk-UA"/>
              </w:rPr>
            </w:pPr>
          </w:p>
          <w:p w:rsidR="00A60D29" w:rsidRDefault="00A60D29" w:rsidP="001D2B7E">
            <w:pPr>
              <w:pStyle w:val="af"/>
              <w:rPr>
                <w:sz w:val="28"/>
                <w:szCs w:val="28"/>
                <w:lang w:val="uk-UA"/>
              </w:rPr>
            </w:pPr>
          </w:p>
          <w:p w:rsidR="007367A9" w:rsidRDefault="007367A9" w:rsidP="007367A9">
            <w:pPr>
              <w:pStyle w:val="af"/>
              <w:spacing w:before="0" w:beforeAutospacing="0" w:after="0" w:afterAutospacing="0" w:line="240" w:lineRule="exact"/>
              <w:ind w:left="7082"/>
              <w:rPr>
                <w:sz w:val="28"/>
                <w:szCs w:val="28"/>
                <w:lang w:val="uk-UA"/>
              </w:rPr>
            </w:pPr>
            <w:r w:rsidRPr="00952F14">
              <w:rPr>
                <w:sz w:val="28"/>
                <w:szCs w:val="28"/>
                <w:lang w:val="uk-UA"/>
              </w:rPr>
              <w:t>Додаток 3</w:t>
            </w:r>
          </w:p>
          <w:p w:rsidR="00A60D29" w:rsidRDefault="00A60D29" w:rsidP="00A60D29">
            <w:pPr>
              <w:pStyle w:val="af"/>
              <w:spacing w:before="0" w:beforeAutospacing="0" w:after="0" w:afterAutospacing="0" w:line="240" w:lineRule="exact"/>
              <w:ind w:right="20"/>
              <w:rPr>
                <w:sz w:val="28"/>
                <w:szCs w:val="28"/>
                <w:lang w:val="uk-UA"/>
              </w:rPr>
            </w:pPr>
            <w:r>
              <w:rPr>
                <w:sz w:val="28"/>
                <w:szCs w:val="28"/>
                <w:lang w:val="uk-UA"/>
              </w:rPr>
              <w:t xml:space="preserve">                                                            </w:t>
            </w:r>
            <w:r w:rsidR="007367A9" w:rsidRPr="00952F14">
              <w:rPr>
                <w:sz w:val="28"/>
                <w:szCs w:val="28"/>
                <w:lang w:val="uk-UA"/>
              </w:rPr>
              <w:t>до Положення про конкурсний відбір</w:t>
            </w:r>
          </w:p>
          <w:p w:rsidR="007367A9" w:rsidRPr="00952F14" w:rsidRDefault="007367A9" w:rsidP="00A60D29">
            <w:pPr>
              <w:pStyle w:val="af"/>
              <w:spacing w:before="0" w:beforeAutospacing="0" w:after="0" w:afterAutospacing="0" w:line="240" w:lineRule="exact"/>
              <w:ind w:right="861"/>
              <w:rPr>
                <w:sz w:val="28"/>
                <w:szCs w:val="28"/>
                <w:lang w:val="uk-UA"/>
              </w:rPr>
            </w:pPr>
            <w:r w:rsidRPr="00952F14">
              <w:rPr>
                <w:sz w:val="28"/>
                <w:szCs w:val="28"/>
                <w:lang w:val="uk-UA"/>
              </w:rPr>
              <w:t xml:space="preserve"> </w:t>
            </w:r>
            <w:r w:rsidR="00A60D29">
              <w:rPr>
                <w:sz w:val="28"/>
                <w:szCs w:val="28"/>
                <w:lang w:val="uk-UA"/>
              </w:rPr>
              <w:t xml:space="preserve">                                                           </w:t>
            </w:r>
            <w:r w:rsidRPr="00952F14">
              <w:rPr>
                <w:sz w:val="28"/>
                <w:szCs w:val="28"/>
                <w:lang w:val="uk-UA"/>
              </w:rPr>
              <w:t>суб'єктів оціночної діяльності</w:t>
            </w:r>
          </w:p>
          <w:p w:rsidR="007367A9" w:rsidRDefault="007367A9" w:rsidP="007367A9">
            <w:pPr>
              <w:pStyle w:val="3"/>
              <w:jc w:val="center"/>
              <w:rPr>
                <w:szCs w:val="28"/>
              </w:rPr>
            </w:pPr>
          </w:p>
          <w:p w:rsidR="007367A9" w:rsidRPr="00952F14" w:rsidRDefault="007367A9" w:rsidP="007367A9">
            <w:pPr>
              <w:pStyle w:val="3"/>
              <w:jc w:val="center"/>
              <w:rPr>
                <w:szCs w:val="28"/>
              </w:rPr>
            </w:pPr>
            <w:r w:rsidRPr="00952F14">
              <w:rPr>
                <w:szCs w:val="28"/>
              </w:rPr>
              <w:t>Відомість підсумків голосування</w:t>
            </w:r>
          </w:p>
          <w:p w:rsidR="007367A9" w:rsidRDefault="007367A9" w:rsidP="007367A9">
            <w:pPr>
              <w:pStyle w:val="centr"/>
              <w:jc w:val="center"/>
              <w:rPr>
                <w:lang w:val="uk-UA"/>
              </w:rPr>
            </w:pPr>
            <w:r w:rsidRPr="00C40849">
              <w:rPr>
                <w:b/>
                <w:sz w:val="28"/>
                <w:szCs w:val="28"/>
                <w:lang w:val="uk-UA"/>
              </w:rPr>
              <w:t>Об'єкт оцінки</w:t>
            </w:r>
            <w:r w:rsidRPr="00952F14">
              <w:rPr>
                <w:sz w:val="28"/>
                <w:szCs w:val="28"/>
                <w:lang w:val="uk-UA"/>
              </w:rPr>
              <w:br/>
            </w:r>
            <w:r>
              <w:rPr>
                <w:sz w:val="28"/>
                <w:szCs w:val="28"/>
                <w:lang w:val="uk-UA"/>
              </w:rPr>
              <w:t>_____________________________________________</w:t>
            </w:r>
            <w:r w:rsidRPr="00952F14">
              <w:rPr>
                <w:sz w:val="28"/>
                <w:szCs w:val="28"/>
                <w:lang w:val="uk-UA"/>
              </w:rPr>
              <w:t>____</w:t>
            </w:r>
            <w:r w:rsidRPr="00952F14">
              <w:rPr>
                <w:sz w:val="28"/>
                <w:szCs w:val="28"/>
                <w:lang w:val="uk-UA"/>
              </w:rPr>
              <w:br/>
            </w:r>
            <w:r w:rsidRPr="00F909DB">
              <w:rPr>
                <w:lang w:val="uk-UA"/>
              </w:rPr>
              <w:t>(найменування об'єкта оцінки)</w:t>
            </w:r>
          </w:p>
          <w:p w:rsidR="007367A9" w:rsidRPr="00F909DB" w:rsidRDefault="007367A9" w:rsidP="007367A9">
            <w:pPr>
              <w:pStyle w:val="centr"/>
              <w:jc w:val="center"/>
              <w:rPr>
                <w:lang w:val="uk-UA"/>
              </w:rPr>
            </w:pPr>
          </w:p>
          <w:tbl>
            <w:tblPr>
              <w:tblpPr w:leftFromText="180" w:rightFromText="180" w:vertAnchor="text" w:tblpX="-86" w:tblpY="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
              <w:gridCol w:w="837"/>
              <w:gridCol w:w="2760"/>
              <w:gridCol w:w="1363"/>
              <w:gridCol w:w="1648"/>
              <w:gridCol w:w="1648"/>
              <w:gridCol w:w="1473"/>
              <w:gridCol w:w="240"/>
            </w:tblGrid>
            <w:tr w:rsidR="007367A9" w:rsidTr="00F21BB4">
              <w:trPr>
                <w:trHeight w:val="435"/>
              </w:trPr>
              <w:tc>
                <w:tcPr>
                  <w:tcW w:w="899" w:type="dxa"/>
                  <w:gridSpan w:val="2"/>
                  <w:vMerge w:val="restart"/>
                  <w:tcBorders>
                    <w:left w:val="nil"/>
                  </w:tcBorders>
                </w:tcPr>
                <w:p w:rsidR="007367A9" w:rsidRPr="00952F14" w:rsidRDefault="007367A9" w:rsidP="007367A9">
                  <w:pPr>
                    <w:pStyle w:val="centr"/>
                    <w:jc w:val="center"/>
                    <w:rPr>
                      <w:sz w:val="28"/>
                      <w:szCs w:val="28"/>
                      <w:lang w:val="uk-UA"/>
                    </w:rPr>
                  </w:pPr>
                  <w:r w:rsidRPr="00952F14">
                    <w:rPr>
                      <w:sz w:val="28"/>
                      <w:szCs w:val="28"/>
                      <w:lang w:val="uk-UA"/>
                    </w:rPr>
                    <w:t>N</w:t>
                  </w:r>
                  <w:r w:rsidRPr="00952F14">
                    <w:rPr>
                      <w:sz w:val="28"/>
                      <w:szCs w:val="28"/>
                      <w:lang w:val="uk-UA"/>
                    </w:rPr>
                    <w:br/>
                    <w:t>з/п</w:t>
                  </w:r>
                </w:p>
              </w:tc>
              <w:tc>
                <w:tcPr>
                  <w:tcW w:w="2760" w:type="dxa"/>
                  <w:vMerge w:val="restart"/>
                </w:tcPr>
                <w:p w:rsidR="007367A9" w:rsidRDefault="007367A9" w:rsidP="007367A9">
                  <w:pPr>
                    <w:pStyle w:val="centr"/>
                    <w:jc w:val="center"/>
                    <w:rPr>
                      <w:sz w:val="28"/>
                      <w:szCs w:val="28"/>
                      <w:lang w:val="uk-UA"/>
                    </w:rPr>
                  </w:pPr>
                  <w:r w:rsidRPr="00952F14">
                    <w:rPr>
                      <w:sz w:val="28"/>
                      <w:szCs w:val="28"/>
                      <w:lang w:val="uk-UA"/>
                    </w:rPr>
                    <w:t>Учасник конкурсу</w:t>
                  </w:r>
                </w:p>
              </w:tc>
              <w:tc>
                <w:tcPr>
                  <w:tcW w:w="3011" w:type="dxa"/>
                  <w:gridSpan w:val="2"/>
                </w:tcPr>
                <w:p w:rsidR="007367A9" w:rsidRPr="00952F14" w:rsidRDefault="007367A9" w:rsidP="007367A9">
                  <w:pPr>
                    <w:pStyle w:val="centr"/>
                    <w:jc w:val="center"/>
                    <w:rPr>
                      <w:sz w:val="28"/>
                      <w:szCs w:val="28"/>
                      <w:lang w:val="uk-UA"/>
                    </w:rPr>
                  </w:pPr>
                  <w:r w:rsidRPr="00952F14">
                    <w:rPr>
                      <w:sz w:val="28"/>
                      <w:szCs w:val="28"/>
                      <w:lang w:val="uk-UA"/>
                    </w:rPr>
                    <w:t>Кількість голосів</w:t>
                  </w:r>
                </w:p>
              </w:tc>
              <w:tc>
                <w:tcPr>
                  <w:tcW w:w="3361" w:type="dxa"/>
                  <w:gridSpan w:val="3"/>
                  <w:tcBorders>
                    <w:right w:val="nil"/>
                  </w:tcBorders>
                </w:tcPr>
                <w:p w:rsidR="007367A9" w:rsidRPr="00952F14" w:rsidRDefault="007367A9" w:rsidP="007367A9">
                  <w:pPr>
                    <w:pStyle w:val="centr"/>
                    <w:jc w:val="center"/>
                    <w:rPr>
                      <w:sz w:val="28"/>
                      <w:szCs w:val="28"/>
                      <w:lang w:val="uk-UA"/>
                    </w:rPr>
                  </w:pPr>
                  <w:r w:rsidRPr="00952F14">
                    <w:rPr>
                      <w:sz w:val="28"/>
                      <w:szCs w:val="28"/>
                      <w:lang w:val="uk-UA"/>
                    </w:rPr>
                    <w:t>Підсумки таємного голосування</w:t>
                  </w:r>
                </w:p>
              </w:tc>
            </w:tr>
            <w:tr w:rsidR="007367A9" w:rsidTr="00F21BB4">
              <w:trPr>
                <w:trHeight w:val="375"/>
              </w:trPr>
              <w:tc>
                <w:tcPr>
                  <w:tcW w:w="899" w:type="dxa"/>
                  <w:gridSpan w:val="2"/>
                  <w:vMerge/>
                  <w:tcBorders>
                    <w:left w:val="nil"/>
                  </w:tcBorders>
                </w:tcPr>
                <w:p w:rsidR="007367A9" w:rsidRDefault="007367A9" w:rsidP="007367A9">
                  <w:pPr>
                    <w:pStyle w:val="centr"/>
                    <w:jc w:val="center"/>
                    <w:rPr>
                      <w:sz w:val="28"/>
                      <w:szCs w:val="28"/>
                      <w:lang w:val="uk-UA"/>
                    </w:rPr>
                  </w:pPr>
                </w:p>
              </w:tc>
              <w:tc>
                <w:tcPr>
                  <w:tcW w:w="2760" w:type="dxa"/>
                  <w:vMerge/>
                </w:tcPr>
                <w:p w:rsidR="007367A9" w:rsidRDefault="007367A9" w:rsidP="007367A9">
                  <w:pPr>
                    <w:pStyle w:val="centr"/>
                    <w:jc w:val="center"/>
                    <w:rPr>
                      <w:sz w:val="28"/>
                      <w:szCs w:val="28"/>
                      <w:lang w:val="uk-UA"/>
                    </w:rPr>
                  </w:pPr>
                </w:p>
              </w:tc>
              <w:tc>
                <w:tcPr>
                  <w:tcW w:w="1363" w:type="dxa"/>
                </w:tcPr>
                <w:p w:rsidR="007367A9" w:rsidRDefault="007367A9" w:rsidP="007367A9">
                  <w:pPr>
                    <w:pStyle w:val="centr"/>
                    <w:jc w:val="center"/>
                    <w:rPr>
                      <w:sz w:val="28"/>
                      <w:szCs w:val="28"/>
                      <w:lang w:val="uk-UA"/>
                    </w:rPr>
                  </w:pPr>
                  <w:r w:rsidRPr="00952F14">
                    <w:rPr>
                      <w:sz w:val="28"/>
                      <w:szCs w:val="28"/>
                      <w:lang w:val="uk-UA"/>
                    </w:rPr>
                    <w:t>за</w:t>
                  </w:r>
                </w:p>
              </w:tc>
              <w:tc>
                <w:tcPr>
                  <w:tcW w:w="1648" w:type="dxa"/>
                </w:tcPr>
                <w:p w:rsidR="007367A9" w:rsidRDefault="007367A9" w:rsidP="007367A9">
                  <w:pPr>
                    <w:pStyle w:val="centr"/>
                    <w:jc w:val="center"/>
                    <w:rPr>
                      <w:sz w:val="28"/>
                      <w:szCs w:val="28"/>
                      <w:lang w:val="uk-UA"/>
                    </w:rPr>
                  </w:pPr>
                  <w:r w:rsidRPr="00952F14">
                    <w:rPr>
                      <w:sz w:val="28"/>
                      <w:szCs w:val="28"/>
                      <w:lang w:val="uk-UA"/>
                    </w:rPr>
                    <w:t>проти</w:t>
                  </w:r>
                </w:p>
              </w:tc>
              <w:tc>
                <w:tcPr>
                  <w:tcW w:w="1648" w:type="dxa"/>
                </w:tcPr>
                <w:p w:rsidR="007367A9" w:rsidRDefault="007367A9" w:rsidP="007367A9">
                  <w:pPr>
                    <w:pStyle w:val="centr"/>
                    <w:jc w:val="center"/>
                    <w:rPr>
                      <w:sz w:val="28"/>
                      <w:szCs w:val="28"/>
                      <w:lang w:val="uk-UA"/>
                    </w:rPr>
                  </w:pPr>
                  <w:r w:rsidRPr="00952F14">
                    <w:rPr>
                      <w:sz w:val="28"/>
                      <w:szCs w:val="28"/>
                      <w:lang w:val="uk-UA"/>
                    </w:rPr>
                    <w:t>за</w:t>
                  </w:r>
                </w:p>
              </w:tc>
              <w:tc>
                <w:tcPr>
                  <w:tcW w:w="1713" w:type="dxa"/>
                  <w:gridSpan w:val="2"/>
                  <w:tcBorders>
                    <w:right w:val="nil"/>
                  </w:tcBorders>
                </w:tcPr>
                <w:p w:rsidR="007367A9" w:rsidRDefault="007367A9" w:rsidP="007367A9">
                  <w:pPr>
                    <w:pStyle w:val="centr"/>
                    <w:jc w:val="center"/>
                    <w:rPr>
                      <w:sz w:val="28"/>
                      <w:szCs w:val="28"/>
                      <w:lang w:val="uk-UA"/>
                    </w:rPr>
                  </w:pPr>
                  <w:r w:rsidRPr="00952F14">
                    <w:rPr>
                      <w:sz w:val="28"/>
                      <w:szCs w:val="28"/>
                      <w:lang w:val="uk-UA"/>
                    </w:rPr>
                    <w:t>проти</w:t>
                  </w:r>
                </w:p>
              </w:tc>
            </w:tr>
            <w:tr w:rsidR="007367A9" w:rsidTr="00F21BB4">
              <w:trPr>
                <w:trHeight w:val="112"/>
              </w:trPr>
              <w:tc>
                <w:tcPr>
                  <w:tcW w:w="899" w:type="dxa"/>
                  <w:gridSpan w:val="2"/>
                  <w:tcBorders>
                    <w:left w:val="nil"/>
                  </w:tcBorders>
                </w:tcPr>
                <w:p w:rsidR="007367A9" w:rsidRDefault="007367A9" w:rsidP="007367A9">
                  <w:pPr>
                    <w:pStyle w:val="centr"/>
                    <w:jc w:val="center"/>
                    <w:rPr>
                      <w:sz w:val="28"/>
                      <w:szCs w:val="28"/>
                      <w:lang w:val="uk-UA"/>
                    </w:rPr>
                  </w:pPr>
                </w:p>
              </w:tc>
              <w:tc>
                <w:tcPr>
                  <w:tcW w:w="2760" w:type="dxa"/>
                </w:tcPr>
                <w:p w:rsidR="007367A9" w:rsidRDefault="007367A9" w:rsidP="007367A9">
                  <w:pPr>
                    <w:pStyle w:val="centr"/>
                    <w:jc w:val="center"/>
                    <w:rPr>
                      <w:sz w:val="28"/>
                      <w:szCs w:val="28"/>
                      <w:lang w:val="uk-UA"/>
                    </w:rPr>
                  </w:pPr>
                </w:p>
              </w:tc>
              <w:tc>
                <w:tcPr>
                  <w:tcW w:w="1363"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713" w:type="dxa"/>
                  <w:gridSpan w:val="2"/>
                  <w:tcBorders>
                    <w:right w:val="nil"/>
                  </w:tcBorders>
                </w:tcPr>
                <w:p w:rsidR="007367A9" w:rsidRPr="00952F14" w:rsidRDefault="007367A9" w:rsidP="007367A9">
                  <w:pPr>
                    <w:pStyle w:val="centr"/>
                    <w:jc w:val="center"/>
                    <w:rPr>
                      <w:sz w:val="28"/>
                      <w:szCs w:val="28"/>
                      <w:lang w:val="uk-UA"/>
                    </w:rPr>
                  </w:pPr>
                </w:p>
              </w:tc>
            </w:tr>
            <w:tr w:rsidR="007367A9" w:rsidTr="00F21BB4">
              <w:trPr>
                <w:trHeight w:val="195"/>
              </w:trPr>
              <w:tc>
                <w:tcPr>
                  <w:tcW w:w="899" w:type="dxa"/>
                  <w:gridSpan w:val="2"/>
                  <w:tcBorders>
                    <w:left w:val="nil"/>
                  </w:tcBorders>
                </w:tcPr>
                <w:p w:rsidR="007367A9" w:rsidRDefault="007367A9" w:rsidP="007367A9">
                  <w:pPr>
                    <w:pStyle w:val="centr"/>
                    <w:jc w:val="center"/>
                    <w:rPr>
                      <w:sz w:val="28"/>
                      <w:szCs w:val="28"/>
                      <w:lang w:val="uk-UA"/>
                    </w:rPr>
                  </w:pPr>
                </w:p>
              </w:tc>
              <w:tc>
                <w:tcPr>
                  <w:tcW w:w="2760" w:type="dxa"/>
                </w:tcPr>
                <w:p w:rsidR="007367A9" w:rsidRDefault="007367A9" w:rsidP="007367A9">
                  <w:pPr>
                    <w:pStyle w:val="centr"/>
                    <w:jc w:val="center"/>
                    <w:rPr>
                      <w:sz w:val="28"/>
                      <w:szCs w:val="28"/>
                      <w:lang w:val="uk-UA"/>
                    </w:rPr>
                  </w:pPr>
                </w:p>
              </w:tc>
              <w:tc>
                <w:tcPr>
                  <w:tcW w:w="1363"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713" w:type="dxa"/>
                  <w:gridSpan w:val="2"/>
                  <w:tcBorders>
                    <w:right w:val="nil"/>
                  </w:tcBorders>
                </w:tcPr>
                <w:p w:rsidR="007367A9" w:rsidRPr="00952F14" w:rsidRDefault="007367A9" w:rsidP="007367A9">
                  <w:pPr>
                    <w:pStyle w:val="centr"/>
                    <w:jc w:val="center"/>
                    <w:rPr>
                      <w:sz w:val="28"/>
                      <w:szCs w:val="28"/>
                      <w:lang w:val="uk-UA"/>
                    </w:rPr>
                  </w:pPr>
                </w:p>
              </w:tc>
            </w:tr>
            <w:tr w:rsidR="007367A9" w:rsidTr="00F21BB4">
              <w:trPr>
                <w:trHeight w:val="112"/>
              </w:trPr>
              <w:tc>
                <w:tcPr>
                  <w:tcW w:w="899" w:type="dxa"/>
                  <w:gridSpan w:val="2"/>
                  <w:tcBorders>
                    <w:left w:val="nil"/>
                  </w:tcBorders>
                </w:tcPr>
                <w:p w:rsidR="007367A9" w:rsidRDefault="007367A9" w:rsidP="007367A9">
                  <w:pPr>
                    <w:pStyle w:val="centr"/>
                    <w:jc w:val="center"/>
                    <w:rPr>
                      <w:sz w:val="28"/>
                      <w:szCs w:val="28"/>
                      <w:lang w:val="uk-UA"/>
                    </w:rPr>
                  </w:pPr>
                </w:p>
              </w:tc>
              <w:tc>
                <w:tcPr>
                  <w:tcW w:w="2760" w:type="dxa"/>
                </w:tcPr>
                <w:p w:rsidR="007367A9" w:rsidRDefault="007367A9" w:rsidP="007367A9">
                  <w:pPr>
                    <w:pStyle w:val="centr"/>
                    <w:jc w:val="center"/>
                    <w:rPr>
                      <w:sz w:val="28"/>
                      <w:szCs w:val="28"/>
                      <w:lang w:val="uk-UA"/>
                    </w:rPr>
                  </w:pPr>
                </w:p>
              </w:tc>
              <w:tc>
                <w:tcPr>
                  <w:tcW w:w="1363"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713" w:type="dxa"/>
                  <w:gridSpan w:val="2"/>
                  <w:tcBorders>
                    <w:right w:val="nil"/>
                  </w:tcBorders>
                </w:tcPr>
                <w:p w:rsidR="007367A9" w:rsidRPr="00952F14" w:rsidRDefault="007367A9" w:rsidP="007367A9">
                  <w:pPr>
                    <w:pStyle w:val="centr"/>
                    <w:jc w:val="center"/>
                    <w:rPr>
                      <w:sz w:val="28"/>
                      <w:szCs w:val="28"/>
                      <w:lang w:val="uk-UA"/>
                    </w:rPr>
                  </w:pPr>
                </w:p>
              </w:tc>
            </w:tr>
            <w:tr w:rsidR="007367A9" w:rsidTr="00F21BB4">
              <w:trPr>
                <w:trHeight w:val="195"/>
              </w:trPr>
              <w:tc>
                <w:tcPr>
                  <w:tcW w:w="899" w:type="dxa"/>
                  <w:gridSpan w:val="2"/>
                  <w:tcBorders>
                    <w:left w:val="nil"/>
                  </w:tcBorders>
                </w:tcPr>
                <w:p w:rsidR="007367A9" w:rsidRDefault="007367A9" w:rsidP="007367A9">
                  <w:pPr>
                    <w:pStyle w:val="centr"/>
                    <w:jc w:val="center"/>
                    <w:rPr>
                      <w:sz w:val="28"/>
                      <w:szCs w:val="28"/>
                      <w:lang w:val="uk-UA"/>
                    </w:rPr>
                  </w:pPr>
                </w:p>
              </w:tc>
              <w:tc>
                <w:tcPr>
                  <w:tcW w:w="2760" w:type="dxa"/>
                </w:tcPr>
                <w:p w:rsidR="007367A9" w:rsidRDefault="007367A9" w:rsidP="007367A9">
                  <w:pPr>
                    <w:pStyle w:val="centr"/>
                    <w:jc w:val="center"/>
                    <w:rPr>
                      <w:sz w:val="28"/>
                      <w:szCs w:val="28"/>
                      <w:lang w:val="uk-UA"/>
                    </w:rPr>
                  </w:pPr>
                </w:p>
              </w:tc>
              <w:tc>
                <w:tcPr>
                  <w:tcW w:w="1363"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648" w:type="dxa"/>
                </w:tcPr>
                <w:p w:rsidR="007367A9" w:rsidRPr="00952F14" w:rsidRDefault="007367A9" w:rsidP="007367A9">
                  <w:pPr>
                    <w:pStyle w:val="centr"/>
                    <w:jc w:val="center"/>
                    <w:rPr>
                      <w:sz w:val="28"/>
                      <w:szCs w:val="28"/>
                      <w:lang w:val="uk-UA"/>
                    </w:rPr>
                  </w:pPr>
                </w:p>
              </w:tc>
              <w:tc>
                <w:tcPr>
                  <w:tcW w:w="1713" w:type="dxa"/>
                  <w:gridSpan w:val="2"/>
                  <w:tcBorders>
                    <w:right w:val="nil"/>
                  </w:tcBorders>
                </w:tcPr>
                <w:p w:rsidR="007367A9" w:rsidRPr="00952F14" w:rsidRDefault="007367A9" w:rsidP="007367A9">
                  <w:pPr>
                    <w:pStyle w:val="centr"/>
                    <w:jc w:val="center"/>
                    <w:rPr>
                      <w:sz w:val="28"/>
                      <w:szCs w:val="28"/>
                      <w:lang w:val="uk-UA"/>
                    </w:rPr>
                  </w:pPr>
                </w:p>
              </w:tc>
            </w:tr>
            <w:tr w:rsidR="007367A9" w:rsidTr="00F21BB4">
              <w:trPr>
                <w:trHeight w:val="157"/>
              </w:trPr>
              <w:tc>
                <w:tcPr>
                  <w:tcW w:w="899" w:type="dxa"/>
                  <w:gridSpan w:val="2"/>
                  <w:tcBorders>
                    <w:left w:val="nil"/>
                    <w:bottom w:val="nil"/>
                  </w:tcBorders>
                </w:tcPr>
                <w:p w:rsidR="007367A9" w:rsidRDefault="007367A9" w:rsidP="007367A9">
                  <w:pPr>
                    <w:pStyle w:val="centr"/>
                    <w:jc w:val="center"/>
                    <w:rPr>
                      <w:sz w:val="28"/>
                      <w:szCs w:val="28"/>
                      <w:lang w:val="uk-UA"/>
                    </w:rPr>
                  </w:pPr>
                </w:p>
              </w:tc>
              <w:tc>
                <w:tcPr>
                  <w:tcW w:w="2760" w:type="dxa"/>
                  <w:tcBorders>
                    <w:bottom w:val="nil"/>
                  </w:tcBorders>
                </w:tcPr>
                <w:p w:rsidR="007367A9" w:rsidRDefault="007367A9" w:rsidP="007367A9">
                  <w:pPr>
                    <w:pStyle w:val="centr"/>
                    <w:jc w:val="center"/>
                    <w:rPr>
                      <w:sz w:val="28"/>
                      <w:szCs w:val="28"/>
                      <w:lang w:val="uk-UA"/>
                    </w:rPr>
                  </w:pPr>
                </w:p>
              </w:tc>
              <w:tc>
                <w:tcPr>
                  <w:tcW w:w="1363" w:type="dxa"/>
                  <w:tcBorders>
                    <w:bottom w:val="nil"/>
                  </w:tcBorders>
                </w:tcPr>
                <w:p w:rsidR="007367A9" w:rsidRPr="00952F14" w:rsidRDefault="007367A9" w:rsidP="007367A9">
                  <w:pPr>
                    <w:pStyle w:val="centr"/>
                    <w:jc w:val="center"/>
                    <w:rPr>
                      <w:sz w:val="28"/>
                      <w:szCs w:val="28"/>
                      <w:lang w:val="uk-UA"/>
                    </w:rPr>
                  </w:pPr>
                </w:p>
              </w:tc>
              <w:tc>
                <w:tcPr>
                  <w:tcW w:w="1648" w:type="dxa"/>
                  <w:tcBorders>
                    <w:bottom w:val="nil"/>
                  </w:tcBorders>
                </w:tcPr>
                <w:p w:rsidR="007367A9" w:rsidRPr="00952F14" w:rsidRDefault="007367A9" w:rsidP="007367A9">
                  <w:pPr>
                    <w:pStyle w:val="centr"/>
                    <w:jc w:val="center"/>
                    <w:rPr>
                      <w:sz w:val="28"/>
                      <w:szCs w:val="28"/>
                      <w:lang w:val="uk-UA"/>
                    </w:rPr>
                  </w:pPr>
                </w:p>
              </w:tc>
              <w:tc>
                <w:tcPr>
                  <w:tcW w:w="1648" w:type="dxa"/>
                  <w:tcBorders>
                    <w:bottom w:val="nil"/>
                  </w:tcBorders>
                </w:tcPr>
                <w:p w:rsidR="007367A9" w:rsidRPr="00952F14" w:rsidRDefault="007367A9" w:rsidP="007367A9">
                  <w:pPr>
                    <w:pStyle w:val="centr"/>
                    <w:jc w:val="center"/>
                    <w:rPr>
                      <w:sz w:val="28"/>
                      <w:szCs w:val="28"/>
                      <w:lang w:val="uk-UA"/>
                    </w:rPr>
                  </w:pPr>
                </w:p>
              </w:tc>
              <w:tc>
                <w:tcPr>
                  <w:tcW w:w="1713" w:type="dxa"/>
                  <w:gridSpan w:val="2"/>
                  <w:tcBorders>
                    <w:bottom w:val="nil"/>
                    <w:right w:val="nil"/>
                  </w:tcBorders>
                </w:tcPr>
                <w:p w:rsidR="007367A9" w:rsidRPr="00952F14" w:rsidRDefault="007367A9" w:rsidP="007367A9">
                  <w:pPr>
                    <w:pStyle w:val="centr"/>
                    <w:jc w:val="center"/>
                    <w:rPr>
                      <w:sz w:val="28"/>
                      <w:szCs w:val="28"/>
                      <w:lang w:val="uk-UA"/>
                    </w:rPr>
                  </w:pPr>
                </w:p>
              </w:tc>
            </w:tr>
            <w:tr w:rsidR="007367A9" w:rsidRPr="00952F14" w:rsidTr="00F21BB4">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Before w:val="1"/>
                <w:gridAfter w:val="1"/>
                <w:wBefore w:w="62" w:type="dxa"/>
                <w:wAfter w:w="240" w:type="dxa"/>
                <w:tblCellSpacing w:w="15" w:type="dxa"/>
              </w:trPr>
              <w:tc>
                <w:tcPr>
                  <w:tcW w:w="9729" w:type="dxa"/>
                  <w:gridSpan w:val="6"/>
                  <w:vAlign w:val="center"/>
                </w:tcPr>
                <w:p w:rsidR="007367A9" w:rsidRDefault="007367A9" w:rsidP="007367A9">
                  <w:pPr>
                    <w:rPr>
                      <w:lang w:val="uk-UA"/>
                    </w:rPr>
                  </w:pPr>
                </w:p>
                <w:p w:rsidR="007367A9" w:rsidRDefault="007367A9" w:rsidP="007367A9">
                  <w:pPr>
                    <w:rPr>
                      <w:lang w:val="uk-UA"/>
                    </w:rPr>
                  </w:pPr>
                </w:p>
                <w:p w:rsidR="007367A9" w:rsidRDefault="007367A9" w:rsidP="007367A9">
                  <w:pPr>
                    <w:rPr>
                      <w:lang w:val="uk-UA"/>
                    </w:rPr>
                  </w:pPr>
                </w:p>
                <w:p w:rsidR="007367A9" w:rsidRDefault="007367A9" w:rsidP="007367A9">
                  <w:pPr>
                    <w:rPr>
                      <w:lang w:val="uk-UA"/>
                    </w:rPr>
                  </w:pPr>
                </w:p>
                <w:p w:rsidR="007367A9" w:rsidRDefault="007367A9" w:rsidP="007367A9">
                  <w:pPr>
                    <w:rPr>
                      <w:lang w:val="uk-UA"/>
                    </w:rPr>
                  </w:pPr>
                </w:p>
                <w:p w:rsidR="007367A9" w:rsidRPr="00C40849" w:rsidRDefault="007367A9" w:rsidP="007367A9">
                  <w:pPr>
                    <w:rPr>
                      <w:lang w:val="uk-UA"/>
                    </w:rPr>
                  </w:pPr>
                </w:p>
                <w:tbl>
                  <w:tblPr>
                    <w:tblpPr w:leftFromText="45" w:rightFromText="45" w:vertAnchor="text" w:tblpXSpec="right" w:tblpYSpec="center"/>
                    <w:tblW w:w="5000" w:type="pct"/>
                    <w:tblCellSpacing w:w="15" w:type="dxa"/>
                    <w:tblLayout w:type="fixed"/>
                    <w:tblCellMar>
                      <w:top w:w="15" w:type="dxa"/>
                      <w:left w:w="15" w:type="dxa"/>
                      <w:bottom w:w="15" w:type="dxa"/>
                      <w:right w:w="15" w:type="dxa"/>
                    </w:tblCellMar>
                    <w:tblLook w:val="0000"/>
                  </w:tblPr>
                  <w:tblGrid>
                    <w:gridCol w:w="3282"/>
                    <w:gridCol w:w="3171"/>
                    <w:gridCol w:w="3186"/>
                  </w:tblGrid>
                  <w:tr w:rsidR="007367A9" w:rsidRPr="00952F14" w:rsidTr="00F21BB4">
                    <w:trPr>
                      <w:tblCellSpacing w:w="15" w:type="dxa"/>
                    </w:trPr>
                    <w:tc>
                      <w:tcPr>
                        <w:tcW w:w="1679" w:type="pct"/>
                      </w:tcPr>
                      <w:p w:rsidR="007367A9" w:rsidRPr="00952F14" w:rsidRDefault="007367A9" w:rsidP="007367A9">
                        <w:pPr>
                          <w:pStyle w:val="centr"/>
                          <w:rPr>
                            <w:sz w:val="28"/>
                            <w:szCs w:val="28"/>
                            <w:lang w:val="uk-UA"/>
                          </w:rPr>
                        </w:pPr>
                        <w:r w:rsidRPr="00952F14">
                          <w:rPr>
                            <w:sz w:val="28"/>
                            <w:szCs w:val="28"/>
                            <w:lang w:val="uk-UA"/>
                          </w:rPr>
                          <w:t>Секретар комісії</w:t>
                        </w:r>
                      </w:p>
                    </w:tc>
                    <w:tc>
                      <w:tcPr>
                        <w:tcW w:w="1629" w:type="pct"/>
                      </w:tcPr>
                      <w:p w:rsidR="007367A9" w:rsidRPr="00952F14" w:rsidRDefault="007367A9" w:rsidP="007367A9">
                        <w:pPr>
                          <w:pStyle w:val="centr"/>
                          <w:jc w:val="center"/>
                          <w:rPr>
                            <w:sz w:val="28"/>
                            <w:szCs w:val="28"/>
                            <w:lang w:val="uk-UA"/>
                          </w:rPr>
                        </w:pPr>
                        <w:r>
                          <w:rPr>
                            <w:sz w:val="28"/>
                            <w:szCs w:val="28"/>
                            <w:lang w:val="uk-UA"/>
                          </w:rPr>
                          <w:t>_________________</w:t>
                        </w:r>
                        <w:r w:rsidRPr="00952F14">
                          <w:rPr>
                            <w:sz w:val="28"/>
                            <w:szCs w:val="28"/>
                            <w:lang w:val="uk-UA"/>
                          </w:rPr>
                          <w:br/>
                        </w:r>
                        <w:r w:rsidRPr="001F4734">
                          <w:rPr>
                            <w:lang w:val="uk-UA"/>
                          </w:rPr>
                          <w:t>(підпис)</w:t>
                        </w:r>
                      </w:p>
                    </w:tc>
                    <w:tc>
                      <w:tcPr>
                        <w:tcW w:w="1629" w:type="pct"/>
                      </w:tcPr>
                      <w:p w:rsidR="001D2B7E" w:rsidRDefault="001D2B7E" w:rsidP="007367A9">
                        <w:pPr>
                          <w:pStyle w:val="centr"/>
                          <w:pBdr>
                            <w:bottom w:val="single" w:sz="12" w:space="1" w:color="auto"/>
                          </w:pBdr>
                          <w:rPr>
                            <w:sz w:val="28"/>
                            <w:szCs w:val="28"/>
                            <w:lang w:val="uk-UA"/>
                          </w:rPr>
                        </w:pPr>
                      </w:p>
                      <w:p w:rsidR="007367A9" w:rsidRDefault="001D2B7E" w:rsidP="007367A9">
                        <w:pPr>
                          <w:pStyle w:val="centr"/>
                          <w:rPr>
                            <w:lang w:val="uk-UA"/>
                          </w:rPr>
                        </w:pPr>
                        <w:r>
                          <w:rPr>
                            <w:sz w:val="28"/>
                            <w:szCs w:val="28"/>
                            <w:lang w:val="uk-UA"/>
                          </w:rPr>
                          <w:t xml:space="preserve"> </w:t>
                        </w:r>
                        <w:r w:rsidR="007367A9" w:rsidRPr="001F4734">
                          <w:rPr>
                            <w:lang w:val="uk-UA"/>
                          </w:rPr>
                          <w:t>(ініціали, прізвище)</w:t>
                        </w:r>
                      </w:p>
                      <w:p w:rsidR="001D2B7E" w:rsidRDefault="001D2B7E" w:rsidP="007367A9">
                        <w:pPr>
                          <w:pStyle w:val="centr"/>
                          <w:rPr>
                            <w:lang w:val="uk-UA"/>
                          </w:rPr>
                        </w:pPr>
                      </w:p>
                      <w:p w:rsidR="001D2B7E" w:rsidRDefault="001D2B7E" w:rsidP="007367A9">
                        <w:pPr>
                          <w:pStyle w:val="centr"/>
                          <w:rPr>
                            <w:lang w:val="uk-UA"/>
                          </w:rPr>
                        </w:pPr>
                      </w:p>
                      <w:p w:rsidR="001D2B7E" w:rsidRDefault="001D2B7E" w:rsidP="007367A9">
                        <w:pPr>
                          <w:pStyle w:val="centr"/>
                          <w:rPr>
                            <w:lang w:val="uk-UA"/>
                          </w:rPr>
                        </w:pPr>
                      </w:p>
                      <w:p w:rsidR="001D2B7E" w:rsidRDefault="001D2B7E" w:rsidP="007367A9">
                        <w:pPr>
                          <w:pStyle w:val="centr"/>
                          <w:rPr>
                            <w:lang w:val="uk-UA"/>
                          </w:rPr>
                        </w:pPr>
                      </w:p>
                      <w:p w:rsidR="001D2B7E" w:rsidRPr="00952F14" w:rsidRDefault="001D2B7E" w:rsidP="007367A9">
                        <w:pPr>
                          <w:pStyle w:val="centr"/>
                          <w:rPr>
                            <w:sz w:val="28"/>
                            <w:szCs w:val="28"/>
                            <w:lang w:val="uk-UA"/>
                          </w:rPr>
                        </w:pPr>
                      </w:p>
                    </w:tc>
                  </w:tr>
                </w:tbl>
                <w:p w:rsidR="007367A9" w:rsidRPr="00952F14" w:rsidRDefault="007367A9" w:rsidP="007367A9">
                  <w:pPr>
                    <w:rPr>
                      <w:sz w:val="28"/>
                      <w:szCs w:val="28"/>
                      <w:lang w:val="uk-UA"/>
                    </w:rPr>
                  </w:pPr>
                </w:p>
              </w:tc>
            </w:tr>
          </w:tbl>
          <w:p w:rsidR="0085777C" w:rsidRDefault="007367A9" w:rsidP="00F21BB4">
            <w:pPr>
              <w:pStyle w:val="af"/>
              <w:ind w:right="1033"/>
              <w:rPr>
                <w:sz w:val="28"/>
                <w:szCs w:val="28"/>
                <w:lang w:val="uk-UA"/>
              </w:rPr>
            </w:pPr>
            <w:r w:rsidRPr="00952F14">
              <w:rPr>
                <w:sz w:val="28"/>
                <w:szCs w:val="28"/>
                <w:lang w:val="uk-UA"/>
              </w:rPr>
              <w:t> </w:t>
            </w:r>
          </w:p>
          <w:p w:rsidR="00F21BB4" w:rsidRDefault="00F21BB4" w:rsidP="00F21BB4">
            <w:pPr>
              <w:pStyle w:val="af"/>
              <w:ind w:right="1033"/>
              <w:rPr>
                <w:sz w:val="28"/>
                <w:szCs w:val="28"/>
                <w:lang w:val="uk-UA"/>
              </w:rPr>
            </w:pPr>
          </w:p>
          <w:p w:rsidR="00F21BB4" w:rsidRPr="001D2B7E" w:rsidRDefault="00F21BB4" w:rsidP="00F21BB4">
            <w:pPr>
              <w:pStyle w:val="af"/>
              <w:ind w:right="1033"/>
              <w:rPr>
                <w:sz w:val="28"/>
                <w:szCs w:val="28"/>
                <w:lang w:val="uk-UA"/>
              </w:rPr>
            </w:pPr>
          </w:p>
          <w:p w:rsidR="00EC3493" w:rsidRDefault="00EC3493" w:rsidP="00EC3493">
            <w:pPr>
              <w:spacing w:after="0" w:line="240" w:lineRule="auto"/>
              <w:jc w:val="center"/>
              <w:rPr>
                <w:rFonts w:ascii="Times New Roman" w:hAnsi="Times New Roman"/>
                <w:sz w:val="28"/>
                <w:szCs w:val="28"/>
                <w:lang w:val="uk-UA"/>
              </w:rPr>
            </w:pPr>
            <w:r>
              <w:rPr>
                <w:rFonts w:ascii="Times New Roman" w:hAnsi="Times New Roman"/>
                <w:sz w:val="28"/>
                <w:szCs w:val="28"/>
                <w:lang w:val="uk-UA"/>
              </w:rPr>
              <w:lastRenderedPageBreak/>
              <w:t xml:space="preserve">ПОЯСНЮВАЛЬНА </w:t>
            </w:r>
            <w:r w:rsidR="001D2B7E">
              <w:rPr>
                <w:rFonts w:ascii="Times New Roman" w:hAnsi="Times New Roman"/>
                <w:sz w:val="28"/>
                <w:szCs w:val="28"/>
                <w:lang w:val="uk-UA"/>
              </w:rPr>
              <w:t xml:space="preserve">  ЗА</w:t>
            </w:r>
            <w:r>
              <w:rPr>
                <w:rFonts w:ascii="Times New Roman" w:hAnsi="Times New Roman"/>
                <w:sz w:val="28"/>
                <w:szCs w:val="28"/>
                <w:lang w:val="uk-UA"/>
              </w:rPr>
              <w:t>ПИСКА</w:t>
            </w:r>
          </w:p>
          <w:p w:rsidR="00EC3493" w:rsidRDefault="00EC3493" w:rsidP="00EC3493">
            <w:pPr>
              <w:spacing w:after="0" w:line="240" w:lineRule="exact"/>
              <w:jc w:val="center"/>
              <w:rPr>
                <w:rFonts w:ascii="Times New Roman" w:hAnsi="Times New Roman"/>
                <w:sz w:val="28"/>
                <w:szCs w:val="28"/>
                <w:lang w:val="uk-UA"/>
              </w:rPr>
            </w:pPr>
            <w:r>
              <w:rPr>
                <w:rFonts w:ascii="Times New Roman" w:hAnsi="Times New Roman"/>
                <w:sz w:val="28"/>
                <w:szCs w:val="28"/>
                <w:lang w:val="uk-UA"/>
              </w:rPr>
              <w:t>до проекту рішення виконавчого комітету Широківської сільської ради</w:t>
            </w:r>
          </w:p>
          <w:p w:rsidR="00EC3493" w:rsidRDefault="00EC3493" w:rsidP="00EC3493">
            <w:pPr>
              <w:spacing w:after="0" w:line="240" w:lineRule="exact"/>
              <w:ind w:right="577"/>
              <w:jc w:val="center"/>
              <w:rPr>
                <w:rFonts w:ascii="Times New Roman" w:hAnsi="Times New Roman"/>
                <w:sz w:val="28"/>
                <w:szCs w:val="28"/>
                <w:lang w:val="uk-UA"/>
              </w:rPr>
            </w:pPr>
            <w:r w:rsidRPr="00996B7B">
              <w:rPr>
                <w:rFonts w:ascii="Times New Roman" w:hAnsi="Times New Roman"/>
                <w:sz w:val="28"/>
                <w:szCs w:val="28"/>
                <w:lang w:val="uk-UA"/>
              </w:rPr>
              <w:t>«</w:t>
            </w:r>
            <w:r w:rsidRPr="00996B7B">
              <w:rPr>
                <w:rFonts w:ascii="Times New Roman" w:hAnsi="Times New Roman"/>
                <w:sz w:val="28"/>
                <w:szCs w:val="28"/>
              </w:rPr>
              <w:t xml:space="preserve">Про </w:t>
            </w:r>
            <w:r w:rsidRPr="00996B7B">
              <w:rPr>
                <w:rFonts w:ascii="Times New Roman" w:hAnsi="Times New Roman"/>
                <w:sz w:val="28"/>
                <w:szCs w:val="28"/>
                <w:lang w:val="uk-UA"/>
              </w:rPr>
              <w:t>затвердження Положення про конкурсний відбір суб’єктів оціночної діяльності»</w:t>
            </w:r>
          </w:p>
          <w:p w:rsidR="00EC3493" w:rsidRDefault="00EC3493" w:rsidP="00EC3493">
            <w:pPr>
              <w:spacing w:after="0" w:line="240" w:lineRule="auto"/>
              <w:jc w:val="center"/>
              <w:rPr>
                <w:rFonts w:ascii="Times New Roman" w:hAnsi="Times New Roman"/>
                <w:sz w:val="28"/>
                <w:szCs w:val="28"/>
                <w:lang w:val="uk-UA"/>
              </w:rPr>
            </w:pPr>
          </w:p>
          <w:p w:rsidR="00EC3493" w:rsidRDefault="00EC3493" w:rsidP="00EC3493">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left" w:pos="9072"/>
                <w:tab w:val="left" w:pos="9214"/>
                <w:tab w:val="left" w:pos="9498"/>
                <w:tab w:val="left" w:pos="10915"/>
                <w:tab w:val="left" w:pos="12900"/>
              </w:tabs>
              <w:ind w:firstLine="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r>
          </w:p>
          <w:p w:rsidR="00EC3493" w:rsidRDefault="00EC3493" w:rsidP="00EC3493">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left" w:pos="9072"/>
                <w:tab w:val="left" w:pos="9214"/>
                <w:tab w:val="left" w:pos="9498"/>
                <w:tab w:val="left" w:pos="10915"/>
                <w:tab w:val="left" w:pos="12900"/>
              </w:tabs>
              <w:ind w:right="577"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Рішенням комітету від 02.11.2017 № 87 затверджено перелік майна</w:t>
            </w:r>
            <w:r w:rsidR="00F21BB4">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яке може бути передано в оренду. Відповідно до Закону України </w:t>
            </w:r>
            <w:r w:rsidRPr="00996B7B">
              <w:rPr>
                <w:rFonts w:ascii="Times New Roman" w:hAnsi="Times New Roman" w:cs="Times New Roman"/>
                <w:color w:val="000000" w:themeColor="text1"/>
                <w:sz w:val="28"/>
                <w:szCs w:val="28"/>
                <w:lang w:val="uk-UA"/>
              </w:rPr>
              <w:t xml:space="preserve"> «Про оренду</w:t>
            </w:r>
            <w:r>
              <w:rPr>
                <w:rFonts w:ascii="Times New Roman" w:hAnsi="Times New Roman" w:cs="Times New Roman"/>
                <w:color w:val="000000" w:themeColor="text1"/>
                <w:sz w:val="28"/>
                <w:szCs w:val="28"/>
                <w:lang w:val="uk-UA"/>
              </w:rPr>
              <w:t xml:space="preserve"> д</w:t>
            </w:r>
            <w:r w:rsidRPr="00996B7B">
              <w:rPr>
                <w:rFonts w:ascii="Times New Roman" w:hAnsi="Times New Roman" w:cs="Times New Roman"/>
                <w:color w:val="000000" w:themeColor="text1"/>
                <w:sz w:val="28"/>
                <w:szCs w:val="28"/>
                <w:lang w:val="uk-UA"/>
              </w:rPr>
              <w:t>ержавного і комунального майна»</w:t>
            </w:r>
            <w:r>
              <w:rPr>
                <w:rFonts w:ascii="Times New Roman" w:hAnsi="Times New Roman" w:cs="Times New Roman"/>
                <w:color w:val="000000" w:themeColor="text1"/>
                <w:sz w:val="28"/>
                <w:szCs w:val="28"/>
                <w:lang w:val="uk-UA"/>
              </w:rPr>
              <w:t xml:space="preserve"> опубліковано перелік майна</w:t>
            </w:r>
            <w:r w:rsidR="00F21BB4">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що може бути передано в оренду. На виконання рішення Широківської сільської ради від 19.10.2017р. № 14 оголошено про намір передання в оренду майна згідно вказаного переліку. </w:t>
            </w:r>
          </w:p>
          <w:p w:rsidR="00EC3493" w:rsidRDefault="00EC3493" w:rsidP="00EC3493">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left" w:pos="9072"/>
                <w:tab w:val="left" w:pos="9214"/>
                <w:tab w:val="left" w:pos="9498"/>
                <w:tab w:val="left" w:pos="10915"/>
                <w:tab w:val="left" w:pos="12900"/>
              </w:tabs>
              <w:ind w:right="577"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Розпорядженням сільського голови від 09.11.2017р. № 112 створено Комісію по передачі майна комунальної власності територіальної громади Широківської сільської ради Запорізького району Запорізької області</w:t>
            </w:r>
            <w:r w:rsidR="00F21BB4">
              <w:rPr>
                <w:rFonts w:ascii="Times New Roman" w:hAnsi="Times New Roman" w:cs="Times New Roman"/>
                <w:color w:val="000000" w:themeColor="text1"/>
                <w:sz w:val="28"/>
                <w:szCs w:val="28"/>
                <w:lang w:val="uk-UA"/>
              </w:rPr>
              <w:t xml:space="preserve"> в оренду</w:t>
            </w:r>
            <w:r>
              <w:rPr>
                <w:rFonts w:ascii="Times New Roman" w:hAnsi="Times New Roman" w:cs="Times New Roman"/>
                <w:color w:val="000000" w:themeColor="text1"/>
                <w:sz w:val="28"/>
                <w:szCs w:val="28"/>
                <w:lang w:val="uk-UA"/>
              </w:rPr>
              <w:t>.</w:t>
            </w:r>
          </w:p>
          <w:p w:rsidR="00EC3493" w:rsidRPr="00996B7B" w:rsidRDefault="00EC3493" w:rsidP="00EC3493">
            <w:pPr>
              <w:pStyle w:val="HTML"/>
              <w:shd w:val="clear" w:color="auto" w:fill="FFFFFF"/>
              <w:ind w:right="577" w:firstLine="709"/>
              <w:jc w:val="both"/>
              <w:rPr>
                <w:rFonts w:ascii="Times New Roman" w:hAnsi="Times New Roman" w:cs="Times New Roman"/>
                <w:color w:val="000000" w:themeColor="text1"/>
                <w:sz w:val="28"/>
                <w:szCs w:val="28"/>
                <w:lang w:val="uk-UA"/>
              </w:rPr>
            </w:pPr>
            <w:r w:rsidRPr="00996B7B">
              <w:rPr>
                <w:rFonts w:ascii="Times New Roman" w:hAnsi="Times New Roman" w:cs="Times New Roman"/>
                <w:color w:val="000000" w:themeColor="text1"/>
                <w:sz w:val="28"/>
                <w:szCs w:val="28"/>
                <w:lang w:val="uk-UA"/>
              </w:rPr>
              <w:t>У відповідності до положень ст. 11 ЗУ «Про оренду державного і комунального майна», о</w:t>
            </w:r>
            <w:r w:rsidRPr="00996B7B">
              <w:rPr>
                <w:rFonts w:ascii="Times New Roman" w:hAnsi="Times New Roman" w:cs="Times New Roman"/>
                <w:color w:val="000000" w:themeColor="text1"/>
                <w:sz w:val="28"/>
                <w:szCs w:val="28"/>
              </w:rPr>
              <w:t>цінка  об'єкта  оренди  передує укладенню договору оренди</w:t>
            </w:r>
            <w:r w:rsidRPr="00996B7B">
              <w:rPr>
                <w:rFonts w:ascii="Times New Roman" w:hAnsi="Times New Roman" w:cs="Times New Roman"/>
                <w:color w:val="000000" w:themeColor="text1"/>
                <w:sz w:val="28"/>
                <w:szCs w:val="28"/>
                <w:lang w:val="uk-UA"/>
              </w:rPr>
              <w:t xml:space="preserve">. Орендна плата розраховується у відсотках від оціночної вартості об’єкту оренди. </w:t>
            </w:r>
          </w:p>
          <w:p w:rsidR="00EC3493" w:rsidRDefault="00EC3493" w:rsidP="00EC3493">
            <w:pPr>
              <w:spacing w:after="0" w:line="240" w:lineRule="auto"/>
              <w:ind w:right="577" w:firstLine="709"/>
              <w:jc w:val="both"/>
              <w:rPr>
                <w:rFonts w:ascii="Times New Roman" w:hAnsi="Times New Roman"/>
                <w:sz w:val="28"/>
                <w:szCs w:val="28"/>
                <w:lang w:val="uk-UA"/>
              </w:rPr>
            </w:pPr>
            <w:r>
              <w:rPr>
                <w:rFonts w:ascii="Times New Roman" w:hAnsi="Times New Roman"/>
                <w:sz w:val="28"/>
                <w:szCs w:val="28"/>
                <w:lang w:val="uk-UA"/>
              </w:rPr>
              <w:t xml:space="preserve">На виконання норм передбачених </w:t>
            </w:r>
            <w:r w:rsidRPr="00996B7B">
              <w:rPr>
                <w:rFonts w:ascii="Times New Roman" w:hAnsi="Times New Roman"/>
                <w:sz w:val="28"/>
                <w:szCs w:val="28"/>
                <w:lang w:val="uk-UA"/>
              </w:rPr>
              <w:t>Наказом Фонду державного майна України від 31.12.2015р. № 2075 «Про затвердження Положення про конкурсний відбір суб’єктів оціночної діяльності»</w:t>
            </w:r>
            <w:r>
              <w:rPr>
                <w:rFonts w:ascii="Times New Roman" w:hAnsi="Times New Roman"/>
                <w:sz w:val="28"/>
                <w:szCs w:val="28"/>
                <w:lang w:val="uk-UA"/>
              </w:rPr>
              <w:t xml:space="preserve"> та з метою встановлення єдиних чітких правил та порядку дій виконавчих органів ради під час відбору суб’єктів оціночної діяльності для встановлення об’єктивної ринкової вартості об’єкту оренди на розгляд виконавчого комітету пропонується даний проект рішення, яким врегульовано порядок відбору суб’єктів оціночної діяльності.</w:t>
            </w:r>
          </w:p>
          <w:p w:rsidR="00EC3493" w:rsidRDefault="00EC3493" w:rsidP="005E7EBA">
            <w:pPr>
              <w:spacing w:after="0" w:line="240" w:lineRule="auto"/>
              <w:jc w:val="both"/>
              <w:rPr>
                <w:rFonts w:ascii="Times New Roman" w:hAnsi="Times New Roman"/>
                <w:sz w:val="28"/>
                <w:szCs w:val="28"/>
                <w:lang w:val="uk-UA"/>
              </w:rPr>
            </w:pPr>
          </w:p>
          <w:p w:rsidR="00EC3493" w:rsidRDefault="00EC3493" w:rsidP="00EC3493">
            <w:pPr>
              <w:spacing w:after="0" w:line="240" w:lineRule="auto"/>
              <w:jc w:val="both"/>
              <w:rPr>
                <w:rFonts w:ascii="Times New Roman" w:hAnsi="Times New Roman"/>
                <w:sz w:val="28"/>
                <w:szCs w:val="28"/>
                <w:lang w:val="uk-UA"/>
              </w:rPr>
            </w:pPr>
            <w:r>
              <w:rPr>
                <w:rFonts w:ascii="Times New Roman" w:hAnsi="Times New Roman"/>
                <w:sz w:val="28"/>
                <w:szCs w:val="28"/>
                <w:lang w:val="uk-UA"/>
              </w:rPr>
              <w:t>Начальник відділу житлово-</w:t>
            </w:r>
          </w:p>
          <w:p w:rsidR="0085777C" w:rsidRDefault="00EC3493" w:rsidP="00095D55">
            <w:pPr>
              <w:spacing w:after="0" w:line="240" w:lineRule="auto"/>
              <w:jc w:val="both"/>
              <w:rPr>
                <w:rFonts w:ascii="Times New Roman" w:hAnsi="Times New Roman"/>
                <w:sz w:val="28"/>
                <w:szCs w:val="28"/>
                <w:lang w:val="uk-UA"/>
              </w:rPr>
            </w:pPr>
            <w:r>
              <w:rPr>
                <w:rFonts w:ascii="Times New Roman" w:hAnsi="Times New Roman"/>
                <w:sz w:val="28"/>
                <w:szCs w:val="28"/>
                <w:lang w:val="uk-UA"/>
              </w:rPr>
              <w:t>комунального господарства                                                       Д.І. Вакулінський</w:t>
            </w: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1D2B7E" w:rsidRDefault="001D2B7E" w:rsidP="00D76D6A">
            <w:pPr>
              <w:spacing w:after="0" w:line="240" w:lineRule="auto"/>
              <w:jc w:val="center"/>
              <w:rPr>
                <w:rFonts w:ascii="Times New Roman" w:hAnsi="Times New Roman"/>
                <w:sz w:val="28"/>
                <w:lang w:val="uk-UA"/>
              </w:rPr>
            </w:pPr>
          </w:p>
          <w:p w:rsidR="00613EA2" w:rsidRDefault="00613EA2" w:rsidP="00D76D6A">
            <w:pPr>
              <w:spacing w:after="0" w:line="240" w:lineRule="auto"/>
              <w:jc w:val="center"/>
              <w:rPr>
                <w:rFonts w:ascii="Times New Roman" w:hAnsi="Times New Roman"/>
                <w:sz w:val="28"/>
                <w:lang w:val="uk-UA"/>
              </w:rPr>
            </w:pPr>
          </w:p>
          <w:p w:rsidR="00613EA2" w:rsidRDefault="00613EA2" w:rsidP="00D76D6A">
            <w:pPr>
              <w:spacing w:after="0" w:line="240" w:lineRule="auto"/>
              <w:jc w:val="center"/>
              <w:rPr>
                <w:rFonts w:ascii="Times New Roman" w:hAnsi="Times New Roman"/>
                <w:sz w:val="28"/>
                <w:lang w:val="uk-UA"/>
              </w:rPr>
            </w:pPr>
          </w:p>
          <w:p w:rsidR="001D2B7E" w:rsidRDefault="001D2B7E" w:rsidP="00081047">
            <w:pPr>
              <w:spacing w:after="0" w:line="240" w:lineRule="auto"/>
              <w:rPr>
                <w:rFonts w:ascii="Times New Roman" w:hAnsi="Times New Roman"/>
                <w:sz w:val="28"/>
                <w:lang w:val="uk-UA"/>
              </w:rPr>
            </w:pPr>
          </w:p>
          <w:p w:rsidR="00A60D29" w:rsidRDefault="00A60D29" w:rsidP="00081047">
            <w:pPr>
              <w:spacing w:after="0" w:line="240" w:lineRule="auto"/>
              <w:rPr>
                <w:rFonts w:ascii="Times New Roman" w:hAnsi="Times New Roman"/>
                <w:sz w:val="28"/>
                <w:lang w:val="uk-UA"/>
              </w:rPr>
            </w:pPr>
          </w:p>
          <w:p w:rsidR="00A60D29" w:rsidRDefault="00A60D29" w:rsidP="00081047">
            <w:pPr>
              <w:spacing w:after="0" w:line="240" w:lineRule="auto"/>
              <w:rPr>
                <w:rFonts w:ascii="Times New Roman" w:hAnsi="Times New Roman"/>
                <w:sz w:val="28"/>
                <w:lang w:val="uk-UA"/>
              </w:rPr>
            </w:pPr>
          </w:p>
          <w:p w:rsidR="005E7EBA" w:rsidRDefault="005E7EBA" w:rsidP="00081047">
            <w:pPr>
              <w:spacing w:after="0" w:line="240" w:lineRule="auto"/>
              <w:rPr>
                <w:rFonts w:ascii="Times New Roman" w:hAnsi="Times New Roman"/>
                <w:sz w:val="28"/>
                <w:lang w:val="uk-UA"/>
              </w:rPr>
            </w:pPr>
          </w:p>
          <w:p w:rsidR="005E7EBA" w:rsidRDefault="005E7EBA" w:rsidP="00081047">
            <w:pPr>
              <w:spacing w:after="0" w:line="240" w:lineRule="auto"/>
              <w:rPr>
                <w:rFonts w:ascii="Times New Roman" w:hAnsi="Times New Roman"/>
                <w:sz w:val="28"/>
                <w:lang w:val="uk-UA"/>
              </w:rPr>
            </w:pPr>
          </w:p>
          <w:p w:rsidR="005E7EBA" w:rsidRDefault="005E7EBA" w:rsidP="00081047">
            <w:pPr>
              <w:spacing w:after="0" w:line="240" w:lineRule="auto"/>
              <w:rPr>
                <w:rFonts w:ascii="Times New Roman" w:hAnsi="Times New Roman"/>
                <w:sz w:val="28"/>
                <w:lang w:val="uk-UA"/>
              </w:rPr>
            </w:pPr>
          </w:p>
          <w:p w:rsidR="00A60D29" w:rsidRDefault="00A60D29" w:rsidP="00081047">
            <w:pPr>
              <w:spacing w:after="0" w:line="240" w:lineRule="auto"/>
              <w:rPr>
                <w:rFonts w:ascii="Times New Roman" w:hAnsi="Times New Roman"/>
                <w:sz w:val="28"/>
                <w:lang w:val="uk-UA"/>
              </w:rPr>
            </w:pPr>
          </w:p>
          <w:p w:rsidR="00A60D29" w:rsidRDefault="00A60D29" w:rsidP="00081047">
            <w:pPr>
              <w:spacing w:after="0" w:line="240" w:lineRule="auto"/>
              <w:rPr>
                <w:rFonts w:ascii="Times New Roman" w:hAnsi="Times New Roman"/>
                <w:sz w:val="28"/>
                <w:lang w:val="uk-UA"/>
              </w:rPr>
            </w:pPr>
          </w:p>
          <w:p w:rsidR="001D2B7E" w:rsidRDefault="001D2B7E" w:rsidP="00081047">
            <w:pPr>
              <w:spacing w:after="0" w:line="240" w:lineRule="auto"/>
              <w:rPr>
                <w:rFonts w:ascii="Times New Roman" w:hAnsi="Times New Roman"/>
                <w:sz w:val="28"/>
                <w:lang w:val="uk-UA"/>
              </w:rPr>
            </w:pPr>
          </w:p>
          <w:p w:rsidR="002F01B1" w:rsidRPr="005B0AF2" w:rsidRDefault="002F01B1" w:rsidP="00D76D6A">
            <w:pPr>
              <w:spacing w:after="0" w:line="240" w:lineRule="auto"/>
              <w:jc w:val="center"/>
              <w:rPr>
                <w:rFonts w:ascii="Times New Roman" w:hAnsi="Times New Roman"/>
                <w:sz w:val="28"/>
                <w:lang w:val="uk-UA"/>
              </w:rPr>
            </w:pPr>
            <w:r w:rsidRPr="005B0AF2">
              <w:rPr>
                <w:rFonts w:ascii="Times New Roman" w:hAnsi="Times New Roman"/>
                <w:noProof/>
                <w:sz w:val="28"/>
              </w:rPr>
              <w:lastRenderedPageBreak/>
              <w:drawing>
                <wp:inline distT="0" distB="0" distL="0" distR="0">
                  <wp:extent cx="400050" cy="590550"/>
                  <wp:effectExtent l="0" t="0" r="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590550"/>
                          </a:xfrm>
                          <a:prstGeom prst="rect">
                            <a:avLst/>
                          </a:prstGeom>
                          <a:noFill/>
                          <a:ln>
                            <a:noFill/>
                          </a:ln>
                        </pic:spPr>
                      </pic:pic>
                    </a:graphicData>
                  </a:graphic>
                </wp:inline>
              </w:drawing>
            </w:r>
          </w:p>
          <w:p w:rsidR="002F01B1" w:rsidRPr="005B0AF2" w:rsidRDefault="002F01B1" w:rsidP="00D76D6A">
            <w:pPr>
              <w:spacing w:after="0" w:line="240" w:lineRule="auto"/>
              <w:jc w:val="center"/>
              <w:rPr>
                <w:rFonts w:ascii="Times New Roman" w:hAnsi="Times New Roman"/>
                <w:sz w:val="28"/>
                <w:lang w:val="uk-UA"/>
              </w:rPr>
            </w:pPr>
            <w:r w:rsidRPr="005B0AF2">
              <w:rPr>
                <w:rFonts w:ascii="Times New Roman" w:hAnsi="Times New Roman"/>
                <w:sz w:val="28"/>
                <w:lang w:val="uk-UA"/>
              </w:rPr>
              <w:t>УКРАЇНА</w:t>
            </w:r>
          </w:p>
          <w:p w:rsidR="002F01B1" w:rsidRPr="005B0AF2" w:rsidRDefault="002F01B1" w:rsidP="00D76D6A">
            <w:pPr>
              <w:spacing w:after="0" w:line="240" w:lineRule="auto"/>
              <w:jc w:val="center"/>
              <w:rPr>
                <w:rFonts w:ascii="Times New Roman" w:hAnsi="Times New Roman"/>
                <w:sz w:val="28"/>
                <w:lang w:val="uk-UA"/>
              </w:rPr>
            </w:pPr>
            <w:r w:rsidRPr="005B0AF2">
              <w:rPr>
                <w:rFonts w:ascii="Times New Roman" w:hAnsi="Times New Roman"/>
                <w:sz w:val="28"/>
                <w:lang w:val="uk-UA"/>
              </w:rPr>
              <w:t>ШИРОКІВСЬКА СІЛЬСЬКА РАДА</w:t>
            </w:r>
          </w:p>
          <w:p w:rsidR="002F01B1" w:rsidRPr="005B0AF2" w:rsidRDefault="002F01B1" w:rsidP="00D76D6A">
            <w:pPr>
              <w:keepNext/>
              <w:spacing w:after="0" w:line="240" w:lineRule="auto"/>
              <w:jc w:val="center"/>
              <w:outlineLvl w:val="5"/>
              <w:rPr>
                <w:rFonts w:ascii="Times New Roman" w:hAnsi="Times New Roman"/>
                <w:sz w:val="28"/>
                <w:szCs w:val="20"/>
                <w:lang w:val="uk-UA"/>
              </w:rPr>
            </w:pPr>
            <w:r w:rsidRPr="005B0AF2">
              <w:rPr>
                <w:rFonts w:ascii="Times New Roman" w:hAnsi="Times New Roman"/>
                <w:sz w:val="28"/>
                <w:szCs w:val="20"/>
                <w:lang w:val="uk-UA"/>
              </w:rPr>
              <w:t>ЗАПОРІЗЬКОГО РАЙОНУ ЗАПОРІЗЬКОЇ ОБЛАСТІ</w:t>
            </w:r>
          </w:p>
          <w:p w:rsidR="002F01B1" w:rsidRPr="005B0AF2" w:rsidRDefault="002F01B1" w:rsidP="00D76D6A">
            <w:pPr>
              <w:keepNext/>
              <w:spacing w:after="0" w:line="240" w:lineRule="auto"/>
              <w:jc w:val="center"/>
              <w:outlineLvl w:val="4"/>
              <w:rPr>
                <w:rFonts w:ascii="Times New Roman" w:hAnsi="Times New Roman"/>
                <w:sz w:val="28"/>
                <w:szCs w:val="28"/>
                <w:lang w:val="uk-UA"/>
              </w:rPr>
            </w:pPr>
            <w:r w:rsidRPr="005B0AF2">
              <w:rPr>
                <w:rFonts w:ascii="Times New Roman" w:hAnsi="Times New Roman"/>
                <w:sz w:val="28"/>
                <w:szCs w:val="28"/>
                <w:lang w:val="uk-UA"/>
              </w:rPr>
              <w:t>ВИКОНАВЧИЙ КОМІТЕТ</w:t>
            </w:r>
          </w:p>
          <w:p w:rsidR="002F01B1" w:rsidRPr="005B0AF2" w:rsidRDefault="002F01B1" w:rsidP="00D76D6A">
            <w:pPr>
              <w:spacing w:after="0" w:line="240" w:lineRule="auto"/>
              <w:jc w:val="center"/>
              <w:rPr>
                <w:rFonts w:ascii="Times New Roman" w:hAnsi="Times New Roman"/>
                <w:sz w:val="28"/>
                <w:lang w:val="uk-UA"/>
              </w:rPr>
            </w:pPr>
            <w:r w:rsidRPr="005B0AF2">
              <w:rPr>
                <w:rFonts w:ascii="Times New Roman" w:hAnsi="Times New Roman"/>
                <w:sz w:val="28"/>
                <w:lang w:val="uk-UA"/>
              </w:rPr>
              <w:t xml:space="preserve">  РІШЕННЯ</w:t>
            </w:r>
            <w:r w:rsidR="0085777C" w:rsidRPr="005B0AF2">
              <w:rPr>
                <w:rFonts w:ascii="Times New Roman" w:hAnsi="Times New Roman"/>
                <w:sz w:val="28"/>
                <w:lang w:val="uk-UA"/>
              </w:rPr>
              <w:t xml:space="preserve"> </w:t>
            </w:r>
            <w:r w:rsidR="00D3198A">
              <w:rPr>
                <w:rFonts w:ascii="Times New Roman" w:hAnsi="Times New Roman"/>
                <w:sz w:val="28"/>
                <w:lang w:val="uk-UA"/>
              </w:rPr>
              <w:t xml:space="preserve"> </w:t>
            </w:r>
            <w:r w:rsidR="00292ADF" w:rsidRPr="005B0AF2">
              <w:rPr>
                <w:rFonts w:ascii="Times New Roman" w:hAnsi="Times New Roman"/>
                <w:sz w:val="28"/>
                <w:lang w:val="uk-UA"/>
              </w:rPr>
              <w:t xml:space="preserve"> </w:t>
            </w:r>
          </w:p>
          <w:p w:rsidR="002F01B1" w:rsidRPr="0046788C" w:rsidRDefault="002F01B1" w:rsidP="00D76D6A">
            <w:pPr>
              <w:spacing w:after="0" w:line="240" w:lineRule="auto"/>
              <w:jc w:val="center"/>
              <w:rPr>
                <w:rFonts w:ascii="Times New Roman" w:hAnsi="Times New Roman"/>
                <w:b/>
                <w:sz w:val="28"/>
                <w:lang w:val="uk-UA"/>
              </w:rPr>
            </w:pPr>
          </w:p>
          <w:p w:rsidR="002F01B1" w:rsidRDefault="0085777C" w:rsidP="0085777C">
            <w:pPr>
              <w:pStyle w:val="a9"/>
              <w:tabs>
                <w:tab w:val="left" w:pos="2745"/>
              </w:tabs>
              <w:jc w:val="both"/>
              <w:rPr>
                <w:rFonts w:ascii="Times New Roman" w:hAnsi="Times New Roman"/>
                <w:sz w:val="28"/>
                <w:lang w:val="uk-UA"/>
              </w:rPr>
            </w:pPr>
            <w:r>
              <w:rPr>
                <w:rFonts w:ascii="Times New Roman" w:hAnsi="Times New Roman"/>
                <w:sz w:val="28"/>
                <w:lang w:val="uk-UA"/>
              </w:rPr>
              <w:t>13</w:t>
            </w:r>
            <w:r w:rsidR="002F01B1">
              <w:rPr>
                <w:rFonts w:ascii="Times New Roman" w:hAnsi="Times New Roman"/>
                <w:sz w:val="28"/>
                <w:lang w:val="uk-UA"/>
              </w:rPr>
              <w:t>.11.2017</w:t>
            </w:r>
            <w:r w:rsidR="002F01B1" w:rsidRPr="0046788C">
              <w:rPr>
                <w:rFonts w:ascii="Times New Roman" w:hAnsi="Times New Roman"/>
                <w:sz w:val="28"/>
                <w:lang w:val="uk-UA"/>
              </w:rPr>
              <w:t xml:space="preserve">                                                                            </w:t>
            </w:r>
            <w:r>
              <w:rPr>
                <w:rFonts w:ascii="Times New Roman" w:hAnsi="Times New Roman"/>
                <w:sz w:val="28"/>
                <w:lang w:val="uk-UA"/>
              </w:rPr>
              <w:t xml:space="preserve">             </w:t>
            </w:r>
            <w:r w:rsidR="00A60D29">
              <w:rPr>
                <w:rFonts w:ascii="Times New Roman" w:hAnsi="Times New Roman"/>
                <w:sz w:val="28"/>
                <w:lang w:val="uk-UA"/>
              </w:rPr>
              <w:t xml:space="preserve">  </w:t>
            </w:r>
            <w:r>
              <w:rPr>
                <w:rFonts w:ascii="Times New Roman" w:hAnsi="Times New Roman"/>
                <w:sz w:val="28"/>
                <w:lang w:val="uk-UA"/>
              </w:rPr>
              <w:t xml:space="preserve"> </w:t>
            </w:r>
            <w:r w:rsidR="00292ADF">
              <w:rPr>
                <w:rFonts w:ascii="Times New Roman" w:hAnsi="Times New Roman"/>
                <w:sz w:val="28"/>
                <w:lang w:val="uk-UA"/>
              </w:rPr>
              <w:t xml:space="preserve">    </w:t>
            </w:r>
            <w:r>
              <w:rPr>
                <w:rFonts w:ascii="Times New Roman" w:hAnsi="Times New Roman"/>
                <w:sz w:val="28"/>
                <w:lang w:val="uk-UA"/>
              </w:rPr>
              <w:t xml:space="preserve">  </w:t>
            </w:r>
            <w:r w:rsidR="002F01B1">
              <w:rPr>
                <w:rFonts w:ascii="Times New Roman" w:hAnsi="Times New Roman"/>
                <w:sz w:val="28"/>
                <w:lang w:val="uk-UA"/>
              </w:rPr>
              <w:t>№</w:t>
            </w:r>
            <w:r w:rsidR="00A60D29">
              <w:rPr>
                <w:rFonts w:ascii="Times New Roman" w:hAnsi="Times New Roman"/>
                <w:sz w:val="28"/>
                <w:lang w:val="uk-UA"/>
              </w:rPr>
              <w:t>102</w:t>
            </w:r>
            <w:r>
              <w:rPr>
                <w:rFonts w:ascii="Times New Roman" w:hAnsi="Times New Roman"/>
                <w:sz w:val="28"/>
                <w:lang w:val="uk-UA"/>
              </w:rPr>
              <w:t xml:space="preserve"> </w:t>
            </w:r>
            <w:r w:rsidR="005B0AF2">
              <w:rPr>
                <w:rFonts w:ascii="Times New Roman" w:hAnsi="Times New Roman"/>
                <w:sz w:val="28"/>
                <w:lang w:val="uk-UA"/>
              </w:rPr>
              <w:t xml:space="preserve"> </w:t>
            </w:r>
          </w:p>
          <w:p w:rsidR="002F01B1" w:rsidRPr="00021B31" w:rsidRDefault="002F01B1" w:rsidP="00D76D6A">
            <w:pPr>
              <w:pStyle w:val="a9"/>
              <w:tabs>
                <w:tab w:val="left" w:pos="2745"/>
              </w:tabs>
              <w:jc w:val="center"/>
              <w:rPr>
                <w:rFonts w:ascii="Times New Roman" w:hAnsi="Times New Roman"/>
                <w:sz w:val="28"/>
                <w:lang w:val="uk-UA"/>
              </w:rPr>
            </w:pPr>
          </w:p>
        </w:tc>
        <w:tc>
          <w:tcPr>
            <w:tcW w:w="222" w:type="dxa"/>
            <w:tcBorders>
              <w:top w:val="nil"/>
              <w:left w:val="nil"/>
              <w:bottom w:val="nil"/>
              <w:right w:val="nil"/>
            </w:tcBorders>
          </w:tcPr>
          <w:p w:rsidR="002F01B1" w:rsidRPr="00C25067" w:rsidRDefault="002F01B1" w:rsidP="00D76D6A">
            <w:pPr>
              <w:spacing w:after="0" w:line="240" w:lineRule="auto"/>
              <w:jc w:val="center"/>
              <w:rPr>
                <w:rFonts w:ascii="Times New Roman" w:hAnsi="Times New Roman"/>
                <w:sz w:val="28"/>
                <w:szCs w:val="28"/>
                <w:lang w:val="uk-UA" w:eastAsia="en-US"/>
              </w:rPr>
            </w:pPr>
          </w:p>
        </w:tc>
      </w:tr>
    </w:tbl>
    <w:p w:rsidR="002F01B1" w:rsidRDefault="002F01B1" w:rsidP="002F01B1">
      <w:pPr>
        <w:pStyle w:val="15"/>
        <w:jc w:val="both"/>
        <w:rPr>
          <w:rFonts w:ascii="Times New Roman" w:hAnsi="Times New Roman" w:cs="Times New Roman"/>
          <w:sz w:val="28"/>
          <w:szCs w:val="28"/>
          <w:lang w:val="uk-UA"/>
        </w:rPr>
      </w:pPr>
      <w:r w:rsidRPr="00C25067">
        <w:rPr>
          <w:rFonts w:ascii="Times New Roman" w:hAnsi="Times New Roman"/>
          <w:sz w:val="28"/>
          <w:szCs w:val="28"/>
          <w:lang w:val="uk-UA"/>
        </w:rPr>
        <w:lastRenderedPageBreak/>
        <w:t xml:space="preserve">Про </w:t>
      </w:r>
      <w:r>
        <w:rPr>
          <w:rFonts w:ascii="Times New Roman" w:hAnsi="Times New Roman"/>
          <w:sz w:val="28"/>
          <w:szCs w:val="28"/>
          <w:lang w:val="uk-UA"/>
        </w:rPr>
        <w:t xml:space="preserve"> </w:t>
      </w:r>
      <w:r>
        <w:rPr>
          <w:rFonts w:ascii="Times New Roman" w:hAnsi="Times New Roman" w:cs="Times New Roman"/>
          <w:sz w:val="28"/>
          <w:szCs w:val="28"/>
          <w:lang w:val="uk-UA"/>
        </w:rPr>
        <w:t>надання дозволу на підключення до водогону питного водопостачання.</w:t>
      </w:r>
    </w:p>
    <w:p w:rsidR="002F01B1" w:rsidRPr="00C25067" w:rsidRDefault="002F01B1" w:rsidP="002F01B1">
      <w:pPr>
        <w:spacing w:after="0" w:line="240" w:lineRule="auto"/>
        <w:jc w:val="both"/>
        <w:rPr>
          <w:rFonts w:ascii="Times New Roman" w:hAnsi="Times New Roman"/>
          <w:sz w:val="28"/>
          <w:szCs w:val="28"/>
          <w:lang w:val="uk-UA"/>
        </w:rPr>
      </w:pPr>
    </w:p>
    <w:p w:rsidR="002F01B1" w:rsidRDefault="002F01B1" w:rsidP="002F01B1">
      <w:pPr>
        <w:spacing w:after="0" w:line="240" w:lineRule="auto"/>
        <w:jc w:val="both"/>
        <w:rPr>
          <w:rFonts w:ascii="Times New Roman" w:hAnsi="Times New Roman"/>
          <w:sz w:val="28"/>
          <w:szCs w:val="28"/>
          <w:lang w:val="uk-UA"/>
        </w:rPr>
      </w:pPr>
      <w:r w:rsidRPr="00C25067">
        <w:rPr>
          <w:rFonts w:ascii="Times New Roman" w:hAnsi="Times New Roman"/>
          <w:sz w:val="28"/>
          <w:szCs w:val="28"/>
          <w:lang w:val="uk-UA"/>
        </w:rPr>
        <w:tab/>
        <w:t xml:space="preserve">Керуючись  статтею </w:t>
      </w:r>
      <w:r>
        <w:rPr>
          <w:rFonts w:ascii="Times New Roman" w:hAnsi="Times New Roman"/>
          <w:sz w:val="28"/>
          <w:szCs w:val="28"/>
          <w:lang w:val="uk-UA"/>
        </w:rPr>
        <w:t xml:space="preserve"> </w:t>
      </w:r>
      <w:r w:rsidRPr="00C25067">
        <w:rPr>
          <w:rFonts w:ascii="Times New Roman" w:hAnsi="Times New Roman"/>
          <w:sz w:val="28"/>
          <w:szCs w:val="28"/>
          <w:lang w:val="uk-UA"/>
        </w:rPr>
        <w:t>Закону  України «Про місцеве  самоврядування  в Україні», </w:t>
      </w:r>
      <w:r>
        <w:rPr>
          <w:rFonts w:ascii="Times New Roman" w:hAnsi="Times New Roman"/>
          <w:sz w:val="28"/>
          <w:szCs w:val="28"/>
          <w:lang w:val="uk-UA"/>
        </w:rPr>
        <w:t xml:space="preserve">Законом України «Про питну воду та питне водопостачання» , розглянувши клопотання виконуючої обов’язки директора ЖЕКП «Альтернатива» про надання дозволу на підключення до водогону питного водопостачання гр. </w:t>
      </w:r>
      <w:r w:rsidR="0085777C">
        <w:rPr>
          <w:rFonts w:ascii="Times New Roman" w:hAnsi="Times New Roman"/>
          <w:sz w:val="28"/>
          <w:szCs w:val="28"/>
          <w:lang w:val="uk-UA"/>
        </w:rPr>
        <w:t>Ев</w:t>
      </w:r>
      <w:r>
        <w:rPr>
          <w:rFonts w:ascii="Times New Roman" w:hAnsi="Times New Roman"/>
          <w:sz w:val="28"/>
          <w:szCs w:val="28"/>
          <w:lang w:val="uk-UA"/>
        </w:rPr>
        <w:t>теєєву П.В. , власнику земельної ділянки №15 ОСК «Турбіна», враховуючи лист-погодження  директора КП «Водоканал Широківської громади» Широківської сільської ради Запорізького району Запорізької області Богданова Ю.В.,</w:t>
      </w:r>
    </w:p>
    <w:p w:rsidR="002F01B1" w:rsidRPr="00C25067" w:rsidRDefault="002F01B1" w:rsidP="002F01B1">
      <w:pPr>
        <w:spacing w:after="0" w:line="240" w:lineRule="auto"/>
        <w:jc w:val="both"/>
        <w:rPr>
          <w:rFonts w:ascii="Times New Roman" w:hAnsi="Times New Roman"/>
          <w:sz w:val="28"/>
          <w:szCs w:val="28"/>
          <w:lang w:val="uk-UA"/>
        </w:rPr>
      </w:pPr>
      <w:r w:rsidRPr="00C25067">
        <w:rPr>
          <w:rFonts w:ascii="Times New Roman" w:hAnsi="Times New Roman"/>
          <w:sz w:val="28"/>
          <w:szCs w:val="28"/>
          <w:lang w:val="uk-UA"/>
        </w:rPr>
        <w:t>виконавчий  комітет </w:t>
      </w:r>
      <w:r>
        <w:rPr>
          <w:rFonts w:ascii="Times New Roman" w:hAnsi="Times New Roman"/>
          <w:sz w:val="28"/>
          <w:szCs w:val="28"/>
          <w:lang w:val="uk-UA"/>
        </w:rPr>
        <w:t xml:space="preserve">Широківської </w:t>
      </w:r>
      <w:r w:rsidRPr="00C25067">
        <w:rPr>
          <w:rFonts w:ascii="Times New Roman" w:hAnsi="Times New Roman"/>
          <w:sz w:val="28"/>
          <w:szCs w:val="28"/>
          <w:lang w:val="uk-UA"/>
        </w:rPr>
        <w:t xml:space="preserve"> сільської ради</w:t>
      </w:r>
    </w:p>
    <w:p w:rsidR="002F01B1" w:rsidRPr="006C2C91" w:rsidRDefault="002F01B1" w:rsidP="002F01B1">
      <w:pPr>
        <w:spacing w:after="0" w:line="240" w:lineRule="auto"/>
        <w:jc w:val="both"/>
        <w:rPr>
          <w:rFonts w:ascii="Times New Roman" w:hAnsi="Times New Roman"/>
          <w:sz w:val="28"/>
          <w:szCs w:val="28"/>
          <w:lang w:val="uk-UA"/>
        </w:rPr>
      </w:pPr>
      <w:r w:rsidRPr="006C2C91">
        <w:rPr>
          <w:rFonts w:ascii="Times New Roman" w:hAnsi="Times New Roman"/>
          <w:bCs/>
          <w:sz w:val="28"/>
          <w:szCs w:val="28"/>
          <w:lang w:val="uk-UA"/>
        </w:rPr>
        <w:t>ВИРІШИВ :</w:t>
      </w:r>
    </w:p>
    <w:p w:rsidR="00D3198A" w:rsidRDefault="002F01B1" w:rsidP="00EC4293">
      <w:pPr>
        <w:pStyle w:val="15"/>
        <w:jc w:val="both"/>
        <w:rPr>
          <w:rFonts w:ascii="Times New Roman" w:hAnsi="Times New Roman" w:cs="Times New Roman"/>
          <w:sz w:val="28"/>
          <w:szCs w:val="28"/>
          <w:lang w:val="uk-UA"/>
        </w:rPr>
      </w:pPr>
      <w:r w:rsidRPr="002F01B1">
        <w:rPr>
          <w:rFonts w:ascii="Times New Roman" w:hAnsi="Times New Roman" w:cs="Times New Roman"/>
          <w:sz w:val="28"/>
          <w:szCs w:val="28"/>
          <w:lang w:val="uk-UA"/>
        </w:rPr>
        <w:t>1.Дати дозвіл на підключення до водогону питного водопостачання</w:t>
      </w:r>
      <w:r>
        <w:rPr>
          <w:rFonts w:ascii="Times New Roman" w:hAnsi="Times New Roman" w:cs="Times New Roman"/>
          <w:sz w:val="28"/>
          <w:szCs w:val="28"/>
          <w:lang w:val="uk-UA"/>
        </w:rPr>
        <w:t xml:space="preserve"> </w:t>
      </w:r>
    </w:p>
    <w:p w:rsidR="002F01B1" w:rsidRDefault="002F01B1" w:rsidP="00EC4293">
      <w:pPr>
        <w:pStyle w:val="15"/>
        <w:jc w:val="both"/>
        <w:rPr>
          <w:rFonts w:ascii="Times New Roman" w:hAnsi="Times New Roman" w:cs="Times New Roman"/>
          <w:sz w:val="28"/>
          <w:szCs w:val="28"/>
          <w:lang w:val="uk-UA"/>
        </w:rPr>
      </w:pPr>
      <w:r w:rsidRPr="002F01B1">
        <w:rPr>
          <w:rFonts w:ascii="Times New Roman" w:hAnsi="Times New Roman" w:cs="Times New Roman"/>
          <w:sz w:val="28"/>
          <w:szCs w:val="28"/>
          <w:lang w:val="uk-UA"/>
        </w:rPr>
        <w:t xml:space="preserve">гр. </w:t>
      </w:r>
      <w:r w:rsidR="0085777C">
        <w:rPr>
          <w:rFonts w:ascii="Times New Roman" w:hAnsi="Times New Roman" w:cs="Times New Roman"/>
          <w:sz w:val="28"/>
          <w:szCs w:val="28"/>
          <w:lang w:val="uk-UA"/>
        </w:rPr>
        <w:t>Ев</w:t>
      </w:r>
      <w:r w:rsidRPr="002F01B1">
        <w:rPr>
          <w:rFonts w:ascii="Times New Roman" w:hAnsi="Times New Roman" w:cs="Times New Roman"/>
          <w:sz w:val="28"/>
          <w:szCs w:val="28"/>
          <w:lang w:val="uk-UA"/>
        </w:rPr>
        <w:t xml:space="preserve">теєєву П.В. , власнику земельної ділянки №15 </w:t>
      </w:r>
      <w:r w:rsidR="0085777C">
        <w:rPr>
          <w:rFonts w:ascii="Times New Roman" w:hAnsi="Times New Roman" w:cs="Times New Roman"/>
          <w:sz w:val="28"/>
          <w:szCs w:val="28"/>
          <w:lang w:val="uk-UA"/>
        </w:rPr>
        <w:t xml:space="preserve">в </w:t>
      </w:r>
      <w:r w:rsidRPr="002F01B1">
        <w:rPr>
          <w:rFonts w:ascii="Times New Roman" w:hAnsi="Times New Roman" w:cs="Times New Roman"/>
          <w:sz w:val="28"/>
          <w:szCs w:val="28"/>
          <w:lang w:val="uk-UA"/>
        </w:rPr>
        <w:t>ОСК «Турбіна</w:t>
      </w:r>
      <w:r>
        <w:rPr>
          <w:rFonts w:ascii="Times New Roman" w:hAnsi="Times New Roman" w:cs="Times New Roman"/>
          <w:sz w:val="28"/>
          <w:szCs w:val="28"/>
          <w:lang w:val="uk-UA"/>
        </w:rPr>
        <w:t>»</w:t>
      </w:r>
      <w:r w:rsidR="0085777C">
        <w:rPr>
          <w:rFonts w:ascii="Times New Roman" w:hAnsi="Times New Roman" w:cs="Times New Roman"/>
          <w:sz w:val="28"/>
          <w:szCs w:val="28"/>
          <w:lang w:val="uk-UA"/>
        </w:rPr>
        <w:t>.</w:t>
      </w:r>
    </w:p>
    <w:p w:rsidR="00EC4293" w:rsidRDefault="00EC4293" w:rsidP="00EC429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2. Зобов’язати гр. Євсєєва П.В. :</w:t>
      </w:r>
    </w:p>
    <w:p w:rsidR="00EC4293" w:rsidRDefault="00EC4293" w:rsidP="00EC429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2.1.Здійснити приєднання до водогону питного водопостачання та встановлення приладу обліку</w:t>
      </w:r>
      <w:r w:rsidR="0085777C">
        <w:rPr>
          <w:rFonts w:ascii="Times New Roman" w:hAnsi="Times New Roman" w:cs="Times New Roman"/>
          <w:sz w:val="28"/>
          <w:szCs w:val="28"/>
          <w:lang w:val="uk-UA"/>
        </w:rPr>
        <w:t xml:space="preserve"> спожитої питної води </w:t>
      </w:r>
      <w:r>
        <w:rPr>
          <w:rFonts w:ascii="Times New Roman" w:hAnsi="Times New Roman" w:cs="Times New Roman"/>
          <w:sz w:val="28"/>
          <w:szCs w:val="28"/>
          <w:lang w:val="uk-UA"/>
        </w:rPr>
        <w:t xml:space="preserve"> згідно</w:t>
      </w:r>
      <w:r w:rsidRPr="00EC4293">
        <w:rPr>
          <w:rFonts w:ascii="Times New Roman" w:hAnsi="Times New Roman" w:cs="Times New Roman"/>
          <w:sz w:val="28"/>
          <w:szCs w:val="28"/>
          <w:lang w:val="uk-UA"/>
        </w:rPr>
        <w:t xml:space="preserve"> </w:t>
      </w:r>
      <w:r>
        <w:rPr>
          <w:rFonts w:ascii="Times New Roman" w:hAnsi="Times New Roman" w:cs="Times New Roman"/>
          <w:sz w:val="28"/>
          <w:szCs w:val="28"/>
          <w:lang w:val="uk-UA"/>
        </w:rPr>
        <w:t>технічних умов , виданих КП «</w:t>
      </w:r>
      <w:r>
        <w:rPr>
          <w:rFonts w:ascii="Times New Roman" w:hAnsi="Times New Roman"/>
          <w:sz w:val="28"/>
          <w:szCs w:val="28"/>
          <w:lang w:val="uk-UA"/>
        </w:rPr>
        <w:t>Водоканал Широківської громади» Широківської сільської ради Запорізького району Запорізької області»</w:t>
      </w:r>
      <w:r>
        <w:rPr>
          <w:rFonts w:ascii="Times New Roman" w:hAnsi="Times New Roman" w:cs="Times New Roman"/>
          <w:sz w:val="28"/>
          <w:szCs w:val="28"/>
          <w:lang w:val="uk-UA"/>
        </w:rPr>
        <w:t xml:space="preserve"> .</w:t>
      </w:r>
    </w:p>
    <w:p w:rsidR="00EC4293" w:rsidRDefault="00EC4293" w:rsidP="00EC4293">
      <w:pPr>
        <w:pStyle w:val="1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2.2.Укласти договір на питне водопостачання. </w:t>
      </w:r>
    </w:p>
    <w:p w:rsidR="00EC4293" w:rsidRDefault="00EC4293" w:rsidP="002F01B1">
      <w:pPr>
        <w:spacing w:after="0" w:line="240" w:lineRule="auto"/>
        <w:jc w:val="both"/>
        <w:rPr>
          <w:rFonts w:ascii="Times New Roman" w:hAnsi="Times New Roman"/>
          <w:sz w:val="28"/>
          <w:szCs w:val="28"/>
          <w:lang w:val="uk-UA"/>
        </w:rPr>
      </w:pPr>
      <w:r>
        <w:rPr>
          <w:rFonts w:ascii="Times New Roman" w:hAnsi="Times New Roman"/>
          <w:sz w:val="28"/>
          <w:szCs w:val="28"/>
          <w:lang w:val="uk-UA"/>
        </w:rPr>
        <w:t>3</w:t>
      </w:r>
      <w:r w:rsidR="0085777C">
        <w:rPr>
          <w:rFonts w:ascii="Times New Roman" w:hAnsi="Times New Roman"/>
          <w:sz w:val="28"/>
          <w:szCs w:val="28"/>
          <w:lang w:val="uk-UA"/>
        </w:rPr>
        <w:t>.</w:t>
      </w:r>
      <w:r w:rsidR="002F01B1">
        <w:rPr>
          <w:rFonts w:ascii="Times New Roman" w:hAnsi="Times New Roman"/>
          <w:sz w:val="28"/>
          <w:szCs w:val="28"/>
          <w:lang w:val="uk-UA"/>
        </w:rPr>
        <w:t>Доручити директору</w:t>
      </w:r>
      <w:r w:rsidR="002F01B1" w:rsidRPr="002F01B1">
        <w:rPr>
          <w:rFonts w:ascii="Times New Roman" w:hAnsi="Times New Roman"/>
          <w:sz w:val="28"/>
          <w:szCs w:val="28"/>
          <w:lang w:val="uk-UA"/>
        </w:rPr>
        <w:t xml:space="preserve"> </w:t>
      </w:r>
      <w:r w:rsidR="002F01B1">
        <w:rPr>
          <w:rFonts w:ascii="Times New Roman" w:hAnsi="Times New Roman"/>
          <w:sz w:val="28"/>
          <w:szCs w:val="28"/>
          <w:lang w:val="uk-UA"/>
        </w:rPr>
        <w:t>КП «Водоканал Широківської громади» Широківської сільської ради Запорізького району Запорізької області Богдановау</w:t>
      </w:r>
      <w:r>
        <w:rPr>
          <w:rFonts w:ascii="Times New Roman" w:hAnsi="Times New Roman"/>
          <w:sz w:val="28"/>
          <w:szCs w:val="28"/>
          <w:lang w:val="uk-UA"/>
        </w:rPr>
        <w:t xml:space="preserve"> Ю.В.:</w:t>
      </w:r>
    </w:p>
    <w:p w:rsidR="002F01B1" w:rsidRDefault="0085777C" w:rsidP="002F01B1">
      <w:pPr>
        <w:spacing w:after="0" w:line="240" w:lineRule="auto"/>
        <w:jc w:val="both"/>
        <w:rPr>
          <w:rFonts w:ascii="Times New Roman" w:hAnsi="Times New Roman"/>
          <w:sz w:val="28"/>
          <w:szCs w:val="28"/>
          <w:lang w:val="uk-UA"/>
        </w:rPr>
      </w:pPr>
      <w:r>
        <w:rPr>
          <w:rFonts w:ascii="Times New Roman" w:hAnsi="Times New Roman"/>
          <w:sz w:val="28"/>
          <w:szCs w:val="28"/>
          <w:lang w:val="uk-UA"/>
        </w:rPr>
        <w:t>3</w:t>
      </w:r>
      <w:r w:rsidR="00EC4293">
        <w:rPr>
          <w:rFonts w:ascii="Times New Roman" w:hAnsi="Times New Roman"/>
          <w:sz w:val="28"/>
          <w:szCs w:val="28"/>
          <w:lang w:val="uk-UA"/>
        </w:rPr>
        <w:t>.1. Підготувати та видати заявникові технічні умови на приєднання до водогону питного водопостачання   та встановлення приладу обліку спожитої питної води .</w:t>
      </w:r>
    </w:p>
    <w:p w:rsidR="00EC4293" w:rsidRDefault="0085777C" w:rsidP="002F01B1">
      <w:pPr>
        <w:spacing w:after="0" w:line="240" w:lineRule="auto"/>
        <w:jc w:val="both"/>
        <w:rPr>
          <w:rFonts w:ascii="Times New Roman" w:hAnsi="Times New Roman"/>
          <w:sz w:val="28"/>
          <w:szCs w:val="28"/>
          <w:lang w:val="uk-UA"/>
        </w:rPr>
      </w:pPr>
      <w:r>
        <w:rPr>
          <w:rFonts w:ascii="Times New Roman" w:hAnsi="Times New Roman"/>
          <w:sz w:val="28"/>
          <w:szCs w:val="28"/>
          <w:lang w:val="uk-UA"/>
        </w:rPr>
        <w:t>3</w:t>
      </w:r>
      <w:r w:rsidR="00EC4293">
        <w:rPr>
          <w:rFonts w:ascii="Times New Roman" w:hAnsi="Times New Roman"/>
          <w:sz w:val="28"/>
          <w:szCs w:val="28"/>
          <w:lang w:val="uk-UA"/>
        </w:rPr>
        <w:t>.2. Здійснити контроль за відповідністю виконання робіт з приєднання та встановлення приладу обліку спожитої питної води до наданих технічних умов.</w:t>
      </w:r>
    </w:p>
    <w:p w:rsidR="00EC4293" w:rsidRDefault="0085777C" w:rsidP="002F01B1">
      <w:pPr>
        <w:spacing w:after="0" w:line="240" w:lineRule="auto"/>
        <w:jc w:val="both"/>
        <w:rPr>
          <w:rFonts w:ascii="Times New Roman" w:hAnsi="Times New Roman"/>
          <w:sz w:val="28"/>
          <w:szCs w:val="28"/>
          <w:lang w:val="uk-UA"/>
        </w:rPr>
      </w:pPr>
      <w:r>
        <w:rPr>
          <w:rFonts w:ascii="Times New Roman" w:hAnsi="Times New Roman"/>
          <w:sz w:val="28"/>
          <w:szCs w:val="28"/>
          <w:lang w:val="uk-UA"/>
        </w:rPr>
        <w:t>3</w:t>
      </w:r>
      <w:r w:rsidR="00EC4293">
        <w:rPr>
          <w:rFonts w:ascii="Times New Roman" w:hAnsi="Times New Roman"/>
          <w:sz w:val="28"/>
          <w:szCs w:val="28"/>
          <w:lang w:val="uk-UA"/>
        </w:rPr>
        <w:t>.3. Здійснити укладення договору на питне водопостачання та опломбування приладу обліку питної води.</w:t>
      </w:r>
    </w:p>
    <w:p w:rsidR="002F01B1" w:rsidRDefault="0085777C" w:rsidP="002F01B1">
      <w:pPr>
        <w:pStyle w:val="a9"/>
        <w:jc w:val="both"/>
        <w:rPr>
          <w:rFonts w:ascii="Times New Roman" w:hAnsi="Times New Roman"/>
          <w:sz w:val="28"/>
          <w:szCs w:val="28"/>
          <w:lang w:val="uk-UA"/>
        </w:rPr>
      </w:pPr>
      <w:r>
        <w:rPr>
          <w:rFonts w:ascii="Times New Roman" w:hAnsi="Times New Roman"/>
          <w:sz w:val="28"/>
          <w:szCs w:val="28"/>
          <w:lang w:val="uk-UA"/>
        </w:rPr>
        <w:t>4</w:t>
      </w:r>
      <w:r w:rsidR="002F01B1" w:rsidRPr="00C25067">
        <w:rPr>
          <w:rFonts w:ascii="Times New Roman" w:hAnsi="Times New Roman"/>
          <w:sz w:val="28"/>
          <w:szCs w:val="28"/>
          <w:lang w:val="uk-UA"/>
        </w:rPr>
        <w:t>.Контроль  за  виконанням  даного  рішення</w:t>
      </w:r>
      <w:r w:rsidR="002F01B1">
        <w:rPr>
          <w:rFonts w:ascii="Times New Roman" w:hAnsi="Times New Roman"/>
          <w:sz w:val="28"/>
          <w:szCs w:val="28"/>
          <w:lang w:val="uk-UA"/>
        </w:rPr>
        <w:t xml:space="preserve"> покласти на</w:t>
      </w:r>
      <w:r w:rsidR="002F01B1" w:rsidRPr="00C25067">
        <w:rPr>
          <w:rFonts w:ascii="Times New Roman" w:hAnsi="Times New Roman"/>
          <w:sz w:val="28"/>
          <w:szCs w:val="28"/>
          <w:lang w:val="uk-UA"/>
        </w:rPr>
        <w:t xml:space="preserve"> </w:t>
      </w:r>
      <w:r w:rsidR="002F01B1">
        <w:rPr>
          <w:rFonts w:ascii="Times New Roman" w:hAnsi="Times New Roman"/>
          <w:sz w:val="28"/>
          <w:szCs w:val="28"/>
          <w:lang w:val="uk-UA"/>
        </w:rPr>
        <w:t xml:space="preserve">заступника </w:t>
      </w:r>
      <w:r w:rsidR="002F01B1" w:rsidRPr="000E3F1F">
        <w:rPr>
          <w:rFonts w:ascii="Times New Roman" w:hAnsi="Times New Roman"/>
          <w:sz w:val="28"/>
          <w:szCs w:val="28"/>
          <w:lang w:val="uk-UA"/>
        </w:rPr>
        <w:t>сільського</w:t>
      </w:r>
      <w:r w:rsidR="002F01B1">
        <w:rPr>
          <w:rFonts w:ascii="Times New Roman" w:hAnsi="Times New Roman"/>
          <w:sz w:val="28"/>
          <w:szCs w:val="28"/>
          <w:lang w:val="uk-UA"/>
        </w:rPr>
        <w:t xml:space="preserve"> голови</w:t>
      </w:r>
      <w:r w:rsidR="002F01B1" w:rsidRPr="000E3F1F">
        <w:rPr>
          <w:rFonts w:ascii="Times New Roman" w:hAnsi="Times New Roman"/>
          <w:sz w:val="28"/>
          <w:szCs w:val="28"/>
          <w:lang w:val="uk-UA"/>
        </w:rPr>
        <w:t xml:space="preserve">  </w:t>
      </w:r>
      <w:r w:rsidR="002F01B1">
        <w:rPr>
          <w:rFonts w:ascii="Times New Roman" w:hAnsi="Times New Roman"/>
          <w:sz w:val="28"/>
          <w:szCs w:val="28"/>
          <w:lang w:val="uk-UA"/>
        </w:rPr>
        <w:t xml:space="preserve">з питань діяльності виконавчих органів Широківської сільської ради І.В.Панова.    </w:t>
      </w:r>
    </w:p>
    <w:p w:rsidR="002F01B1" w:rsidRPr="0023178F" w:rsidRDefault="002F01B1" w:rsidP="002F01B1">
      <w:pPr>
        <w:pStyle w:val="a9"/>
        <w:jc w:val="both"/>
        <w:rPr>
          <w:rFonts w:ascii="Times New Roman" w:hAnsi="Times New Roman"/>
          <w:sz w:val="28"/>
          <w:szCs w:val="28"/>
          <w:lang w:val="uk-UA"/>
        </w:rPr>
      </w:pPr>
      <w:r>
        <w:rPr>
          <w:rFonts w:ascii="Times New Roman" w:hAnsi="Times New Roman"/>
          <w:sz w:val="28"/>
          <w:szCs w:val="28"/>
          <w:lang w:val="uk-UA"/>
        </w:rPr>
        <w:t>Сільський голова                                                                        Д.О.Коротенко</w:t>
      </w:r>
    </w:p>
    <w:p w:rsidR="002F01B1" w:rsidRDefault="002F01B1" w:rsidP="002F01B1">
      <w:pPr>
        <w:spacing w:after="0" w:line="240" w:lineRule="auto"/>
        <w:jc w:val="center"/>
        <w:rPr>
          <w:rFonts w:ascii="Times New Roman" w:hAnsi="Times New Roman"/>
          <w:sz w:val="28"/>
          <w:lang w:val="uk-UA"/>
        </w:rPr>
      </w:pPr>
    </w:p>
    <w:p w:rsidR="002F01B1" w:rsidRDefault="002F01B1" w:rsidP="002F01B1">
      <w:pPr>
        <w:spacing w:after="0" w:line="240" w:lineRule="auto"/>
        <w:jc w:val="center"/>
        <w:rPr>
          <w:rFonts w:ascii="Times New Roman" w:hAnsi="Times New Roman"/>
          <w:sz w:val="28"/>
          <w:lang w:val="uk-UA"/>
        </w:rPr>
      </w:pPr>
    </w:p>
    <w:p w:rsidR="007B175D" w:rsidRDefault="007B175D" w:rsidP="00E6076B">
      <w:pPr>
        <w:jc w:val="center"/>
        <w:rPr>
          <w:rFonts w:ascii="Times New Roman" w:hAnsi="Times New Roman"/>
          <w:sz w:val="28"/>
          <w:szCs w:val="28"/>
          <w:lang w:val="uk-UA"/>
        </w:rPr>
      </w:pPr>
    </w:p>
    <w:p w:rsidR="005B0AF2" w:rsidRPr="005B0AF2" w:rsidRDefault="005B0AF2" w:rsidP="005B0AF2">
      <w:pPr>
        <w:spacing w:after="0" w:line="240" w:lineRule="auto"/>
        <w:jc w:val="center"/>
        <w:rPr>
          <w:rFonts w:ascii="Times New Roman" w:hAnsi="Times New Roman"/>
          <w:sz w:val="28"/>
          <w:lang w:val="uk-UA"/>
        </w:rPr>
      </w:pPr>
      <w:r w:rsidRPr="005B0AF2">
        <w:rPr>
          <w:rFonts w:ascii="Times New Roman" w:hAnsi="Times New Roman"/>
          <w:noProof/>
          <w:sz w:val="28"/>
        </w:rPr>
        <w:lastRenderedPageBreak/>
        <w:drawing>
          <wp:inline distT="0" distB="0" distL="0" distR="0">
            <wp:extent cx="400050" cy="590550"/>
            <wp:effectExtent l="0" t="0" r="0"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590550"/>
                    </a:xfrm>
                    <a:prstGeom prst="rect">
                      <a:avLst/>
                    </a:prstGeom>
                    <a:noFill/>
                    <a:ln>
                      <a:noFill/>
                    </a:ln>
                  </pic:spPr>
                </pic:pic>
              </a:graphicData>
            </a:graphic>
          </wp:inline>
        </w:drawing>
      </w:r>
    </w:p>
    <w:p w:rsidR="005B0AF2" w:rsidRPr="005B0AF2" w:rsidRDefault="005B0AF2" w:rsidP="005B0AF2">
      <w:pPr>
        <w:spacing w:after="0" w:line="240" w:lineRule="auto"/>
        <w:jc w:val="center"/>
        <w:rPr>
          <w:rFonts w:ascii="Times New Roman" w:hAnsi="Times New Roman"/>
          <w:sz w:val="28"/>
          <w:lang w:val="uk-UA"/>
        </w:rPr>
      </w:pPr>
      <w:r w:rsidRPr="005B0AF2">
        <w:rPr>
          <w:rFonts w:ascii="Times New Roman" w:hAnsi="Times New Roman"/>
          <w:sz w:val="28"/>
          <w:lang w:val="uk-UA"/>
        </w:rPr>
        <w:t>УКРАЇНА</w:t>
      </w:r>
    </w:p>
    <w:p w:rsidR="005B0AF2" w:rsidRPr="005B0AF2" w:rsidRDefault="005B0AF2" w:rsidP="005B0AF2">
      <w:pPr>
        <w:spacing w:after="0" w:line="240" w:lineRule="auto"/>
        <w:jc w:val="center"/>
        <w:rPr>
          <w:rFonts w:ascii="Times New Roman" w:hAnsi="Times New Roman"/>
          <w:sz w:val="28"/>
          <w:lang w:val="uk-UA"/>
        </w:rPr>
      </w:pPr>
      <w:r w:rsidRPr="005B0AF2">
        <w:rPr>
          <w:rFonts w:ascii="Times New Roman" w:hAnsi="Times New Roman"/>
          <w:sz w:val="28"/>
          <w:lang w:val="uk-UA"/>
        </w:rPr>
        <w:t>ШИРОКІВСЬКА СІЛЬСЬКА РАДА</w:t>
      </w:r>
    </w:p>
    <w:p w:rsidR="005B0AF2" w:rsidRPr="005B0AF2" w:rsidRDefault="005B0AF2" w:rsidP="005B0AF2">
      <w:pPr>
        <w:keepNext/>
        <w:spacing w:after="0" w:line="240" w:lineRule="auto"/>
        <w:jc w:val="center"/>
        <w:outlineLvl w:val="5"/>
        <w:rPr>
          <w:rFonts w:ascii="Times New Roman" w:hAnsi="Times New Roman"/>
          <w:sz w:val="28"/>
          <w:szCs w:val="20"/>
          <w:lang w:val="uk-UA"/>
        </w:rPr>
      </w:pPr>
      <w:r w:rsidRPr="005B0AF2">
        <w:rPr>
          <w:rFonts w:ascii="Times New Roman" w:hAnsi="Times New Roman"/>
          <w:sz w:val="28"/>
          <w:szCs w:val="20"/>
          <w:lang w:val="uk-UA"/>
        </w:rPr>
        <w:t>ЗАПОРІЗЬКОГО РАЙОНУ ЗАПОРІЗЬКОЇ ОБЛАСТІ</w:t>
      </w:r>
    </w:p>
    <w:p w:rsidR="005B0AF2" w:rsidRPr="005B0AF2" w:rsidRDefault="005B0AF2" w:rsidP="005B0AF2">
      <w:pPr>
        <w:keepNext/>
        <w:spacing w:after="0" w:line="240" w:lineRule="auto"/>
        <w:jc w:val="center"/>
        <w:outlineLvl w:val="4"/>
        <w:rPr>
          <w:rFonts w:ascii="Times New Roman" w:hAnsi="Times New Roman"/>
          <w:sz w:val="28"/>
          <w:szCs w:val="28"/>
          <w:lang w:val="uk-UA"/>
        </w:rPr>
      </w:pPr>
      <w:r w:rsidRPr="005B0AF2">
        <w:rPr>
          <w:rFonts w:ascii="Times New Roman" w:hAnsi="Times New Roman"/>
          <w:sz w:val="28"/>
          <w:szCs w:val="28"/>
          <w:lang w:val="uk-UA"/>
        </w:rPr>
        <w:t>ВИКОНАВЧИЙ КОМІТЕТ</w:t>
      </w:r>
    </w:p>
    <w:p w:rsidR="005B0AF2" w:rsidRPr="005B0AF2" w:rsidRDefault="005B0AF2" w:rsidP="005B0AF2">
      <w:pPr>
        <w:spacing w:after="0" w:line="240" w:lineRule="auto"/>
        <w:jc w:val="center"/>
        <w:rPr>
          <w:rFonts w:ascii="Times New Roman" w:hAnsi="Times New Roman"/>
          <w:sz w:val="28"/>
          <w:lang w:val="uk-UA"/>
        </w:rPr>
      </w:pPr>
      <w:r w:rsidRPr="005B0AF2">
        <w:rPr>
          <w:rFonts w:ascii="Times New Roman" w:hAnsi="Times New Roman"/>
          <w:sz w:val="28"/>
          <w:lang w:val="uk-UA"/>
        </w:rPr>
        <w:t xml:space="preserve">  РІШЕННЯ </w:t>
      </w:r>
      <w:r w:rsidR="0024428F">
        <w:rPr>
          <w:rFonts w:ascii="Times New Roman" w:hAnsi="Times New Roman"/>
          <w:sz w:val="28"/>
          <w:lang w:val="uk-UA"/>
        </w:rPr>
        <w:t xml:space="preserve"> </w:t>
      </w:r>
    </w:p>
    <w:p w:rsidR="005B0AF2" w:rsidRPr="0046788C" w:rsidRDefault="005B0AF2" w:rsidP="005B0AF2">
      <w:pPr>
        <w:spacing w:after="0" w:line="240" w:lineRule="auto"/>
        <w:jc w:val="center"/>
        <w:rPr>
          <w:rFonts w:ascii="Times New Roman" w:hAnsi="Times New Roman"/>
          <w:b/>
          <w:sz w:val="28"/>
          <w:lang w:val="uk-UA"/>
        </w:rPr>
      </w:pPr>
    </w:p>
    <w:p w:rsidR="008D7C6B" w:rsidRDefault="005B0AF2" w:rsidP="005B0AF2">
      <w:pPr>
        <w:pStyle w:val="a9"/>
        <w:tabs>
          <w:tab w:val="left" w:pos="2745"/>
        </w:tabs>
        <w:jc w:val="both"/>
        <w:rPr>
          <w:rFonts w:ascii="Times New Roman" w:hAnsi="Times New Roman"/>
          <w:sz w:val="28"/>
          <w:lang w:val="uk-UA"/>
        </w:rPr>
      </w:pPr>
      <w:r>
        <w:rPr>
          <w:rFonts w:ascii="Times New Roman" w:hAnsi="Times New Roman"/>
          <w:sz w:val="28"/>
          <w:lang w:val="uk-UA"/>
        </w:rPr>
        <w:t>13.11.2017</w:t>
      </w:r>
      <w:r w:rsidRPr="0046788C">
        <w:rPr>
          <w:rFonts w:ascii="Times New Roman" w:hAnsi="Times New Roman"/>
          <w:sz w:val="28"/>
          <w:lang w:val="uk-UA"/>
        </w:rPr>
        <w:t xml:space="preserve">                                                                            </w:t>
      </w:r>
      <w:r>
        <w:rPr>
          <w:rFonts w:ascii="Times New Roman" w:hAnsi="Times New Roman"/>
          <w:sz w:val="28"/>
          <w:lang w:val="uk-UA"/>
        </w:rPr>
        <w:t xml:space="preserve">                 </w:t>
      </w:r>
      <w:r w:rsidR="00A60D29">
        <w:rPr>
          <w:rFonts w:ascii="Times New Roman" w:hAnsi="Times New Roman"/>
          <w:sz w:val="28"/>
          <w:lang w:val="uk-UA"/>
        </w:rPr>
        <w:t xml:space="preserve">  </w:t>
      </w:r>
      <w:r w:rsidR="0080771E">
        <w:rPr>
          <w:rFonts w:ascii="Times New Roman" w:hAnsi="Times New Roman"/>
          <w:sz w:val="28"/>
          <w:lang w:val="uk-UA"/>
        </w:rPr>
        <w:t xml:space="preserve"> </w:t>
      </w:r>
      <w:r w:rsidR="00A60D29">
        <w:rPr>
          <w:rFonts w:ascii="Times New Roman" w:hAnsi="Times New Roman"/>
          <w:sz w:val="28"/>
          <w:lang w:val="uk-UA"/>
        </w:rPr>
        <w:t xml:space="preserve">  </w:t>
      </w:r>
      <w:r>
        <w:rPr>
          <w:rFonts w:ascii="Times New Roman" w:hAnsi="Times New Roman"/>
          <w:sz w:val="28"/>
          <w:lang w:val="uk-UA"/>
        </w:rPr>
        <w:t xml:space="preserve">   №</w:t>
      </w:r>
      <w:r w:rsidR="0080771E">
        <w:rPr>
          <w:rFonts w:ascii="Times New Roman" w:hAnsi="Times New Roman"/>
          <w:sz w:val="28"/>
          <w:lang w:val="uk-UA"/>
        </w:rPr>
        <w:t>103</w:t>
      </w:r>
      <w:r>
        <w:rPr>
          <w:rFonts w:ascii="Times New Roman" w:hAnsi="Times New Roman"/>
          <w:sz w:val="28"/>
          <w:lang w:val="uk-UA"/>
        </w:rPr>
        <w:t xml:space="preserve">  </w:t>
      </w:r>
    </w:p>
    <w:p w:rsidR="005B0AF2" w:rsidRPr="005B0AF2" w:rsidRDefault="005B0AF2" w:rsidP="005B0AF2">
      <w:pPr>
        <w:pStyle w:val="a9"/>
        <w:tabs>
          <w:tab w:val="left" w:pos="2745"/>
        </w:tabs>
        <w:jc w:val="both"/>
        <w:rPr>
          <w:rFonts w:ascii="Times New Roman" w:hAnsi="Times New Roman"/>
          <w:sz w:val="28"/>
          <w:lang w:val="uk-UA"/>
        </w:rPr>
      </w:pPr>
    </w:p>
    <w:p w:rsidR="008D7C6B" w:rsidRPr="005B0AF2" w:rsidRDefault="00A80B57" w:rsidP="005B0AF2">
      <w:pPr>
        <w:pStyle w:val="a9"/>
        <w:jc w:val="both"/>
        <w:rPr>
          <w:rFonts w:ascii="Times New Roman" w:hAnsi="Times New Roman"/>
          <w:sz w:val="28"/>
          <w:szCs w:val="28"/>
        </w:rPr>
      </w:pPr>
      <w:r>
        <w:rPr>
          <w:rFonts w:ascii="Times New Roman" w:hAnsi="Times New Roman"/>
          <w:sz w:val="28"/>
          <w:szCs w:val="28"/>
        </w:rPr>
        <w:t xml:space="preserve">Про </w:t>
      </w:r>
      <w:r>
        <w:rPr>
          <w:rFonts w:ascii="Times New Roman" w:hAnsi="Times New Roman"/>
          <w:sz w:val="28"/>
          <w:szCs w:val="28"/>
          <w:lang w:val="uk-UA"/>
        </w:rPr>
        <w:t>з</w:t>
      </w:r>
      <w:r w:rsidR="008D7C6B" w:rsidRPr="005B0AF2">
        <w:rPr>
          <w:rFonts w:ascii="Times New Roman" w:hAnsi="Times New Roman"/>
          <w:sz w:val="28"/>
          <w:szCs w:val="28"/>
        </w:rPr>
        <w:t xml:space="preserve">атвердження Порядку розгляду </w:t>
      </w:r>
    </w:p>
    <w:p w:rsidR="008D7C6B" w:rsidRPr="005B0AF2" w:rsidRDefault="008D7C6B" w:rsidP="005B0AF2">
      <w:pPr>
        <w:pStyle w:val="a9"/>
        <w:jc w:val="both"/>
        <w:rPr>
          <w:rFonts w:ascii="Times New Roman" w:hAnsi="Times New Roman"/>
          <w:sz w:val="28"/>
          <w:szCs w:val="28"/>
        </w:rPr>
      </w:pPr>
      <w:r w:rsidRPr="005B0AF2">
        <w:rPr>
          <w:rFonts w:ascii="Times New Roman" w:hAnsi="Times New Roman"/>
          <w:sz w:val="28"/>
          <w:szCs w:val="28"/>
        </w:rPr>
        <w:t>та вирішення земельних спорі</w:t>
      </w:r>
      <w:proofErr w:type="gramStart"/>
      <w:r w:rsidRPr="005B0AF2">
        <w:rPr>
          <w:rFonts w:ascii="Times New Roman" w:hAnsi="Times New Roman"/>
          <w:sz w:val="28"/>
          <w:szCs w:val="28"/>
        </w:rPr>
        <w:t>в</w:t>
      </w:r>
      <w:proofErr w:type="gramEnd"/>
      <w:r w:rsidRPr="005B0AF2">
        <w:rPr>
          <w:rFonts w:ascii="Times New Roman" w:hAnsi="Times New Roman"/>
          <w:sz w:val="28"/>
          <w:szCs w:val="28"/>
        </w:rPr>
        <w:t xml:space="preserve"> на </w:t>
      </w:r>
    </w:p>
    <w:p w:rsidR="008D7C6B" w:rsidRPr="005B0AF2" w:rsidRDefault="008D7C6B" w:rsidP="005B0AF2">
      <w:pPr>
        <w:pStyle w:val="a9"/>
        <w:jc w:val="both"/>
        <w:rPr>
          <w:rFonts w:ascii="Times New Roman" w:hAnsi="Times New Roman"/>
          <w:sz w:val="28"/>
          <w:szCs w:val="28"/>
        </w:rPr>
      </w:pPr>
      <w:r w:rsidRPr="005B0AF2">
        <w:rPr>
          <w:rFonts w:ascii="Times New Roman" w:hAnsi="Times New Roman"/>
          <w:sz w:val="28"/>
          <w:szCs w:val="28"/>
        </w:rPr>
        <w:t xml:space="preserve">території Широківської сільської ради </w:t>
      </w:r>
    </w:p>
    <w:p w:rsidR="008D7C6B" w:rsidRPr="005B0AF2" w:rsidRDefault="008D7C6B" w:rsidP="005B0AF2">
      <w:pPr>
        <w:pStyle w:val="a9"/>
        <w:jc w:val="both"/>
        <w:rPr>
          <w:rFonts w:ascii="Times New Roman" w:hAnsi="Times New Roman"/>
          <w:sz w:val="28"/>
          <w:szCs w:val="28"/>
        </w:rPr>
      </w:pPr>
      <w:r w:rsidRPr="005B0AF2">
        <w:rPr>
          <w:rFonts w:ascii="Times New Roman" w:hAnsi="Times New Roman"/>
          <w:sz w:val="28"/>
          <w:szCs w:val="28"/>
        </w:rPr>
        <w:t>(об’єднаної територіальної громади)</w:t>
      </w:r>
    </w:p>
    <w:p w:rsidR="008D7C6B" w:rsidRPr="005B0AF2" w:rsidRDefault="008D7C6B" w:rsidP="005B0AF2">
      <w:pPr>
        <w:pStyle w:val="a9"/>
        <w:jc w:val="both"/>
        <w:rPr>
          <w:rFonts w:ascii="Times New Roman" w:hAnsi="Times New Roman"/>
          <w:sz w:val="28"/>
          <w:szCs w:val="28"/>
          <w:lang w:val="uk-UA"/>
        </w:rPr>
      </w:pPr>
    </w:p>
    <w:p w:rsidR="005B0AF2" w:rsidRDefault="008D7C6B" w:rsidP="005B0AF2">
      <w:pPr>
        <w:ind w:firstLine="709"/>
        <w:jc w:val="both"/>
        <w:rPr>
          <w:rFonts w:ascii="Times New Roman" w:hAnsi="Times New Roman"/>
          <w:sz w:val="28"/>
          <w:szCs w:val="28"/>
          <w:lang w:val="uk-UA"/>
        </w:rPr>
      </w:pPr>
      <w:r w:rsidRPr="005B0AF2">
        <w:rPr>
          <w:rFonts w:ascii="Times New Roman" w:hAnsi="Times New Roman"/>
          <w:sz w:val="28"/>
          <w:szCs w:val="28"/>
          <w:lang w:val="uk-UA"/>
        </w:rPr>
        <w:t xml:space="preserve">З метою забезпечення об’єктивного і своєчасного вирішення земельних спорів на території  Широківської сільської ради (об’єднаної територіальної громади) щодо меж земельних ділянок, що перебувають у власності і користуванні громадян, та додержання громадянами правил добросусідства, у відповідності до ст. 12, 158, 159, 160, 161 Земельного кодексу України, п. 34 ч. 1 ст. 26 Закону України «Про місцеве самоврядування в Україні», </w:t>
      </w:r>
      <w:r w:rsidR="005B0AF2">
        <w:rPr>
          <w:rFonts w:ascii="Times New Roman" w:hAnsi="Times New Roman"/>
          <w:sz w:val="28"/>
          <w:szCs w:val="28"/>
          <w:lang w:val="uk-UA"/>
        </w:rPr>
        <w:t xml:space="preserve"> виконавчий комітет Широківської сільської ради</w:t>
      </w:r>
      <w:r w:rsidRPr="005B0AF2">
        <w:rPr>
          <w:rFonts w:ascii="Times New Roman" w:hAnsi="Times New Roman"/>
          <w:sz w:val="28"/>
          <w:szCs w:val="28"/>
          <w:lang w:val="uk-UA"/>
        </w:rPr>
        <w:t xml:space="preserve"> </w:t>
      </w:r>
    </w:p>
    <w:p w:rsidR="008D7C6B" w:rsidRPr="005B0AF2" w:rsidRDefault="005B0AF2" w:rsidP="005B0AF2">
      <w:pPr>
        <w:jc w:val="both"/>
        <w:rPr>
          <w:rFonts w:ascii="Times New Roman" w:hAnsi="Times New Roman"/>
          <w:sz w:val="28"/>
          <w:szCs w:val="28"/>
          <w:lang w:val="uk-UA"/>
        </w:rPr>
      </w:pPr>
      <w:r>
        <w:rPr>
          <w:rFonts w:ascii="Times New Roman" w:hAnsi="Times New Roman"/>
          <w:sz w:val="28"/>
          <w:szCs w:val="28"/>
        </w:rPr>
        <w:t>ВИРІШИ</w:t>
      </w:r>
      <w:r>
        <w:rPr>
          <w:rFonts w:ascii="Times New Roman" w:hAnsi="Times New Roman"/>
          <w:sz w:val="28"/>
          <w:szCs w:val="28"/>
          <w:lang w:val="uk-UA"/>
        </w:rPr>
        <w:t>В</w:t>
      </w:r>
      <w:r w:rsidR="008D7C6B">
        <w:rPr>
          <w:rFonts w:ascii="Times New Roman" w:hAnsi="Times New Roman"/>
          <w:sz w:val="28"/>
          <w:szCs w:val="28"/>
        </w:rPr>
        <w:t>:</w:t>
      </w:r>
    </w:p>
    <w:p w:rsidR="008D7C6B" w:rsidRPr="005B0AF2" w:rsidRDefault="0080771E" w:rsidP="005B0AF2">
      <w:pPr>
        <w:pStyle w:val="15"/>
        <w:jc w:val="both"/>
        <w:rPr>
          <w:rFonts w:ascii="Times New Roman" w:hAnsi="Times New Roman" w:cs="Times New Roman"/>
          <w:sz w:val="28"/>
          <w:szCs w:val="28"/>
        </w:rPr>
      </w:pPr>
      <w:r>
        <w:rPr>
          <w:rFonts w:ascii="Times New Roman" w:hAnsi="Times New Roman" w:cs="Times New Roman"/>
          <w:sz w:val="28"/>
          <w:szCs w:val="28"/>
        </w:rPr>
        <w:t>1.</w:t>
      </w:r>
      <w:r w:rsidR="008D7C6B" w:rsidRPr="005B0AF2">
        <w:rPr>
          <w:rFonts w:ascii="Times New Roman" w:hAnsi="Times New Roman" w:cs="Times New Roman"/>
          <w:sz w:val="28"/>
          <w:szCs w:val="28"/>
        </w:rPr>
        <w:t xml:space="preserve">Затвердити Порядок розгляду та вирішення земельних спорів </w:t>
      </w:r>
      <w:proofErr w:type="gramStart"/>
      <w:r w:rsidR="008D7C6B" w:rsidRPr="005B0AF2">
        <w:rPr>
          <w:rFonts w:ascii="Times New Roman" w:hAnsi="Times New Roman" w:cs="Times New Roman"/>
          <w:sz w:val="28"/>
          <w:szCs w:val="28"/>
        </w:rPr>
        <w:t>в</w:t>
      </w:r>
      <w:proofErr w:type="gramEnd"/>
      <w:r w:rsidR="008D7C6B" w:rsidRPr="005B0AF2">
        <w:rPr>
          <w:rFonts w:ascii="Times New Roman" w:hAnsi="Times New Roman" w:cs="Times New Roman"/>
          <w:sz w:val="28"/>
          <w:szCs w:val="28"/>
        </w:rPr>
        <w:t xml:space="preserve"> межах Широківської сільської ради (додаток 1).</w:t>
      </w:r>
    </w:p>
    <w:p w:rsidR="008D7C6B" w:rsidRPr="005B0AF2" w:rsidRDefault="008D7C6B" w:rsidP="005B0AF2">
      <w:pPr>
        <w:pStyle w:val="15"/>
        <w:jc w:val="both"/>
        <w:rPr>
          <w:rFonts w:ascii="Times New Roman" w:hAnsi="Times New Roman" w:cs="Times New Roman"/>
          <w:sz w:val="28"/>
          <w:szCs w:val="28"/>
        </w:rPr>
      </w:pPr>
      <w:r w:rsidRPr="005B0AF2">
        <w:rPr>
          <w:rFonts w:ascii="Times New Roman" w:hAnsi="Times New Roman" w:cs="Times New Roman"/>
          <w:sz w:val="28"/>
          <w:szCs w:val="28"/>
        </w:rPr>
        <w:t xml:space="preserve">2. Оприлюднити дане </w:t>
      </w:r>
      <w:proofErr w:type="gramStart"/>
      <w:r w:rsidRPr="005B0AF2">
        <w:rPr>
          <w:rFonts w:ascii="Times New Roman" w:hAnsi="Times New Roman" w:cs="Times New Roman"/>
          <w:sz w:val="28"/>
          <w:szCs w:val="28"/>
        </w:rPr>
        <w:t>р</w:t>
      </w:r>
      <w:proofErr w:type="gramEnd"/>
      <w:r w:rsidRPr="005B0AF2">
        <w:rPr>
          <w:rFonts w:ascii="Times New Roman" w:hAnsi="Times New Roman" w:cs="Times New Roman"/>
          <w:sz w:val="28"/>
          <w:szCs w:val="28"/>
        </w:rPr>
        <w:t>ішення на офіційному сайті сільської ради.</w:t>
      </w:r>
    </w:p>
    <w:p w:rsidR="005B0AF2" w:rsidRDefault="008D7C6B" w:rsidP="005B0AF2">
      <w:pPr>
        <w:pStyle w:val="15"/>
        <w:jc w:val="both"/>
        <w:rPr>
          <w:rFonts w:ascii="Times New Roman" w:hAnsi="Times New Roman" w:cs="Times New Roman"/>
          <w:sz w:val="28"/>
          <w:szCs w:val="28"/>
          <w:lang w:val="uk-UA"/>
        </w:rPr>
      </w:pPr>
      <w:r w:rsidRPr="005B0AF2">
        <w:rPr>
          <w:rFonts w:ascii="Times New Roman" w:hAnsi="Times New Roman" w:cs="Times New Roman"/>
          <w:sz w:val="28"/>
          <w:szCs w:val="28"/>
        </w:rPr>
        <w:t xml:space="preserve">3. Контроль за виконанням даного </w:t>
      </w:r>
      <w:proofErr w:type="gramStart"/>
      <w:r w:rsidRPr="005B0AF2">
        <w:rPr>
          <w:rFonts w:ascii="Times New Roman" w:hAnsi="Times New Roman" w:cs="Times New Roman"/>
          <w:sz w:val="28"/>
          <w:szCs w:val="28"/>
        </w:rPr>
        <w:t>р</w:t>
      </w:r>
      <w:proofErr w:type="gramEnd"/>
      <w:r w:rsidRPr="005B0AF2">
        <w:rPr>
          <w:rFonts w:ascii="Times New Roman" w:hAnsi="Times New Roman" w:cs="Times New Roman"/>
          <w:sz w:val="28"/>
          <w:szCs w:val="28"/>
        </w:rPr>
        <w:t xml:space="preserve">ішення покласти на заступника сільського голови з питань діяльності виконавчих органів ради Панова І.В. </w:t>
      </w:r>
      <w:r w:rsidR="005B0AF2" w:rsidRPr="005B0AF2">
        <w:rPr>
          <w:rFonts w:ascii="Times New Roman" w:hAnsi="Times New Roman" w:cs="Times New Roman"/>
          <w:sz w:val="28"/>
          <w:szCs w:val="28"/>
          <w:lang w:val="uk-UA"/>
        </w:rPr>
        <w:t xml:space="preserve"> </w:t>
      </w:r>
    </w:p>
    <w:p w:rsidR="00A60D29" w:rsidRPr="005B0AF2" w:rsidRDefault="00A60D29" w:rsidP="005B0AF2">
      <w:pPr>
        <w:pStyle w:val="15"/>
        <w:jc w:val="both"/>
        <w:rPr>
          <w:rFonts w:ascii="Times New Roman" w:hAnsi="Times New Roman" w:cs="Times New Roman"/>
          <w:sz w:val="28"/>
          <w:szCs w:val="28"/>
          <w:lang w:val="uk-UA"/>
        </w:rPr>
      </w:pPr>
    </w:p>
    <w:p w:rsidR="008D7C6B" w:rsidRDefault="008D7C6B" w:rsidP="005B0AF2">
      <w:pPr>
        <w:pStyle w:val="15"/>
        <w:jc w:val="both"/>
      </w:pPr>
      <w:r w:rsidRPr="005B0AF2">
        <w:rPr>
          <w:rFonts w:ascii="Times New Roman" w:hAnsi="Times New Roman" w:cs="Times New Roman"/>
          <w:sz w:val="28"/>
          <w:szCs w:val="28"/>
        </w:rPr>
        <w:t xml:space="preserve">Сільський голова                                                  </w:t>
      </w:r>
      <w:r w:rsidR="0080771E">
        <w:rPr>
          <w:rFonts w:ascii="Times New Roman" w:hAnsi="Times New Roman" w:cs="Times New Roman"/>
          <w:sz w:val="28"/>
          <w:szCs w:val="28"/>
          <w:lang w:val="uk-UA"/>
        </w:rPr>
        <w:t xml:space="preserve">                        </w:t>
      </w:r>
      <w:r w:rsidRPr="005B0AF2">
        <w:rPr>
          <w:rFonts w:ascii="Times New Roman" w:hAnsi="Times New Roman" w:cs="Times New Roman"/>
          <w:sz w:val="28"/>
          <w:szCs w:val="28"/>
        </w:rPr>
        <w:t xml:space="preserve">  Д.О. Коротенко                                                                       </w:t>
      </w:r>
    </w:p>
    <w:p w:rsidR="0080771E" w:rsidRPr="0080771E" w:rsidRDefault="008D7C6B" w:rsidP="0080771E">
      <w:pPr>
        <w:pStyle w:val="15"/>
        <w:rPr>
          <w:rFonts w:ascii="Times New Roman" w:hAnsi="Times New Roman" w:cs="Times New Roman"/>
          <w:sz w:val="28"/>
          <w:szCs w:val="28"/>
          <w:lang w:val="uk-UA" w:eastAsia="en-US"/>
        </w:rPr>
      </w:pPr>
      <w:r>
        <w:br w:type="page"/>
      </w:r>
      <w:r w:rsidR="0080771E" w:rsidRPr="0080771E">
        <w:rPr>
          <w:rFonts w:ascii="Times New Roman" w:hAnsi="Times New Roman" w:cs="Times New Roman"/>
          <w:sz w:val="28"/>
          <w:szCs w:val="28"/>
          <w:lang w:val="uk-UA"/>
        </w:rPr>
        <w:lastRenderedPageBreak/>
        <w:t xml:space="preserve">                             </w:t>
      </w:r>
      <w:r w:rsidR="0080771E">
        <w:rPr>
          <w:rFonts w:ascii="Times New Roman" w:hAnsi="Times New Roman" w:cs="Times New Roman"/>
          <w:sz w:val="28"/>
          <w:szCs w:val="28"/>
          <w:lang w:val="uk-UA"/>
        </w:rPr>
        <w:t xml:space="preserve">                                             </w:t>
      </w:r>
      <w:r w:rsidR="0080771E" w:rsidRPr="0080771E">
        <w:rPr>
          <w:rFonts w:ascii="Times New Roman" w:hAnsi="Times New Roman" w:cs="Times New Roman"/>
          <w:sz w:val="28"/>
          <w:szCs w:val="28"/>
          <w:lang w:val="uk-UA"/>
        </w:rPr>
        <w:t xml:space="preserve">   </w:t>
      </w:r>
      <w:r w:rsidRPr="0080771E">
        <w:rPr>
          <w:rFonts w:ascii="Times New Roman" w:hAnsi="Times New Roman" w:cs="Times New Roman"/>
          <w:sz w:val="28"/>
          <w:szCs w:val="28"/>
          <w:lang w:eastAsia="en-US"/>
        </w:rPr>
        <w:t xml:space="preserve"> </w:t>
      </w:r>
      <w:r w:rsidR="0080771E" w:rsidRPr="0080771E">
        <w:rPr>
          <w:rFonts w:ascii="Times New Roman" w:hAnsi="Times New Roman" w:cs="Times New Roman"/>
          <w:sz w:val="28"/>
          <w:szCs w:val="28"/>
          <w:lang w:val="uk-UA" w:eastAsia="en-US"/>
        </w:rPr>
        <w:t>Додаток 1</w:t>
      </w:r>
    </w:p>
    <w:p w:rsidR="0080771E" w:rsidRDefault="0080771E" w:rsidP="0080771E">
      <w:pPr>
        <w:pStyle w:val="15"/>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 xml:space="preserve">до рішення виконавчого комітету </w:t>
      </w:r>
    </w:p>
    <w:p w:rsidR="0080771E" w:rsidRDefault="0080771E" w:rsidP="0080771E">
      <w:pPr>
        <w:pStyle w:val="15"/>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 xml:space="preserve">Широківської сільської ради </w:t>
      </w:r>
    </w:p>
    <w:p w:rsidR="0080771E" w:rsidRDefault="0080771E" w:rsidP="0080771E">
      <w:pPr>
        <w:pStyle w:val="15"/>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Запорізького району</w:t>
      </w:r>
    </w:p>
    <w:p w:rsidR="0080771E" w:rsidRDefault="0080771E" w:rsidP="0080771E">
      <w:pPr>
        <w:pStyle w:val="15"/>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 xml:space="preserve"> Запорізької області</w:t>
      </w:r>
    </w:p>
    <w:p w:rsidR="0080771E" w:rsidRPr="0080771E" w:rsidRDefault="0080771E" w:rsidP="0080771E">
      <w:pPr>
        <w:pStyle w:val="15"/>
        <w:rPr>
          <w:rFonts w:ascii="Times New Roman" w:hAnsi="Times New Roman" w:cs="Times New Roman"/>
          <w:sz w:val="28"/>
          <w:szCs w:val="28"/>
          <w:lang w:val="uk-UA" w:eastAsia="en-US"/>
        </w:rPr>
      </w:pP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 xml:space="preserve"> </w:t>
      </w: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від 13.11.2017 року</w:t>
      </w:r>
      <w:r>
        <w:rPr>
          <w:rFonts w:ascii="Times New Roman" w:hAnsi="Times New Roman" w:cs="Times New Roman"/>
          <w:sz w:val="28"/>
          <w:szCs w:val="28"/>
          <w:lang w:val="uk-UA" w:eastAsia="en-US"/>
        </w:rPr>
        <w:t xml:space="preserve"> </w:t>
      </w:r>
      <w:r w:rsidRPr="0080771E">
        <w:rPr>
          <w:rFonts w:ascii="Times New Roman" w:hAnsi="Times New Roman" w:cs="Times New Roman"/>
          <w:sz w:val="28"/>
          <w:szCs w:val="28"/>
          <w:lang w:val="uk-UA" w:eastAsia="en-US"/>
        </w:rPr>
        <w:t>№103</w:t>
      </w:r>
    </w:p>
    <w:p w:rsidR="0080771E" w:rsidRDefault="0080771E" w:rsidP="008D7C6B">
      <w:pPr>
        <w:autoSpaceDE w:val="0"/>
        <w:autoSpaceDN w:val="0"/>
        <w:adjustRightInd w:val="0"/>
        <w:jc w:val="center"/>
        <w:rPr>
          <w:rFonts w:ascii="Times New Roman" w:hAnsi="Times New Roman"/>
          <w:lang w:val="uk-UA" w:eastAsia="en-US"/>
        </w:rPr>
      </w:pPr>
    </w:p>
    <w:p w:rsidR="008D7C6B" w:rsidRDefault="008D7C6B" w:rsidP="008D7C6B">
      <w:pPr>
        <w:autoSpaceDE w:val="0"/>
        <w:autoSpaceDN w:val="0"/>
        <w:adjustRightInd w:val="0"/>
        <w:jc w:val="center"/>
        <w:rPr>
          <w:rFonts w:ascii="Times New Roman" w:hAnsi="Times New Roman"/>
          <w:b/>
          <w:caps/>
          <w:sz w:val="28"/>
          <w:szCs w:val="28"/>
        </w:rPr>
      </w:pPr>
      <w:r>
        <w:rPr>
          <w:rFonts w:ascii="Times New Roman" w:hAnsi="Times New Roman"/>
          <w:b/>
          <w:caps/>
          <w:sz w:val="28"/>
          <w:szCs w:val="28"/>
        </w:rPr>
        <w:t xml:space="preserve">Порядок </w:t>
      </w:r>
    </w:p>
    <w:p w:rsidR="008D7C6B" w:rsidRPr="00D522E8" w:rsidRDefault="008D7C6B" w:rsidP="00D522E8">
      <w:pPr>
        <w:autoSpaceDE w:val="0"/>
        <w:autoSpaceDN w:val="0"/>
        <w:adjustRightInd w:val="0"/>
        <w:jc w:val="center"/>
        <w:rPr>
          <w:rFonts w:ascii="Times New Roman" w:hAnsi="Times New Roman"/>
          <w:b/>
          <w:caps/>
          <w:sz w:val="28"/>
          <w:szCs w:val="28"/>
          <w:lang w:val="uk-UA"/>
        </w:rPr>
      </w:pPr>
      <w:r>
        <w:rPr>
          <w:rFonts w:ascii="Times New Roman" w:hAnsi="Times New Roman"/>
          <w:b/>
          <w:caps/>
          <w:sz w:val="28"/>
          <w:szCs w:val="28"/>
        </w:rPr>
        <w:t>розгляду та вирішення земельних спорі</w:t>
      </w:r>
      <w:proofErr w:type="gramStart"/>
      <w:r>
        <w:rPr>
          <w:rFonts w:ascii="Times New Roman" w:hAnsi="Times New Roman"/>
          <w:b/>
          <w:caps/>
          <w:sz w:val="28"/>
          <w:szCs w:val="28"/>
        </w:rPr>
        <w:t>в</w:t>
      </w:r>
      <w:proofErr w:type="gramEnd"/>
    </w:p>
    <w:p w:rsidR="008D7C6B" w:rsidRDefault="008D7C6B" w:rsidP="008D7C6B">
      <w:pPr>
        <w:pStyle w:val="3"/>
        <w:numPr>
          <w:ilvl w:val="0"/>
          <w:numId w:val="10"/>
        </w:numPr>
        <w:tabs>
          <w:tab w:val="clear" w:pos="6380"/>
        </w:tabs>
        <w:spacing w:before="240" w:after="60"/>
        <w:jc w:val="center"/>
        <w:rPr>
          <w:b/>
          <w:szCs w:val="28"/>
        </w:rPr>
      </w:pPr>
      <w:r w:rsidRPr="00A60D29">
        <w:rPr>
          <w:b/>
          <w:szCs w:val="28"/>
        </w:rPr>
        <w:t>Загальні положення</w:t>
      </w:r>
    </w:p>
    <w:p w:rsidR="00D522E8" w:rsidRPr="00D522E8" w:rsidRDefault="00D522E8" w:rsidP="00D522E8">
      <w:pPr>
        <w:rPr>
          <w:lang w:val="uk-UA"/>
        </w:rPr>
      </w:pPr>
    </w:p>
    <w:p w:rsidR="008D7C6B" w:rsidRPr="008D7C6B" w:rsidRDefault="008D7C6B" w:rsidP="008D7C6B">
      <w:pPr>
        <w:numPr>
          <w:ilvl w:val="1"/>
          <w:numId w:val="11"/>
        </w:numPr>
        <w:autoSpaceDE w:val="0"/>
        <w:autoSpaceDN w:val="0"/>
        <w:adjustRightInd w:val="0"/>
        <w:spacing w:after="0" w:line="240" w:lineRule="auto"/>
        <w:ind w:left="0" w:firstLine="709"/>
        <w:jc w:val="both"/>
        <w:rPr>
          <w:rFonts w:ascii="Times New Roman" w:hAnsi="Times New Roman"/>
          <w:sz w:val="28"/>
          <w:szCs w:val="28"/>
          <w:lang w:val="uk-UA"/>
        </w:rPr>
      </w:pPr>
      <w:r w:rsidRPr="008D7C6B">
        <w:rPr>
          <w:rFonts w:ascii="Times New Roman" w:hAnsi="Times New Roman"/>
          <w:sz w:val="28"/>
          <w:szCs w:val="28"/>
          <w:lang w:val="uk-UA"/>
        </w:rPr>
        <w:t>Порядок розгляду та вирішення земельних спорів (далі - Порядок) розроблено відповідно до Конституції України, Цивільного та Земельного кодексів України, Закону України «Про місцеве самоврядування в Україні», Закону України «Про оренду землі» з метою забезпечення об’єктивного і своєчасного вирішення земельних спорів в межах населених пунктів щодо меж земельних ділянок, що перебувають у власності і користуванні громадян, та додержання громадянами правил добросусідства.</w:t>
      </w:r>
    </w:p>
    <w:p w:rsidR="008D7C6B" w:rsidRPr="00613EA2" w:rsidRDefault="008D7C6B" w:rsidP="008D7C6B">
      <w:pPr>
        <w:numPr>
          <w:ilvl w:val="1"/>
          <w:numId w:val="11"/>
        </w:numPr>
        <w:autoSpaceDE w:val="0"/>
        <w:autoSpaceDN w:val="0"/>
        <w:adjustRightInd w:val="0"/>
        <w:spacing w:after="0" w:line="240" w:lineRule="auto"/>
        <w:ind w:left="0" w:firstLine="709"/>
        <w:jc w:val="both"/>
        <w:rPr>
          <w:rFonts w:ascii="Times New Roman" w:hAnsi="Times New Roman"/>
          <w:sz w:val="28"/>
          <w:szCs w:val="28"/>
          <w:lang w:val="uk-UA"/>
        </w:rPr>
      </w:pPr>
      <w:r w:rsidRPr="008D7C6B">
        <w:rPr>
          <w:rFonts w:ascii="Times New Roman" w:hAnsi="Times New Roman"/>
          <w:sz w:val="28"/>
          <w:szCs w:val="28"/>
          <w:lang w:val="uk-UA"/>
        </w:rPr>
        <w:t xml:space="preserve">Органом, що вирішує земельні спори на території Широківської сільської  ради, є Комісія з розгляду та вирішення земельних спорів </w:t>
      </w:r>
      <w:r w:rsidRPr="008D7C6B">
        <w:rPr>
          <w:rFonts w:ascii="Times New Roman" w:hAnsi="Times New Roman"/>
          <w:bCs/>
          <w:sz w:val="28"/>
          <w:szCs w:val="28"/>
          <w:lang w:val="uk-UA"/>
        </w:rPr>
        <w:t xml:space="preserve">(надалі – Комісія). </w:t>
      </w:r>
      <w:r w:rsidRPr="00613EA2">
        <w:rPr>
          <w:rFonts w:ascii="Times New Roman" w:hAnsi="Times New Roman"/>
          <w:sz w:val="28"/>
          <w:szCs w:val="28"/>
          <w:lang w:val="uk-UA"/>
        </w:rPr>
        <w:t>У своїй діяльності Комісія керується Конституцією України, Земельним кодексом України, Законом України “Про місцеве самоврядування в Україні”, іншими нормативно-правовими актами України, рішеннями сільської  ради та цим Порядком.</w:t>
      </w:r>
    </w:p>
    <w:p w:rsidR="008D7C6B" w:rsidRDefault="008D7C6B" w:rsidP="000B4059">
      <w:pPr>
        <w:numPr>
          <w:ilvl w:val="1"/>
          <w:numId w:val="11"/>
        </w:numPr>
        <w:autoSpaceDE w:val="0"/>
        <w:autoSpaceDN w:val="0"/>
        <w:adjustRightInd w:val="0"/>
        <w:spacing w:after="0" w:line="240" w:lineRule="auto"/>
        <w:ind w:left="0" w:firstLine="709"/>
        <w:jc w:val="both"/>
        <w:rPr>
          <w:rFonts w:ascii="Times New Roman" w:hAnsi="Times New Roman"/>
          <w:sz w:val="28"/>
          <w:szCs w:val="28"/>
        </w:rPr>
      </w:pPr>
      <w:proofErr w:type="gramStart"/>
      <w:r>
        <w:rPr>
          <w:rFonts w:ascii="Times New Roman" w:hAnsi="Times New Roman"/>
          <w:sz w:val="28"/>
          <w:szCs w:val="28"/>
        </w:rPr>
        <w:t>До</w:t>
      </w:r>
      <w:proofErr w:type="gramEnd"/>
      <w:r>
        <w:rPr>
          <w:rFonts w:ascii="Times New Roman" w:hAnsi="Times New Roman"/>
          <w:sz w:val="28"/>
          <w:szCs w:val="28"/>
        </w:rPr>
        <w:t xml:space="preserve"> складу Комісії входять:</w:t>
      </w:r>
    </w:p>
    <w:p w:rsidR="008D7C6B" w:rsidRPr="00A60D29" w:rsidRDefault="00A60D2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 xml:space="preserve">член постійної комісії сільської ради з питань містобудування, будівництва, земельних відносин, екології, житлово-комунального господарства та комунальної власності, який є </w:t>
      </w:r>
      <w:r w:rsidR="008D7C6B" w:rsidRPr="00A60D29">
        <w:rPr>
          <w:rFonts w:ascii="Times New Roman" w:hAnsi="Times New Roman"/>
          <w:sz w:val="28"/>
          <w:szCs w:val="28"/>
          <w:u w:val="single"/>
        </w:rPr>
        <w:t>головою Комісії</w:t>
      </w:r>
      <w:r w:rsidR="008D7C6B" w:rsidRPr="00A60D29">
        <w:rPr>
          <w:rFonts w:ascii="Times New Roman" w:hAnsi="Times New Roman"/>
          <w:sz w:val="28"/>
          <w:szCs w:val="28"/>
        </w:rPr>
        <w:t>;</w:t>
      </w:r>
    </w:p>
    <w:p w:rsidR="008D7C6B" w:rsidRPr="00A60D29" w:rsidRDefault="00A60D29" w:rsidP="000B4059">
      <w:pPr>
        <w:pStyle w:val="a9"/>
        <w:jc w:val="both"/>
        <w:rPr>
          <w:rFonts w:ascii="Times New Roman" w:hAnsi="Times New Roman"/>
          <w:sz w:val="28"/>
          <w:szCs w:val="28"/>
          <w:u w:val="single"/>
        </w:rPr>
      </w:pPr>
      <w:r>
        <w:rPr>
          <w:rFonts w:ascii="Times New Roman" w:hAnsi="Times New Roman"/>
          <w:sz w:val="28"/>
          <w:szCs w:val="28"/>
          <w:u w:val="single"/>
          <w:lang w:val="uk-UA"/>
        </w:rPr>
        <w:t>-</w:t>
      </w:r>
      <w:r w:rsidR="008D7C6B" w:rsidRPr="00A60D29">
        <w:rPr>
          <w:rFonts w:ascii="Times New Roman" w:hAnsi="Times New Roman"/>
          <w:sz w:val="28"/>
          <w:szCs w:val="28"/>
          <w:u w:val="single"/>
        </w:rPr>
        <w:t>начальник відділу АПК, земельних відносин та екології, який заступником голови  комісії;</w:t>
      </w:r>
    </w:p>
    <w:p w:rsidR="008D7C6B" w:rsidRPr="00A60D29" w:rsidRDefault="00A60D29" w:rsidP="000B4059">
      <w:pPr>
        <w:pStyle w:val="a9"/>
        <w:jc w:val="both"/>
        <w:rPr>
          <w:rFonts w:ascii="Times New Roman" w:hAnsi="Times New Roman"/>
          <w:sz w:val="28"/>
          <w:szCs w:val="28"/>
        </w:rPr>
      </w:pPr>
      <w:r>
        <w:rPr>
          <w:rFonts w:ascii="Times New Roman" w:hAnsi="Times New Roman"/>
          <w:sz w:val="28"/>
          <w:szCs w:val="28"/>
          <w:u w:val="single"/>
          <w:lang w:val="uk-UA"/>
        </w:rPr>
        <w:t>-</w:t>
      </w:r>
      <w:r w:rsidR="008D7C6B" w:rsidRPr="00A60D29">
        <w:rPr>
          <w:rFonts w:ascii="Times New Roman" w:hAnsi="Times New Roman"/>
          <w:sz w:val="28"/>
          <w:szCs w:val="28"/>
          <w:u w:val="single"/>
        </w:rPr>
        <w:t>спеціаліст відділу АПК, земельних відносин та екології, який є</w:t>
      </w:r>
      <w:r w:rsidR="008D7C6B" w:rsidRPr="00A60D29">
        <w:rPr>
          <w:rFonts w:ascii="Times New Roman" w:hAnsi="Times New Roman"/>
          <w:sz w:val="28"/>
          <w:szCs w:val="28"/>
        </w:rPr>
        <w:t xml:space="preserve"> </w:t>
      </w:r>
      <w:r w:rsidR="008D7C6B" w:rsidRPr="00A60D29">
        <w:rPr>
          <w:rFonts w:ascii="Times New Roman" w:hAnsi="Times New Roman"/>
          <w:sz w:val="28"/>
          <w:szCs w:val="28"/>
          <w:u w:val="single"/>
        </w:rPr>
        <w:t>секретарем комісії</w:t>
      </w:r>
      <w:r w:rsidR="008D7C6B" w:rsidRPr="00A60D29">
        <w:rPr>
          <w:rFonts w:ascii="Times New Roman" w:hAnsi="Times New Roman"/>
          <w:sz w:val="28"/>
          <w:szCs w:val="28"/>
        </w:rPr>
        <w:t>;</w:t>
      </w:r>
    </w:p>
    <w:p w:rsidR="008D7C6B" w:rsidRPr="00A60D29" w:rsidRDefault="00A60D2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депутат виборчого округу.</w:t>
      </w:r>
    </w:p>
    <w:p w:rsidR="008D7C6B" w:rsidRPr="00A60D29" w:rsidRDefault="00A60D29" w:rsidP="000B4059">
      <w:pPr>
        <w:pStyle w:val="a9"/>
        <w:jc w:val="both"/>
        <w:rPr>
          <w:rFonts w:ascii="Times New Roman" w:hAnsi="Times New Roman"/>
          <w:sz w:val="28"/>
          <w:szCs w:val="28"/>
          <w:lang w:val="uk-UA"/>
        </w:rPr>
      </w:pPr>
      <w:r>
        <w:rPr>
          <w:rFonts w:ascii="Times New Roman" w:hAnsi="Times New Roman"/>
          <w:sz w:val="28"/>
          <w:szCs w:val="28"/>
          <w:lang w:val="uk-UA"/>
        </w:rPr>
        <w:t xml:space="preserve">          </w:t>
      </w:r>
      <w:r w:rsidR="008D7C6B" w:rsidRPr="00A60D29">
        <w:rPr>
          <w:rFonts w:ascii="Times New Roman" w:hAnsi="Times New Roman"/>
          <w:sz w:val="28"/>
          <w:szCs w:val="28"/>
        </w:rPr>
        <w:t xml:space="preserve">До роботи Комісії можуть </w:t>
      </w:r>
      <w:proofErr w:type="gramStart"/>
      <w:r w:rsidR="008D7C6B" w:rsidRPr="00A60D29">
        <w:rPr>
          <w:rFonts w:ascii="Times New Roman" w:hAnsi="Times New Roman"/>
          <w:sz w:val="28"/>
          <w:szCs w:val="28"/>
        </w:rPr>
        <w:t>бути</w:t>
      </w:r>
      <w:proofErr w:type="gramEnd"/>
      <w:r w:rsidR="008D7C6B" w:rsidRPr="00A60D29">
        <w:rPr>
          <w:rFonts w:ascii="Times New Roman" w:hAnsi="Times New Roman"/>
          <w:sz w:val="28"/>
          <w:szCs w:val="28"/>
        </w:rPr>
        <w:t xml:space="preserve"> залучені представники інших органів та служб.</w:t>
      </w:r>
    </w:p>
    <w:p w:rsidR="008D7C6B" w:rsidRPr="00D522E8" w:rsidRDefault="00D522E8" w:rsidP="00D522E8">
      <w:pPr>
        <w:spacing w:after="0" w:line="240" w:lineRule="auto"/>
        <w:ind w:left="450"/>
        <w:jc w:val="center"/>
        <w:rPr>
          <w:rStyle w:val="afa"/>
          <w:rFonts w:ascii="Times New Roman" w:hAnsi="Times New Roman"/>
          <w:b w:val="0"/>
        </w:rPr>
      </w:pPr>
      <w:r>
        <w:rPr>
          <w:rStyle w:val="afa"/>
          <w:rFonts w:ascii="Times New Roman" w:hAnsi="Times New Roman"/>
          <w:sz w:val="28"/>
          <w:szCs w:val="28"/>
          <w:lang w:val="uk-UA"/>
        </w:rPr>
        <w:t>2.</w:t>
      </w:r>
      <w:r w:rsidR="008D7C6B" w:rsidRPr="00A60D29">
        <w:rPr>
          <w:rStyle w:val="afa"/>
          <w:rFonts w:ascii="Times New Roman" w:hAnsi="Times New Roman"/>
          <w:sz w:val="28"/>
          <w:szCs w:val="28"/>
        </w:rPr>
        <w:t>Повноваження Комісії</w:t>
      </w:r>
    </w:p>
    <w:p w:rsidR="00D522E8" w:rsidRPr="00A60D29" w:rsidRDefault="00D522E8" w:rsidP="00D522E8">
      <w:pPr>
        <w:spacing w:after="0" w:line="240" w:lineRule="auto"/>
        <w:ind w:left="450"/>
        <w:jc w:val="center"/>
        <w:rPr>
          <w:rFonts w:ascii="Times New Roman" w:hAnsi="Times New Roman"/>
          <w:bCs/>
        </w:rPr>
      </w:pP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2.1. </w:t>
      </w:r>
      <w:proofErr w:type="gramStart"/>
      <w:r w:rsidRPr="00A60D29">
        <w:rPr>
          <w:rFonts w:ascii="Times New Roman" w:hAnsi="Times New Roman"/>
          <w:sz w:val="28"/>
          <w:szCs w:val="28"/>
        </w:rPr>
        <w:t>До повноважень Комісії належить розгляд земельних спорів у межах населених пунктів Широківської сільської ради щодо меж земельних ділянок, що перебувають у власності і користуванні громадян, додержання громадянами правил добросусідства та надання рекомендацій стосовно вирішення зазначених питань.</w:t>
      </w:r>
      <w:proofErr w:type="gramEnd"/>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2.2. До повноважень  Комі</w:t>
      </w:r>
      <w:proofErr w:type="gramStart"/>
      <w:r w:rsidRPr="00A60D29">
        <w:rPr>
          <w:rFonts w:ascii="Times New Roman" w:hAnsi="Times New Roman"/>
          <w:sz w:val="28"/>
          <w:szCs w:val="28"/>
        </w:rPr>
        <w:t>с</w:t>
      </w:r>
      <w:proofErr w:type="gramEnd"/>
      <w:r w:rsidRPr="00A60D29">
        <w:rPr>
          <w:rFonts w:ascii="Times New Roman" w:hAnsi="Times New Roman"/>
          <w:sz w:val="28"/>
          <w:szCs w:val="28"/>
        </w:rPr>
        <w:t>ії не відносяться:</w:t>
      </w:r>
    </w:p>
    <w:p w:rsidR="008D7C6B" w:rsidRPr="00A60D29" w:rsidRDefault="008D7C6B" w:rsidP="000B4059">
      <w:pPr>
        <w:pStyle w:val="a9"/>
        <w:jc w:val="both"/>
        <w:rPr>
          <w:rFonts w:ascii="Times New Roman" w:hAnsi="Times New Roman"/>
          <w:sz w:val="28"/>
          <w:szCs w:val="28"/>
          <w:lang w:val="uk-UA"/>
        </w:rPr>
      </w:pPr>
      <w:r w:rsidRPr="00A60D29">
        <w:rPr>
          <w:rFonts w:ascii="Times New Roman" w:hAnsi="Times New Roman"/>
          <w:sz w:val="28"/>
          <w:szCs w:val="28"/>
        </w:rPr>
        <w:t xml:space="preserve">2.2.1. розгляд питань щодо розподілу земельних ділянок </w:t>
      </w:r>
      <w:proofErr w:type="gramStart"/>
      <w:r w:rsidRPr="00A60D29">
        <w:rPr>
          <w:rFonts w:ascii="Times New Roman" w:hAnsi="Times New Roman"/>
          <w:sz w:val="28"/>
          <w:szCs w:val="28"/>
        </w:rPr>
        <w:t>між</w:t>
      </w:r>
      <w:proofErr w:type="gramEnd"/>
      <w:r w:rsidRPr="00A60D29">
        <w:rPr>
          <w:rFonts w:ascii="Times New Roman" w:hAnsi="Times New Roman"/>
          <w:sz w:val="28"/>
          <w:szCs w:val="28"/>
        </w:rPr>
        <w:t xml:space="preserve"> співвласниками житлового будинку та співвласниками земельних ділянок;</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lastRenderedPageBreak/>
        <w:t>2.2.2. розгляд питань щодо погодження меж земельних ділянок, які  сформовані відповідно до Закону України «Про державний земельний кадастр», зареєстровані в державному реє</w:t>
      </w:r>
      <w:proofErr w:type="gramStart"/>
      <w:r w:rsidRPr="00A60D29">
        <w:rPr>
          <w:rFonts w:ascii="Times New Roman" w:hAnsi="Times New Roman"/>
          <w:sz w:val="28"/>
          <w:szCs w:val="28"/>
        </w:rPr>
        <w:t>стр</w:t>
      </w:r>
      <w:proofErr w:type="gramEnd"/>
      <w:r w:rsidRPr="00A60D29">
        <w:rPr>
          <w:rFonts w:ascii="Times New Roman" w:hAnsi="Times New Roman"/>
          <w:sz w:val="28"/>
          <w:szCs w:val="28"/>
        </w:rPr>
        <w:t>і речових прав на нерухоме майно.</w:t>
      </w:r>
    </w:p>
    <w:p w:rsidR="008D7C6B" w:rsidRPr="00A60D29" w:rsidRDefault="008D7C6B" w:rsidP="000B4059">
      <w:pPr>
        <w:jc w:val="center"/>
        <w:rPr>
          <w:rFonts w:ascii="Times New Roman" w:hAnsi="Times New Roman"/>
          <w:b/>
          <w:sz w:val="28"/>
          <w:szCs w:val="28"/>
          <w:lang w:val="uk-UA"/>
        </w:rPr>
      </w:pPr>
      <w:r>
        <w:rPr>
          <w:rFonts w:ascii="Times New Roman" w:hAnsi="Times New Roman"/>
          <w:b/>
          <w:bCs/>
          <w:sz w:val="28"/>
          <w:szCs w:val="28"/>
        </w:rPr>
        <w:t xml:space="preserve">3. Організація роботи </w:t>
      </w:r>
      <w:r>
        <w:rPr>
          <w:rStyle w:val="afa"/>
          <w:rFonts w:ascii="Times New Roman" w:hAnsi="Times New Roman"/>
          <w:sz w:val="28"/>
          <w:szCs w:val="28"/>
        </w:rPr>
        <w:t>Комі</w:t>
      </w:r>
      <w:proofErr w:type="gramStart"/>
      <w:r>
        <w:rPr>
          <w:rStyle w:val="afa"/>
          <w:rFonts w:ascii="Times New Roman" w:hAnsi="Times New Roman"/>
          <w:sz w:val="28"/>
          <w:szCs w:val="28"/>
        </w:rPr>
        <w:t>с</w:t>
      </w:r>
      <w:proofErr w:type="gramEnd"/>
      <w:r>
        <w:rPr>
          <w:rStyle w:val="afa"/>
          <w:rFonts w:ascii="Times New Roman" w:hAnsi="Times New Roman"/>
          <w:sz w:val="28"/>
          <w:szCs w:val="28"/>
        </w:rPr>
        <w:t>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3.1. Комісія складається з голови, заступника голови, секретаря та членів комі</w:t>
      </w:r>
      <w:proofErr w:type="gramStart"/>
      <w:r w:rsidRPr="00A60D29">
        <w:rPr>
          <w:rFonts w:ascii="Times New Roman" w:hAnsi="Times New Roman"/>
          <w:sz w:val="28"/>
          <w:szCs w:val="28"/>
        </w:rPr>
        <w:t>с</w:t>
      </w:r>
      <w:proofErr w:type="gramEnd"/>
      <w:r w:rsidRPr="00A60D29">
        <w:rPr>
          <w:rFonts w:ascii="Times New Roman" w:hAnsi="Times New Roman"/>
          <w:sz w:val="28"/>
          <w:szCs w:val="28"/>
        </w:rPr>
        <w:t>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3.2. Організація роботи Комісії покладається на голову Комісії, а у випадку </w:t>
      </w:r>
      <w:proofErr w:type="gramStart"/>
      <w:r w:rsidRPr="00A60D29">
        <w:rPr>
          <w:rFonts w:ascii="Times New Roman" w:hAnsi="Times New Roman"/>
          <w:sz w:val="28"/>
          <w:szCs w:val="28"/>
        </w:rPr>
        <w:t>його в</w:t>
      </w:r>
      <w:proofErr w:type="gramEnd"/>
      <w:r w:rsidRPr="00A60D29">
        <w:rPr>
          <w:rFonts w:ascii="Times New Roman" w:hAnsi="Times New Roman"/>
          <w:sz w:val="28"/>
          <w:szCs w:val="28"/>
        </w:rPr>
        <w:t>ідсутності – на заступника голови Комісії.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3.3. Функції секретаря Комісії у випадку </w:t>
      </w:r>
      <w:proofErr w:type="gramStart"/>
      <w:r w:rsidRPr="00A60D29">
        <w:rPr>
          <w:rFonts w:ascii="Times New Roman" w:hAnsi="Times New Roman"/>
          <w:sz w:val="28"/>
          <w:szCs w:val="28"/>
        </w:rPr>
        <w:t>його в</w:t>
      </w:r>
      <w:proofErr w:type="gramEnd"/>
      <w:r w:rsidRPr="00A60D29">
        <w:rPr>
          <w:rFonts w:ascii="Times New Roman" w:hAnsi="Times New Roman"/>
          <w:sz w:val="28"/>
          <w:szCs w:val="28"/>
        </w:rPr>
        <w:t>ідсутності покладаються на одного із членів Комісії.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3.4. Формою роботи Комісії є засідання, виїзні засідання (у випадку необхідності), що проводяться при наявності необхідних документі</w:t>
      </w:r>
      <w:proofErr w:type="gramStart"/>
      <w:r w:rsidRPr="00A60D29">
        <w:rPr>
          <w:rFonts w:ascii="Times New Roman" w:hAnsi="Times New Roman"/>
          <w:sz w:val="28"/>
          <w:szCs w:val="28"/>
        </w:rPr>
        <w:t>в</w:t>
      </w:r>
      <w:proofErr w:type="gramEnd"/>
      <w:r w:rsidRPr="00A60D29">
        <w:rPr>
          <w:rFonts w:ascii="Times New Roman" w:hAnsi="Times New Roman"/>
          <w:sz w:val="28"/>
          <w:szCs w:val="28"/>
        </w:rPr>
        <w:t xml:space="preserve"> та заяв.</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3.4. Засідання</w:t>
      </w:r>
      <w:r w:rsidRPr="00A60D29">
        <w:rPr>
          <w:rFonts w:ascii="Times New Roman" w:hAnsi="Times New Roman"/>
          <w:b/>
          <w:sz w:val="28"/>
          <w:szCs w:val="28"/>
        </w:rPr>
        <w:t xml:space="preserve"> </w:t>
      </w:r>
      <w:r w:rsidRPr="00A60D29">
        <w:rPr>
          <w:rFonts w:ascii="Times New Roman" w:hAnsi="Times New Roman"/>
          <w:sz w:val="28"/>
          <w:szCs w:val="28"/>
        </w:rPr>
        <w:t xml:space="preserve">Комісії є правочинним, якщо у ньому бере участь не менше половини членів </w:t>
      </w:r>
      <w:proofErr w:type="gramStart"/>
      <w:r w:rsidRPr="00A60D29">
        <w:rPr>
          <w:rFonts w:ascii="Times New Roman" w:hAnsi="Times New Roman"/>
          <w:sz w:val="28"/>
          <w:szCs w:val="28"/>
        </w:rPr>
        <w:t>в</w:t>
      </w:r>
      <w:proofErr w:type="gramEnd"/>
      <w:r w:rsidRPr="00A60D29">
        <w:rPr>
          <w:rFonts w:ascii="Times New Roman" w:hAnsi="Times New Roman"/>
          <w:sz w:val="28"/>
          <w:szCs w:val="28"/>
        </w:rPr>
        <w:t>ід її загального складу.</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3.5. Доповідачами спірних питань є спеціалі</w:t>
      </w:r>
      <w:proofErr w:type="gramStart"/>
      <w:r w:rsidRPr="00A60D29">
        <w:rPr>
          <w:rFonts w:ascii="Times New Roman" w:hAnsi="Times New Roman"/>
          <w:sz w:val="28"/>
          <w:szCs w:val="28"/>
        </w:rPr>
        <w:t>ст</w:t>
      </w:r>
      <w:proofErr w:type="gramEnd"/>
      <w:r w:rsidRPr="00A60D29">
        <w:rPr>
          <w:rFonts w:ascii="Times New Roman" w:hAnsi="Times New Roman"/>
          <w:sz w:val="28"/>
          <w:szCs w:val="28"/>
        </w:rPr>
        <w:t xml:space="preserve"> відділу АПК, земельних відносин та екології.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3.6.</w:t>
      </w:r>
      <w:r w:rsidRPr="00A60D29">
        <w:rPr>
          <w:rFonts w:ascii="Times New Roman" w:hAnsi="Times New Roman"/>
          <w:b/>
          <w:sz w:val="28"/>
          <w:szCs w:val="28"/>
        </w:rPr>
        <w:t xml:space="preserve"> </w:t>
      </w:r>
      <w:r w:rsidRPr="00A60D29">
        <w:rPr>
          <w:rFonts w:ascii="Times New Roman" w:hAnsi="Times New Roman"/>
          <w:sz w:val="28"/>
          <w:szCs w:val="28"/>
        </w:rPr>
        <w:t xml:space="preserve">До розгляду земельних спорів можуть залучатись спеціалісти інших структурних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ідрозділів сільської ради, фахівці інших галузей, служб, компетентних в питаннях, що розглядаються на її засіданнях та запрошуватися депутати районної ради. Витрати щодо проведення робіт із залученням відповідних спеціалі</w:t>
      </w:r>
      <w:proofErr w:type="gramStart"/>
      <w:r w:rsidRPr="00A60D29">
        <w:rPr>
          <w:rFonts w:ascii="Times New Roman" w:hAnsi="Times New Roman"/>
          <w:sz w:val="28"/>
          <w:szCs w:val="28"/>
        </w:rPr>
        <w:t>ст</w:t>
      </w:r>
      <w:proofErr w:type="gramEnd"/>
      <w:r w:rsidRPr="00A60D29">
        <w:rPr>
          <w:rFonts w:ascii="Times New Roman" w:hAnsi="Times New Roman"/>
          <w:sz w:val="28"/>
          <w:szCs w:val="28"/>
        </w:rPr>
        <w:t>ів несе заявник або сторони земельного спору за їх згодою.</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3.7. Комі</w:t>
      </w:r>
      <w:proofErr w:type="gramStart"/>
      <w:r w:rsidRPr="00A60D29">
        <w:rPr>
          <w:rFonts w:ascii="Times New Roman" w:hAnsi="Times New Roman"/>
          <w:sz w:val="28"/>
          <w:szCs w:val="28"/>
        </w:rPr>
        <w:t>с</w:t>
      </w:r>
      <w:proofErr w:type="gramEnd"/>
      <w:r w:rsidRPr="00A60D29">
        <w:rPr>
          <w:rFonts w:ascii="Times New Roman" w:hAnsi="Times New Roman"/>
          <w:sz w:val="28"/>
          <w:szCs w:val="28"/>
        </w:rPr>
        <w:t>і</w:t>
      </w:r>
      <w:proofErr w:type="gramStart"/>
      <w:r w:rsidRPr="00A60D29">
        <w:rPr>
          <w:rFonts w:ascii="Times New Roman" w:hAnsi="Times New Roman"/>
          <w:sz w:val="28"/>
          <w:szCs w:val="28"/>
        </w:rPr>
        <w:t>я</w:t>
      </w:r>
      <w:proofErr w:type="gramEnd"/>
      <w:r w:rsidRPr="00A60D29">
        <w:rPr>
          <w:rFonts w:ascii="Times New Roman" w:hAnsi="Times New Roman"/>
          <w:sz w:val="28"/>
          <w:szCs w:val="28"/>
        </w:rPr>
        <w:t>, при здійсненні покладених на неї повноважень, має право одержувати необхідну усну і письмову  інформацію від відповідних органів і посадових осіб місцевого самоврядування.</w:t>
      </w:r>
    </w:p>
    <w:p w:rsidR="008D7C6B" w:rsidRPr="00A60D29" w:rsidRDefault="008D7C6B" w:rsidP="000B4059">
      <w:pPr>
        <w:pStyle w:val="a9"/>
        <w:jc w:val="both"/>
        <w:rPr>
          <w:rFonts w:ascii="Times New Roman" w:hAnsi="Times New Roman"/>
          <w:bCs/>
          <w:sz w:val="28"/>
          <w:szCs w:val="28"/>
        </w:rPr>
      </w:pPr>
      <w:r w:rsidRPr="00A60D29">
        <w:rPr>
          <w:rFonts w:ascii="Times New Roman" w:hAnsi="Times New Roman"/>
          <w:sz w:val="28"/>
          <w:szCs w:val="28"/>
        </w:rPr>
        <w:t xml:space="preserve">3.8. </w:t>
      </w:r>
      <w:r w:rsidRPr="00A60D29">
        <w:rPr>
          <w:rFonts w:ascii="Times New Roman" w:hAnsi="Times New Roman"/>
          <w:bCs/>
          <w:sz w:val="28"/>
          <w:szCs w:val="28"/>
        </w:rPr>
        <w:t xml:space="preserve">Пропозиції щодо вирішення земельних спорів вважаються прийнятими Комісією, якщо за них проголосували більшість присутніх на засіданні її членів. У разі </w:t>
      </w:r>
      <w:proofErr w:type="gramStart"/>
      <w:r w:rsidRPr="00A60D29">
        <w:rPr>
          <w:rFonts w:ascii="Times New Roman" w:hAnsi="Times New Roman"/>
          <w:bCs/>
          <w:sz w:val="28"/>
          <w:szCs w:val="28"/>
        </w:rPr>
        <w:t>р</w:t>
      </w:r>
      <w:proofErr w:type="gramEnd"/>
      <w:r w:rsidRPr="00A60D29">
        <w:rPr>
          <w:rFonts w:ascii="Times New Roman" w:hAnsi="Times New Roman"/>
          <w:bCs/>
          <w:sz w:val="28"/>
          <w:szCs w:val="28"/>
        </w:rPr>
        <w:t>івної кількості голосів, голос голови Комісії, а у випадку його відсутності заступника голови Комісії, є вирішальним.</w:t>
      </w:r>
    </w:p>
    <w:p w:rsidR="008D7C6B" w:rsidRPr="00A60D29" w:rsidRDefault="008D7C6B" w:rsidP="000B4059">
      <w:pPr>
        <w:pStyle w:val="a9"/>
        <w:jc w:val="both"/>
        <w:rPr>
          <w:rFonts w:ascii="Times New Roman" w:hAnsi="Times New Roman"/>
          <w:bCs/>
          <w:sz w:val="28"/>
          <w:szCs w:val="28"/>
        </w:rPr>
      </w:pPr>
      <w:r w:rsidRPr="00A60D29">
        <w:rPr>
          <w:rFonts w:ascii="Times New Roman" w:hAnsi="Times New Roman"/>
          <w:bCs/>
          <w:sz w:val="28"/>
          <w:szCs w:val="28"/>
        </w:rPr>
        <w:t>3.9.</w:t>
      </w:r>
      <w:r w:rsidRPr="00A60D29">
        <w:rPr>
          <w:rFonts w:ascii="Times New Roman" w:hAnsi="Times New Roman"/>
          <w:b/>
          <w:bCs/>
          <w:sz w:val="28"/>
          <w:szCs w:val="28"/>
        </w:rPr>
        <w:t xml:space="preserve"> </w:t>
      </w:r>
      <w:r w:rsidRPr="00A60D29">
        <w:rPr>
          <w:rFonts w:ascii="Times New Roman" w:hAnsi="Times New Roman"/>
          <w:sz w:val="28"/>
          <w:szCs w:val="28"/>
        </w:rPr>
        <w:t xml:space="preserve">Результати розгляду спору </w:t>
      </w:r>
      <w:r w:rsidRPr="00A60D29">
        <w:rPr>
          <w:rFonts w:ascii="Times New Roman" w:hAnsi="Times New Roman"/>
          <w:bCs/>
          <w:sz w:val="28"/>
          <w:szCs w:val="28"/>
        </w:rPr>
        <w:t xml:space="preserve"> Комісією оформлюється у вигляді протоколу, який </w:t>
      </w:r>
      <w:proofErr w:type="gramStart"/>
      <w:r w:rsidRPr="00A60D29">
        <w:rPr>
          <w:rFonts w:ascii="Times New Roman" w:hAnsi="Times New Roman"/>
          <w:bCs/>
          <w:sz w:val="28"/>
          <w:szCs w:val="28"/>
        </w:rPr>
        <w:t>п</w:t>
      </w:r>
      <w:proofErr w:type="gramEnd"/>
      <w:r w:rsidRPr="00A60D29">
        <w:rPr>
          <w:rFonts w:ascii="Times New Roman" w:hAnsi="Times New Roman"/>
          <w:bCs/>
          <w:sz w:val="28"/>
          <w:szCs w:val="28"/>
        </w:rPr>
        <w:t>ідписується головуючим на засіданні та секретарем Комісії. До протоколу обов’язково включаються пропозиції по вирішенню земельного спору, прийняті Комісією.</w:t>
      </w:r>
    </w:p>
    <w:p w:rsidR="008D7C6B" w:rsidRPr="00A60D29" w:rsidRDefault="008D7C6B" w:rsidP="000B4059">
      <w:pPr>
        <w:pStyle w:val="a9"/>
        <w:jc w:val="both"/>
        <w:rPr>
          <w:rFonts w:ascii="Times New Roman" w:hAnsi="Times New Roman"/>
          <w:bCs/>
          <w:sz w:val="28"/>
          <w:szCs w:val="28"/>
        </w:rPr>
      </w:pPr>
      <w:r w:rsidRPr="00A60D29">
        <w:rPr>
          <w:rFonts w:ascii="Times New Roman" w:hAnsi="Times New Roman"/>
          <w:bCs/>
          <w:sz w:val="28"/>
          <w:szCs w:val="28"/>
        </w:rPr>
        <w:t xml:space="preserve">3.10. </w:t>
      </w:r>
      <w:proofErr w:type="gramStart"/>
      <w:r w:rsidRPr="00A60D29">
        <w:rPr>
          <w:rFonts w:ascii="Times New Roman" w:hAnsi="Times New Roman"/>
          <w:bCs/>
          <w:sz w:val="28"/>
          <w:szCs w:val="28"/>
        </w:rPr>
        <w:t>Р</w:t>
      </w:r>
      <w:proofErr w:type="gramEnd"/>
      <w:r w:rsidRPr="00A60D29">
        <w:rPr>
          <w:rFonts w:ascii="Times New Roman" w:hAnsi="Times New Roman"/>
          <w:bCs/>
          <w:sz w:val="28"/>
          <w:szCs w:val="28"/>
        </w:rPr>
        <w:t>ішення Комісії носить рекомендаційний характер.</w:t>
      </w:r>
      <w:r w:rsidRPr="00A60D29">
        <w:rPr>
          <w:rFonts w:ascii="Times New Roman" w:hAnsi="Times New Roman"/>
          <w:b/>
          <w:bCs/>
          <w:sz w:val="28"/>
          <w:szCs w:val="28"/>
        </w:rPr>
        <w:t xml:space="preserve"> </w:t>
      </w:r>
      <w:r w:rsidRPr="00A60D29">
        <w:rPr>
          <w:rFonts w:ascii="Times New Roman" w:hAnsi="Times New Roman"/>
          <w:bCs/>
          <w:sz w:val="28"/>
          <w:szCs w:val="28"/>
        </w:rPr>
        <w:t xml:space="preserve">Протокол засідання Комісії є </w:t>
      </w:r>
      <w:proofErr w:type="gramStart"/>
      <w:r w:rsidRPr="00A60D29">
        <w:rPr>
          <w:rFonts w:ascii="Times New Roman" w:hAnsi="Times New Roman"/>
          <w:bCs/>
          <w:sz w:val="28"/>
          <w:szCs w:val="28"/>
        </w:rPr>
        <w:t>п</w:t>
      </w:r>
      <w:proofErr w:type="gramEnd"/>
      <w:r w:rsidRPr="00A60D29">
        <w:rPr>
          <w:rFonts w:ascii="Times New Roman" w:hAnsi="Times New Roman"/>
          <w:bCs/>
          <w:sz w:val="28"/>
          <w:szCs w:val="28"/>
        </w:rPr>
        <w:t>ідставою для підготовки відповідного проекту рішення по вирішенню земельного спору, у якому зазначається порядок його виконання.</w:t>
      </w:r>
    </w:p>
    <w:p w:rsidR="008D7C6B" w:rsidRPr="00A60D29" w:rsidRDefault="008D7C6B" w:rsidP="000B4059">
      <w:pPr>
        <w:pStyle w:val="a9"/>
        <w:jc w:val="both"/>
        <w:rPr>
          <w:rFonts w:ascii="Times New Roman" w:hAnsi="Times New Roman"/>
          <w:bCs/>
          <w:sz w:val="28"/>
          <w:szCs w:val="28"/>
        </w:rPr>
      </w:pPr>
      <w:r w:rsidRPr="00A60D29">
        <w:rPr>
          <w:rFonts w:ascii="Times New Roman" w:hAnsi="Times New Roman"/>
          <w:bCs/>
          <w:sz w:val="28"/>
          <w:szCs w:val="28"/>
        </w:rPr>
        <w:t xml:space="preserve">3.11.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 Комісії набирає чинності з моменту його прийняття та надається сторонам у 5-денний термін.</w:t>
      </w:r>
    </w:p>
    <w:p w:rsidR="008D7C6B" w:rsidRPr="00A60D29" w:rsidRDefault="008D7C6B" w:rsidP="000B4059">
      <w:pPr>
        <w:pStyle w:val="a9"/>
        <w:jc w:val="both"/>
        <w:rPr>
          <w:rFonts w:ascii="Times New Roman" w:hAnsi="Times New Roman"/>
          <w:bCs/>
          <w:sz w:val="28"/>
          <w:szCs w:val="28"/>
        </w:rPr>
      </w:pPr>
    </w:p>
    <w:p w:rsidR="008D7C6B" w:rsidRPr="00A60D29" w:rsidRDefault="008D7C6B" w:rsidP="000B4059">
      <w:pPr>
        <w:jc w:val="center"/>
        <w:rPr>
          <w:rFonts w:ascii="Times New Roman" w:hAnsi="Times New Roman"/>
          <w:b/>
          <w:bCs/>
          <w:sz w:val="28"/>
          <w:szCs w:val="28"/>
          <w:lang w:val="uk-UA"/>
        </w:rPr>
      </w:pPr>
      <w:r>
        <w:rPr>
          <w:rFonts w:ascii="Times New Roman" w:hAnsi="Times New Roman"/>
          <w:b/>
          <w:bCs/>
          <w:sz w:val="28"/>
          <w:szCs w:val="28"/>
        </w:rPr>
        <w:t>4. Порядок розгляду земельних спорів Комісією</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 Земельні спори розглядаються на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ідставі заяви однієї із сторін у  строки та в порядку, визначеному цим Порядком.</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4.2. Заява про вирішення земельного спору </w:t>
      </w:r>
      <w:proofErr w:type="gramStart"/>
      <w:r w:rsidRPr="00A60D29">
        <w:rPr>
          <w:rFonts w:ascii="Times New Roman" w:hAnsi="Times New Roman"/>
          <w:sz w:val="28"/>
          <w:szCs w:val="28"/>
        </w:rPr>
        <w:t>подається</w:t>
      </w:r>
      <w:proofErr w:type="gramEnd"/>
      <w:r w:rsidRPr="00A60D29">
        <w:rPr>
          <w:rFonts w:ascii="Times New Roman" w:hAnsi="Times New Roman"/>
          <w:sz w:val="28"/>
          <w:szCs w:val="28"/>
        </w:rPr>
        <w:t xml:space="preserve"> в письмовій формі особисто заявником або його представником.</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4.3. Заява про вирішення земельного спору </w:t>
      </w:r>
      <w:proofErr w:type="gramStart"/>
      <w:r w:rsidRPr="00A60D29">
        <w:rPr>
          <w:rFonts w:ascii="Times New Roman" w:hAnsi="Times New Roman"/>
          <w:sz w:val="28"/>
          <w:szCs w:val="28"/>
        </w:rPr>
        <w:t>повинна</w:t>
      </w:r>
      <w:proofErr w:type="gramEnd"/>
      <w:r w:rsidRPr="00A60D29">
        <w:rPr>
          <w:rFonts w:ascii="Times New Roman" w:hAnsi="Times New Roman"/>
          <w:sz w:val="28"/>
          <w:szCs w:val="28"/>
        </w:rPr>
        <w:t xml:space="preserve"> містити: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найменування органу, до якого вона подається;</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lastRenderedPageBreak/>
        <w:t>-</w:t>
      </w:r>
      <w:r w:rsidR="008D7C6B" w:rsidRPr="00A60D29">
        <w:rPr>
          <w:rFonts w:ascii="Times New Roman" w:hAnsi="Times New Roman"/>
          <w:sz w:val="28"/>
          <w:szCs w:val="28"/>
        </w:rPr>
        <w:t>ім’я сторін, які беруть участь у земельному спорі, телефон заявника або ім’я та телефон представника заявника, якщо заява подається представником, їх місце проживання або місцезнаходження;</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зміст вимог і виклад обставин, якими заявник обґрунтовує свої вимоги;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зазначення доказів, що підтверджують кожну обставину;</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перелік документів, що додаються до заяви.</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Заява про вирішення земельного спору </w:t>
      </w:r>
      <w:proofErr w:type="gramStart"/>
      <w:r w:rsidRPr="00A60D29">
        <w:rPr>
          <w:rFonts w:ascii="Times New Roman" w:hAnsi="Times New Roman"/>
          <w:sz w:val="28"/>
          <w:szCs w:val="28"/>
        </w:rPr>
        <w:t>п</w:t>
      </w:r>
      <w:proofErr w:type="gramEnd"/>
      <w:r w:rsidRPr="00A60D29">
        <w:rPr>
          <w:rFonts w:ascii="Times New Roman" w:hAnsi="Times New Roman"/>
          <w:sz w:val="28"/>
          <w:szCs w:val="28"/>
        </w:rPr>
        <w:t xml:space="preserve">ідписується заявником, або його представником, із зазначенням дати її подання. Якщо заява про вирішення земельного спору подається представником заявника, до заяви додається довіреність чи інший документ, що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ідтверджує його повноваження.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4.4. При поданні заяви про вирішення земельного спору пред’являються оригінали для огляду та надаються такі документи: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копія паспорту або іншого документу, що посвідчує особу;</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копія документу, що посвідчує право на земельну ділянку;</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кадастровий план земельної ділянки із відображенням зон обмежень (обтяжень) прав на земельну ділянку та наявних земельних сервітутів;</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порівняльний план з відображенням меж, кількісних характеристик земельної ділянки;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копії документів, що підтверджують зміни, які відбулися у правовому режимі земельної ділянки;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копія витягу із Реєстру речових прав на нерухоме майно;</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копії правовстановлюючих документів на об’єкти нерухомого майна, в тому числі матеріалів інвентаризації;</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копії рішень органу місцевого самоврядування або судових органів щодо вирішення земельних спорів, якщо такі мали місце.</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4.5. Заява про вирішення земельного спору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ідлягає поверненню заявнику у випадках, коли:</w:t>
      </w:r>
    </w:p>
    <w:p w:rsidR="008D7C6B" w:rsidRPr="00A60D29" w:rsidRDefault="00D522E8"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не додержано вимог, викладених у цьому Розділі;</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заява про вирішення земельного спору від імені заявника </w:t>
      </w:r>
      <w:proofErr w:type="gramStart"/>
      <w:r w:rsidRPr="00A60D29">
        <w:rPr>
          <w:rFonts w:ascii="Times New Roman" w:hAnsi="Times New Roman"/>
          <w:sz w:val="28"/>
          <w:szCs w:val="28"/>
        </w:rPr>
        <w:t>подана</w:t>
      </w:r>
      <w:proofErr w:type="gramEnd"/>
      <w:r w:rsidRPr="00A60D29">
        <w:rPr>
          <w:rFonts w:ascii="Times New Roman" w:hAnsi="Times New Roman"/>
          <w:sz w:val="28"/>
          <w:szCs w:val="28"/>
        </w:rPr>
        <w:t xml:space="preserve"> особою, яка не має відповідних повноважень;</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земельний спі</w:t>
      </w:r>
      <w:proofErr w:type="gramStart"/>
      <w:r w:rsidRPr="00A60D29">
        <w:rPr>
          <w:rFonts w:ascii="Times New Roman" w:hAnsi="Times New Roman"/>
          <w:sz w:val="28"/>
          <w:szCs w:val="28"/>
        </w:rPr>
        <w:t>р</w:t>
      </w:r>
      <w:proofErr w:type="gramEnd"/>
      <w:r w:rsidRPr="00A60D29">
        <w:rPr>
          <w:rFonts w:ascii="Times New Roman" w:hAnsi="Times New Roman"/>
          <w:sz w:val="28"/>
          <w:szCs w:val="28"/>
        </w:rPr>
        <w:t xml:space="preserve"> не підвідомчий Комісії та органу місцевого самоврядування.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4.6. Земельні спори розглядаються за участю зацікавлених сторін, які завчасно повідомляються про час і </w:t>
      </w:r>
      <w:proofErr w:type="gramStart"/>
      <w:r w:rsidRPr="00A60D29">
        <w:rPr>
          <w:rFonts w:ascii="Times New Roman" w:hAnsi="Times New Roman"/>
          <w:sz w:val="28"/>
          <w:szCs w:val="28"/>
        </w:rPr>
        <w:t>м</w:t>
      </w:r>
      <w:proofErr w:type="gramEnd"/>
      <w:r w:rsidRPr="00A60D29">
        <w:rPr>
          <w:rFonts w:ascii="Times New Roman" w:hAnsi="Times New Roman"/>
          <w:sz w:val="28"/>
          <w:szCs w:val="28"/>
        </w:rPr>
        <w:t>ісце розгляду спору.</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4.7. До прийняття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 щодо земельного спору за сторонами, які беруть участь у розгляді земельного спору, зберігається право зробити спільну заяву про припинення розгляду спору у зв’язку із примиренням.</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4.8. Перед початком розгляду земельного спору, голова Комісії оголошує склад Комісії, роз’яснює зацікавленим сторонам їх права та обов’язки.</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4.9. Засідання Комі</w:t>
      </w:r>
      <w:proofErr w:type="gramStart"/>
      <w:r w:rsidRPr="00A60D29">
        <w:rPr>
          <w:rFonts w:ascii="Times New Roman" w:hAnsi="Times New Roman"/>
          <w:sz w:val="28"/>
          <w:szCs w:val="28"/>
        </w:rPr>
        <w:t>сії оформлю</w:t>
      </w:r>
      <w:proofErr w:type="gramEnd"/>
      <w:r w:rsidRPr="00A60D29">
        <w:rPr>
          <w:rFonts w:ascii="Times New Roman" w:hAnsi="Times New Roman"/>
          <w:sz w:val="28"/>
          <w:szCs w:val="28"/>
        </w:rPr>
        <w:t>ється протоколом, в якому зазначаються:</w:t>
      </w:r>
    </w:p>
    <w:p w:rsidR="008D7C6B" w:rsidRPr="00A60D29" w:rsidRDefault="008D7C6B" w:rsidP="000B4059">
      <w:pPr>
        <w:pStyle w:val="a9"/>
        <w:jc w:val="both"/>
        <w:rPr>
          <w:rFonts w:ascii="Times New Roman" w:hAnsi="Times New Roman"/>
          <w:sz w:val="28"/>
          <w:szCs w:val="28"/>
        </w:rPr>
      </w:pPr>
      <w:proofErr w:type="gramStart"/>
      <w:r w:rsidRPr="00A60D29">
        <w:rPr>
          <w:rFonts w:ascii="Times New Roman" w:hAnsi="Times New Roman"/>
          <w:sz w:val="28"/>
          <w:szCs w:val="28"/>
        </w:rPr>
        <w:t>р</w:t>
      </w:r>
      <w:proofErr w:type="gramEnd"/>
      <w:r w:rsidRPr="00A60D29">
        <w:rPr>
          <w:rFonts w:ascii="Times New Roman" w:hAnsi="Times New Roman"/>
          <w:sz w:val="28"/>
          <w:szCs w:val="28"/>
        </w:rPr>
        <w:t>ік, місяць, число і місце засідання;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найменування органу, який розглядає спі</w:t>
      </w:r>
      <w:proofErr w:type="gramStart"/>
      <w:r w:rsidRPr="00A60D29">
        <w:rPr>
          <w:rFonts w:ascii="Times New Roman" w:hAnsi="Times New Roman"/>
          <w:sz w:val="28"/>
          <w:szCs w:val="28"/>
        </w:rPr>
        <w:t>р</w:t>
      </w:r>
      <w:proofErr w:type="gramEnd"/>
      <w:r w:rsidRPr="00A60D29">
        <w:rPr>
          <w:rFonts w:ascii="Times New Roman" w:hAnsi="Times New Roman"/>
          <w:sz w:val="28"/>
          <w:szCs w:val="28"/>
        </w:rPr>
        <w:t>, прізвище та ініціали голови та секретаря Комісії;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справа, що розглядається, імена сторін, які беруть участь у </w:t>
      </w:r>
      <w:proofErr w:type="gramStart"/>
      <w:r w:rsidRPr="00A60D29">
        <w:rPr>
          <w:rFonts w:ascii="Times New Roman" w:hAnsi="Times New Roman"/>
          <w:sz w:val="28"/>
          <w:szCs w:val="28"/>
        </w:rPr>
        <w:t>земельному</w:t>
      </w:r>
      <w:proofErr w:type="gramEnd"/>
      <w:r w:rsidRPr="00A60D29">
        <w:rPr>
          <w:rFonts w:ascii="Times New Roman" w:hAnsi="Times New Roman"/>
          <w:sz w:val="28"/>
          <w:szCs w:val="28"/>
        </w:rPr>
        <w:t xml:space="preserve"> спорі;</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відомості про явку на засідання сторін та членів Комі</w:t>
      </w:r>
      <w:proofErr w:type="gramStart"/>
      <w:r w:rsidRPr="00A60D29">
        <w:rPr>
          <w:rFonts w:ascii="Times New Roman" w:hAnsi="Times New Roman"/>
          <w:sz w:val="28"/>
          <w:szCs w:val="28"/>
        </w:rPr>
        <w:t>с</w:t>
      </w:r>
      <w:proofErr w:type="gramEnd"/>
      <w:r w:rsidRPr="00A60D29">
        <w:rPr>
          <w:rFonts w:ascii="Times New Roman" w:hAnsi="Times New Roman"/>
          <w:sz w:val="28"/>
          <w:szCs w:val="28"/>
        </w:rPr>
        <w:t>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відомості </w:t>
      </w:r>
      <w:proofErr w:type="gramStart"/>
      <w:r w:rsidRPr="00A60D29">
        <w:rPr>
          <w:rFonts w:ascii="Times New Roman" w:hAnsi="Times New Roman"/>
          <w:sz w:val="28"/>
          <w:szCs w:val="28"/>
        </w:rPr>
        <w:t>про</w:t>
      </w:r>
      <w:proofErr w:type="gramEnd"/>
      <w:r w:rsidRPr="00A60D29">
        <w:rPr>
          <w:rFonts w:ascii="Times New Roman" w:hAnsi="Times New Roman"/>
          <w:sz w:val="28"/>
          <w:szCs w:val="28"/>
        </w:rPr>
        <w:t xml:space="preserve"> роз’яснення сторонам їх прав та обов’язків;</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опис ходу проведення засідання Комісії, у тому числі відомості про заявлені клопотання, основний змі</w:t>
      </w:r>
      <w:proofErr w:type="gramStart"/>
      <w:r w:rsidRPr="00A60D29">
        <w:rPr>
          <w:rFonts w:ascii="Times New Roman" w:hAnsi="Times New Roman"/>
          <w:sz w:val="28"/>
          <w:szCs w:val="28"/>
        </w:rPr>
        <w:t>ст</w:t>
      </w:r>
      <w:proofErr w:type="gramEnd"/>
      <w:r w:rsidRPr="00A60D29">
        <w:rPr>
          <w:rFonts w:ascii="Times New Roman" w:hAnsi="Times New Roman"/>
          <w:sz w:val="28"/>
          <w:szCs w:val="28"/>
        </w:rPr>
        <w:t xml:space="preserve"> пояснень сторін;</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відомості про докази, які надаються сторонами;</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lastRenderedPageBreak/>
        <w:t>рекомендації щодо вирішення земельного спору;</w:t>
      </w:r>
    </w:p>
    <w:p w:rsidR="008D7C6B" w:rsidRPr="00A60D29" w:rsidRDefault="008D7C6B" w:rsidP="000B4059">
      <w:pPr>
        <w:pStyle w:val="a9"/>
        <w:jc w:val="both"/>
        <w:rPr>
          <w:rFonts w:ascii="Times New Roman" w:hAnsi="Times New Roman"/>
          <w:i/>
          <w:iCs/>
          <w:sz w:val="28"/>
          <w:szCs w:val="28"/>
        </w:rPr>
      </w:pPr>
      <w:r w:rsidRPr="00A60D29">
        <w:rPr>
          <w:rFonts w:ascii="Times New Roman" w:hAnsi="Times New Roman"/>
          <w:sz w:val="28"/>
          <w:szCs w:val="28"/>
        </w:rPr>
        <w:t>інші відомості</w:t>
      </w:r>
      <w:r w:rsidRPr="00A60D29">
        <w:rPr>
          <w:rFonts w:ascii="Times New Roman" w:hAnsi="Times New Roman"/>
          <w:i/>
          <w:iCs/>
          <w:sz w:val="28"/>
          <w:szCs w:val="28"/>
        </w:rPr>
        <w:t>.</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Протокол веде секретар комі</w:t>
      </w:r>
      <w:proofErr w:type="gramStart"/>
      <w:r w:rsidRPr="00A60D29">
        <w:rPr>
          <w:rFonts w:ascii="Times New Roman" w:hAnsi="Times New Roman"/>
          <w:sz w:val="28"/>
          <w:szCs w:val="28"/>
        </w:rPr>
        <w:t>с</w:t>
      </w:r>
      <w:proofErr w:type="gramEnd"/>
      <w:r w:rsidRPr="00A60D29">
        <w:rPr>
          <w:rFonts w:ascii="Times New Roman" w:hAnsi="Times New Roman"/>
          <w:sz w:val="28"/>
          <w:szCs w:val="28"/>
        </w:rPr>
        <w:t>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Протокол у триденний строк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ідписується головою та секретарем Комісії.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4.10. У разі відсутності однієї із сторі</w:t>
      </w:r>
      <w:proofErr w:type="gramStart"/>
      <w:r w:rsidRPr="00A60D29">
        <w:rPr>
          <w:rFonts w:ascii="Times New Roman" w:hAnsi="Times New Roman"/>
          <w:sz w:val="28"/>
          <w:szCs w:val="28"/>
        </w:rPr>
        <w:t>н</w:t>
      </w:r>
      <w:proofErr w:type="gramEnd"/>
      <w:r w:rsidRPr="00A60D29">
        <w:rPr>
          <w:rFonts w:ascii="Times New Roman" w:hAnsi="Times New Roman"/>
          <w:sz w:val="28"/>
          <w:szCs w:val="28"/>
        </w:rPr>
        <w:t xml:space="preserve"> при першому вирішенні питання, і відсутності офіційної згоди на розгляд питання, розгляд спору переноситься.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4.11. Повторне відкладання розгляду спору може мати місце лише з поважних причин, </w:t>
      </w:r>
      <w:proofErr w:type="gramStart"/>
      <w:r w:rsidRPr="00A60D29">
        <w:rPr>
          <w:rFonts w:ascii="Times New Roman" w:hAnsi="Times New Roman"/>
          <w:sz w:val="28"/>
          <w:szCs w:val="28"/>
        </w:rPr>
        <w:t>про</w:t>
      </w:r>
      <w:proofErr w:type="gramEnd"/>
      <w:r w:rsidRPr="00A60D29">
        <w:rPr>
          <w:rFonts w:ascii="Times New Roman" w:hAnsi="Times New Roman"/>
          <w:sz w:val="28"/>
          <w:szCs w:val="28"/>
        </w:rPr>
        <w:t xml:space="preserve"> </w:t>
      </w:r>
      <w:proofErr w:type="gramStart"/>
      <w:r w:rsidRPr="00A60D29">
        <w:rPr>
          <w:rFonts w:ascii="Times New Roman" w:hAnsi="Times New Roman"/>
          <w:sz w:val="28"/>
          <w:szCs w:val="28"/>
        </w:rPr>
        <w:t>як</w:t>
      </w:r>
      <w:proofErr w:type="gramEnd"/>
      <w:r w:rsidRPr="00A60D29">
        <w:rPr>
          <w:rFonts w:ascii="Times New Roman" w:hAnsi="Times New Roman"/>
          <w:sz w:val="28"/>
          <w:szCs w:val="28"/>
        </w:rPr>
        <w:t xml:space="preserve">і зацікавлена сторона має письмово повідомити голову Комісії із зазначенням причин неявки. </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Вирішуючи питання про повторне відкладення розгляду земельного спору, Комісією </w:t>
      </w:r>
      <w:proofErr w:type="gramStart"/>
      <w:r w:rsidRPr="00A60D29">
        <w:rPr>
          <w:rFonts w:ascii="Times New Roman" w:hAnsi="Times New Roman"/>
          <w:sz w:val="28"/>
          <w:szCs w:val="28"/>
        </w:rPr>
        <w:t>досл</w:t>
      </w:r>
      <w:proofErr w:type="gramEnd"/>
      <w:r w:rsidRPr="00A60D29">
        <w:rPr>
          <w:rFonts w:ascii="Times New Roman" w:hAnsi="Times New Roman"/>
          <w:sz w:val="28"/>
          <w:szCs w:val="28"/>
        </w:rPr>
        <w:t xml:space="preserve">іджується поважність причин. При цьому Комісія виходить з того, що поважними є причини, які </w:t>
      </w:r>
      <w:proofErr w:type="gramStart"/>
      <w:r w:rsidRPr="00A60D29">
        <w:rPr>
          <w:rFonts w:ascii="Times New Roman" w:hAnsi="Times New Roman"/>
          <w:sz w:val="28"/>
          <w:szCs w:val="28"/>
        </w:rPr>
        <w:t>пов’язан</w:t>
      </w:r>
      <w:proofErr w:type="gramEnd"/>
      <w:r w:rsidRPr="00A60D29">
        <w:rPr>
          <w:rFonts w:ascii="Times New Roman" w:hAnsi="Times New Roman"/>
          <w:sz w:val="28"/>
          <w:szCs w:val="28"/>
        </w:rPr>
        <w:t xml:space="preserve">і з об’єктивними, непереборними, істотними труднощами, які перешкоджають зацікавленій стороні прийняти участь в засіданні Комісії. </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Відсутність однієї із сторін без поважних причин при повторному розгляді земельного спору не зупиняє його розгляд і прийняття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4.12. У разі необхідності можливим є </w:t>
      </w:r>
      <w:proofErr w:type="gramStart"/>
      <w:r w:rsidRPr="00A60D29">
        <w:rPr>
          <w:rFonts w:ascii="Times New Roman" w:hAnsi="Times New Roman"/>
          <w:sz w:val="28"/>
          <w:szCs w:val="28"/>
        </w:rPr>
        <w:t>досл</w:t>
      </w:r>
      <w:proofErr w:type="gramEnd"/>
      <w:r w:rsidRPr="00A60D29">
        <w:rPr>
          <w:rFonts w:ascii="Times New Roman" w:hAnsi="Times New Roman"/>
          <w:sz w:val="28"/>
          <w:szCs w:val="28"/>
        </w:rPr>
        <w:t>ідження ситуації на місці.</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4.13. Вирішення спорів щодо меж земельних ділянок здійснюється на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ідставі відомостей державного земельного кадастру.</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4.14. Доказами при розгляді земельного спору є будь-які фактичні дані, на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ідставі яких встановлюється наявність або відсутність обставин, що обґрунтовують вимоги і заперечення зацікавлених сторін, та інших обставин, які мають значення для вирішення спору.</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4.15. Якщо подані зацікавленими сторонами докази є недостатніми, Комісія має право одержувати від посадових осіб органу місцевого самоврядування, </w:t>
      </w:r>
      <w:proofErr w:type="gramStart"/>
      <w:r w:rsidRPr="00A60D29">
        <w:rPr>
          <w:rFonts w:ascii="Times New Roman" w:hAnsi="Times New Roman"/>
          <w:sz w:val="28"/>
          <w:szCs w:val="28"/>
        </w:rPr>
        <w:t>п</w:t>
      </w:r>
      <w:proofErr w:type="gramEnd"/>
      <w:r w:rsidRPr="00A60D29">
        <w:rPr>
          <w:rFonts w:ascii="Times New Roman" w:hAnsi="Times New Roman"/>
          <w:sz w:val="28"/>
          <w:szCs w:val="28"/>
        </w:rPr>
        <w:t>ідприємств, установ, організацій інформацію, необхідну для розгляду та вирішення земельного спору.</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4.16. Для надання консультацій (висновків) </w:t>
      </w:r>
      <w:proofErr w:type="gramStart"/>
      <w:r w:rsidRPr="00A60D29">
        <w:rPr>
          <w:rFonts w:ascii="Times New Roman" w:hAnsi="Times New Roman"/>
          <w:sz w:val="28"/>
          <w:szCs w:val="28"/>
        </w:rPr>
        <w:t>п</w:t>
      </w:r>
      <w:proofErr w:type="gramEnd"/>
      <w:r w:rsidRPr="00A60D29">
        <w:rPr>
          <w:rFonts w:ascii="Times New Roman" w:hAnsi="Times New Roman"/>
          <w:sz w:val="28"/>
          <w:szCs w:val="28"/>
        </w:rPr>
        <w:t xml:space="preserve">ід час розгляду та вирішення земельного спору з питань, що потребують спеціальних знань, Комісія може робити запити місцевим органам державної виконавчої влади, структурним підрозділам органу місцевого самоврядування, організаціям, які отримали відповідні дозволи (ліцензії) на виконання робіт із землеустрою, підприємствам, установам, зацікавленим сторонам про надання інформації, </w:t>
      </w:r>
      <w:proofErr w:type="gramStart"/>
      <w:r w:rsidRPr="00A60D29">
        <w:rPr>
          <w:rFonts w:ascii="Times New Roman" w:hAnsi="Times New Roman"/>
          <w:sz w:val="28"/>
          <w:szCs w:val="28"/>
        </w:rPr>
        <w:t>матер</w:t>
      </w:r>
      <w:proofErr w:type="gramEnd"/>
      <w:r w:rsidRPr="00A60D29">
        <w:rPr>
          <w:rFonts w:ascii="Times New Roman" w:hAnsi="Times New Roman"/>
          <w:sz w:val="28"/>
          <w:szCs w:val="28"/>
        </w:rPr>
        <w:t>іалів та своїх висновків, що стосуються розгляду земельного спору, які зобов’язані у визначений законодавством термін, надати інформацію або повідомити про її відсутність.</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4.17. При вирішенні земельного спору по суті, приймається </w:t>
      </w:r>
      <w:proofErr w:type="gramStart"/>
      <w:r w:rsidRPr="00A60D29">
        <w:rPr>
          <w:rFonts w:ascii="Times New Roman" w:hAnsi="Times New Roman"/>
          <w:sz w:val="28"/>
          <w:szCs w:val="28"/>
        </w:rPr>
        <w:t>р</w:t>
      </w:r>
      <w:proofErr w:type="gramEnd"/>
      <w:r w:rsidRPr="00A60D29">
        <w:rPr>
          <w:rFonts w:ascii="Times New Roman" w:hAnsi="Times New Roman"/>
          <w:sz w:val="28"/>
          <w:szCs w:val="28"/>
        </w:rPr>
        <w:t xml:space="preserve">ішення.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 викладається в письмовій формі та підписується головою комісії:</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у вступній частині вказуються: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відомості про час та місце прийняття рішення;</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найменування органу, що прийняв рішення;</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прізвище та ініціали голови Комісії;</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 xml:space="preserve">імена сторін, які брали участь у земельному спорі;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зміст вимог заявника.</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 xml:space="preserve">в описовій частині зазначаються: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узагальнений виклад позиції іншої сторони;</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пояснення сторін, які брали участь у земельному спорі;</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інші докази, досліджені Комісією.</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lastRenderedPageBreak/>
        <w:t xml:space="preserve">в мотивувальній частині зазначаються: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 xml:space="preserve">встановлені Комісією обставини;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чи були порушені, не визнані або оскаржені права чи інтереси, за захистом яких звернувся заявник, а якщо були, то ким; назва, стаття (її частина) закону, на підставі якого вирішено спір.</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в резолютивній частині зазначаються: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 xml:space="preserve">висновок по суті вимог заявника; </w:t>
      </w:r>
    </w:p>
    <w:p w:rsidR="008D7C6B" w:rsidRPr="00A60D29" w:rsidRDefault="000B4059" w:rsidP="000B4059">
      <w:pPr>
        <w:pStyle w:val="a9"/>
        <w:jc w:val="both"/>
        <w:rPr>
          <w:rFonts w:ascii="Times New Roman" w:hAnsi="Times New Roman"/>
          <w:sz w:val="28"/>
          <w:szCs w:val="28"/>
        </w:rPr>
      </w:pPr>
      <w:r>
        <w:rPr>
          <w:rFonts w:ascii="Times New Roman" w:hAnsi="Times New Roman"/>
          <w:sz w:val="28"/>
          <w:szCs w:val="28"/>
          <w:lang w:val="uk-UA"/>
        </w:rPr>
        <w:t>-</w:t>
      </w:r>
      <w:r w:rsidR="008D7C6B" w:rsidRPr="00A60D29">
        <w:rPr>
          <w:rFonts w:ascii="Times New Roman" w:hAnsi="Times New Roman"/>
          <w:sz w:val="28"/>
          <w:szCs w:val="28"/>
        </w:rPr>
        <w:t>порядок набрання рішенням законної сили та його оскарження.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У разі, якщо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 не співпадає з рекомендаціями Комісії, то це повинно бути додатково обґрунтовано в мотивувальній частині рішення.</w:t>
      </w:r>
    </w:p>
    <w:p w:rsidR="008D7C6B" w:rsidRPr="00A60D29" w:rsidRDefault="008D7C6B" w:rsidP="000B4059">
      <w:pPr>
        <w:pStyle w:val="a9"/>
        <w:jc w:val="both"/>
        <w:rPr>
          <w:rFonts w:ascii="Times New Roman" w:hAnsi="Times New Roman"/>
          <w:sz w:val="28"/>
          <w:szCs w:val="28"/>
        </w:rPr>
      </w:pPr>
      <w:r w:rsidRPr="00A60D29">
        <w:rPr>
          <w:rFonts w:ascii="Times New Roman" w:hAnsi="Times New Roman"/>
          <w:sz w:val="28"/>
          <w:szCs w:val="28"/>
        </w:rPr>
        <w:t xml:space="preserve">4.18. </w:t>
      </w:r>
      <w:proofErr w:type="gramStart"/>
      <w:r w:rsidRPr="00A60D29">
        <w:rPr>
          <w:rFonts w:ascii="Times New Roman" w:hAnsi="Times New Roman"/>
          <w:sz w:val="28"/>
          <w:szCs w:val="28"/>
        </w:rPr>
        <w:t>Р</w:t>
      </w:r>
      <w:proofErr w:type="gramEnd"/>
      <w:r w:rsidRPr="00A60D29">
        <w:rPr>
          <w:rFonts w:ascii="Times New Roman" w:hAnsi="Times New Roman"/>
          <w:sz w:val="28"/>
          <w:szCs w:val="28"/>
        </w:rPr>
        <w:t>ішення щодо земельного спору передається сторонам у 5-денний термін з часу його прийняття.</w:t>
      </w:r>
    </w:p>
    <w:p w:rsidR="008D7C6B" w:rsidRPr="00A60D29" w:rsidRDefault="008D7C6B" w:rsidP="000B4059">
      <w:pPr>
        <w:pStyle w:val="a9"/>
        <w:jc w:val="both"/>
        <w:rPr>
          <w:rFonts w:ascii="Times New Roman" w:hAnsi="Times New Roman"/>
          <w:bCs/>
          <w:sz w:val="28"/>
          <w:szCs w:val="28"/>
        </w:rPr>
      </w:pPr>
      <w:r w:rsidRPr="00A60D29">
        <w:rPr>
          <w:rFonts w:ascii="Times New Roman" w:hAnsi="Times New Roman"/>
          <w:sz w:val="28"/>
          <w:szCs w:val="28"/>
        </w:rPr>
        <w:t xml:space="preserve">4.19. </w:t>
      </w:r>
      <w:r w:rsidRPr="00A60D29">
        <w:rPr>
          <w:rFonts w:ascii="Times New Roman" w:hAnsi="Times New Roman"/>
          <w:bCs/>
          <w:sz w:val="28"/>
          <w:szCs w:val="28"/>
        </w:rPr>
        <w:t xml:space="preserve">Комісією не розглядаються земельні спори </w:t>
      </w:r>
      <w:proofErr w:type="gramStart"/>
      <w:r w:rsidRPr="00A60D29">
        <w:rPr>
          <w:rFonts w:ascii="Times New Roman" w:hAnsi="Times New Roman"/>
          <w:bCs/>
          <w:sz w:val="28"/>
          <w:szCs w:val="28"/>
        </w:rPr>
        <w:t>м</w:t>
      </w:r>
      <w:proofErr w:type="gramEnd"/>
      <w:r w:rsidRPr="00A60D29">
        <w:rPr>
          <w:rFonts w:ascii="Times New Roman" w:hAnsi="Times New Roman"/>
          <w:bCs/>
          <w:sz w:val="28"/>
          <w:szCs w:val="28"/>
        </w:rPr>
        <w:t>іж співвласниками будинку.</w:t>
      </w:r>
    </w:p>
    <w:p w:rsidR="008D7C6B" w:rsidRPr="00A60D29" w:rsidRDefault="008D7C6B" w:rsidP="000B4059">
      <w:pPr>
        <w:pStyle w:val="a9"/>
        <w:jc w:val="both"/>
        <w:rPr>
          <w:rFonts w:ascii="Times New Roman" w:hAnsi="Times New Roman"/>
          <w:sz w:val="28"/>
          <w:szCs w:val="28"/>
          <w:lang w:val="uk-UA"/>
        </w:rPr>
      </w:pPr>
      <w:r w:rsidRPr="00A60D29">
        <w:rPr>
          <w:rFonts w:ascii="Times New Roman" w:hAnsi="Times New Roman"/>
          <w:bCs/>
          <w:sz w:val="28"/>
          <w:szCs w:val="28"/>
        </w:rPr>
        <w:t xml:space="preserve">4.20. </w:t>
      </w:r>
      <w:r w:rsidRPr="00A60D29">
        <w:rPr>
          <w:rFonts w:ascii="Times New Roman" w:hAnsi="Times New Roman"/>
          <w:sz w:val="28"/>
          <w:szCs w:val="28"/>
        </w:rPr>
        <w:t>Матеріали щодо вирішення земельного спору зберігаються в органі місцевого самоврядування протягом трьох рокі</w:t>
      </w:r>
      <w:proofErr w:type="gramStart"/>
      <w:r w:rsidRPr="00A60D29">
        <w:rPr>
          <w:rFonts w:ascii="Times New Roman" w:hAnsi="Times New Roman"/>
          <w:sz w:val="28"/>
          <w:szCs w:val="28"/>
        </w:rPr>
        <w:t>в</w:t>
      </w:r>
      <w:proofErr w:type="gramEnd"/>
      <w:r w:rsidRPr="00A60D29">
        <w:rPr>
          <w:rFonts w:ascii="Times New Roman" w:hAnsi="Times New Roman"/>
          <w:sz w:val="28"/>
          <w:szCs w:val="28"/>
        </w:rPr>
        <w:t>.</w:t>
      </w:r>
    </w:p>
    <w:p w:rsidR="008D7C6B" w:rsidRPr="00A60D29" w:rsidRDefault="008D7C6B" w:rsidP="000B4059">
      <w:pPr>
        <w:pStyle w:val="a9"/>
        <w:jc w:val="both"/>
        <w:rPr>
          <w:rFonts w:ascii="Times New Roman" w:hAnsi="Times New Roman"/>
          <w:b/>
          <w:sz w:val="28"/>
          <w:szCs w:val="28"/>
        </w:rPr>
      </w:pPr>
      <w:r w:rsidRPr="00A60D29">
        <w:rPr>
          <w:rFonts w:ascii="Times New Roman" w:hAnsi="Times New Roman"/>
          <w:sz w:val="28"/>
          <w:szCs w:val="28"/>
        </w:rPr>
        <w:t xml:space="preserve">4.21. </w:t>
      </w:r>
      <w:proofErr w:type="gramStart"/>
      <w:r w:rsidRPr="00A60D29">
        <w:rPr>
          <w:rFonts w:ascii="Times New Roman" w:hAnsi="Times New Roman"/>
          <w:sz w:val="28"/>
          <w:szCs w:val="28"/>
        </w:rPr>
        <w:t>У</w:t>
      </w:r>
      <w:proofErr w:type="gramEnd"/>
      <w:r w:rsidRPr="00A60D29">
        <w:rPr>
          <w:rFonts w:ascii="Times New Roman" w:hAnsi="Times New Roman"/>
          <w:sz w:val="28"/>
          <w:szCs w:val="28"/>
        </w:rPr>
        <w:t xml:space="preserve"> </w:t>
      </w:r>
      <w:proofErr w:type="gramStart"/>
      <w:r w:rsidRPr="00A60D29">
        <w:rPr>
          <w:rFonts w:ascii="Times New Roman" w:hAnsi="Times New Roman"/>
          <w:sz w:val="28"/>
          <w:szCs w:val="28"/>
        </w:rPr>
        <w:t>раз</w:t>
      </w:r>
      <w:proofErr w:type="gramEnd"/>
      <w:r w:rsidRPr="00A60D29">
        <w:rPr>
          <w:rFonts w:ascii="Times New Roman" w:hAnsi="Times New Roman"/>
          <w:sz w:val="28"/>
          <w:szCs w:val="28"/>
        </w:rPr>
        <w:t>і встановлення нових обставин та відомостей щодо вже розглянутого питання, це питання може бути повторно розглянуто Комісією за пропозицією її голови або за наполяганням однієї із сторін спору.</w:t>
      </w:r>
    </w:p>
    <w:p w:rsidR="008D7C6B" w:rsidRPr="00A60D29" w:rsidRDefault="008D7C6B" w:rsidP="000B4059">
      <w:pPr>
        <w:pStyle w:val="a9"/>
        <w:jc w:val="both"/>
        <w:rPr>
          <w:rFonts w:ascii="Times New Roman" w:hAnsi="Times New Roman"/>
          <w:b/>
          <w:sz w:val="28"/>
          <w:szCs w:val="28"/>
        </w:rPr>
      </w:pPr>
    </w:p>
    <w:p w:rsidR="008D7C6B" w:rsidRPr="000B4059" w:rsidRDefault="008D7C6B" w:rsidP="000B4059">
      <w:pPr>
        <w:pStyle w:val="a9"/>
        <w:jc w:val="center"/>
        <w:rPr>
          <w:rFonts w:ascii="Times New Roman" w:hAnsi="Times New Roman"/>
          <w:b/>
          <w:sz w:val="28"/>
          <w:szCs w:val="28"/>
        </w:rPr>
      </w:pPr>
      <w:r w:rsidRPr="000B4059">
        <w:rPr>
          <w:rFonts w:ascii="Times New Roman" w:hAnsi="Times New Roman"/>
          <w:b/>
          <w:sz w:val="28"/>
          <w:szCs w:val="28"/>
        </w:rPr>
        <w:t>5. Права та обов’язки сторін, які беруть участь</w:t>
      </w:r>
    </w:p>
    <w:p w:rsidR="008D7C6B" w:rsidRPr="000B4059" w:rsidRDefault="008D7C6B" w:rsidP="000B4059">
      <w:pPr>
        <w:pStyle w:val="a9"/>
        <w:jc w:val="center"/>
        <w:rPr>
          <w:rFonts w:ascii="Times New Roman" w:hAnsi="Times New Roman"/>
          <w:b/>
          <w:sz w:val="28"/>
          <w:szCs w:val="28"/>
        </w:rPr>
      </w:pPr>
      <w:r w:rsidRPr="000B4059">
        <w:rPr>
          <w:rFonts w:ascii="Times New Roman" w:hAnsi="Times New Roman"/>
          <w:b/>
          <w:sz w:val="28"/>
          <w:szCs w:val="28"/>
        </w:rPr>
        <w:t>в розгляді земельного спору</w:t>
      </w:r>
    </w:p>
    <w:p w:rsidR="008D7C6B" w:rsidRPr="000B4059" w:rsidRDefault="008D7C6B" w:rsidP="000B4059">
      <w:pPr>
        <w:pStyle w:val="a9"/>
        <w:jc w:val="center"/>
        <w:rPr>
          <w:rFonts w:ascii="Times New Roman" w:hAnsi="Times New Roman"/>
          <w:b/>
          <w:sz w:val="28"/>
          <w:szCs w:val="28"/>
        </w:rPr>
      </w:pPr>
    </w:p>
    <w:p w:rsidR="008D7C6B" w:rsidRPr="00D522E8" w:rsidRDefault="008D7C6B" w:rsidP="00D522E8">
      <w:pPr>
        <w:pStyle w:val="15"/>
        <w:jc w:val="both"/>
        <w:rPr>
          <w:rFonts w:ascii="Times New Roman" w:hAnsi="Times New Roman" w:cs="Times New Roman"/>
          <w:sz w:val="28"/>
          <w:szCs w:val="28"/>
        </w:rPr>
      </w:pPr>
      <w:r w:rsidRPr="00D522E8">
        <w:rPr>
          <w:rFonts w:ascii="Times New Roman" w:hAnsi="Times New Roman" w:cs="Times New Roman"/>
          <w:sz w:val="28"/>
          <w:szCs w:val="28"/>
        </w:rPr>
        <w:t xml:space="preserve">5.1. </w:t>
      </w:r>
      <w:proofErr w:type="gramStart"/>
      <w:r w:rsidRPr="00D522E8">
        <w:rPr>
          <w:rFonts w:ascii="Times New Roman" w:hAnsi="Times New Roman" w:cs="Times New Roman"/>
          <w:sz w:val="28"/>
          <w:szCs w:val="28"/>
        </w:rPr>
        <w:t xml:space="preserve">Сторони, які беруть участь у розгляді земельного спору на засіданні Комісії, мають право знайомитися з матеріалами щодо цього спору, робити з них виписки, подавати Комісії документи та інші докази, порушувати клопотання, давати усні і письмові пояснення, заперечувати проти клопотань та доказів іншої сторони, одержувати витяг з протоколу засідання Комісії. </w:t>
      </w:r>
      <w:proofErr w:type="gramEnd"/>
    </w:p>
    <w:p w:rsidR="008D7C6B" w:rsidRPr="00D522E8" w:rsidRDefault="008D7C6B" w:rsidP="00D522E8">
      <w:pPr>
        <w:pStyle w:val="15"/>
        <w:jc w:val="both"/>
        <w:rPr>
          <w:rFonts w:ascii="Times New Roman" w:hAnsi="Times New Roman" w:cs="Times New Roman"/>
          <w:sz w:val="28"/>
          <w:szCs w:val="28"/>
        </w:rPr>
      </w:pPr>
      <w:r w:rsidRPr="00D522E8">
        <w:rPr>
          <w:rFonts w:ascii="Times New Roman" w:hAnsi="Times New Roman" w:cs="Times New Roman"/>
          <w:sz w:val="28"/>
          <w:szCs w:val="28"/>
        </w:rPr>
        <w:t xml:space="preserve">5.2. У випадку незгоди однієї із сторін земельного спору з </w:t>
      </w:r>
      <w:proofErr w:type="gramStart"/>
      <w:r w:rsidRPr="00D522E8">
        <w:rPr>
          <w:rFonts w:ascii="Times New Roman" w:hAnsi="Times New Roman" w:cs="Times New Roman"/>
          <w:sz w:val="28"/>
          <w:szCs w:val="28"/>
        </w:rPr>
        <w:t>р</w:t>
      </w:r>
      <w:proofErr w:type="gramEnd"/>
      <w:r w:rsidRPr="00D522E8">
        <w:rPr>
          <w:rFonts w:ascii="Times New Roman" w:hAnsi="Times New Roman" w:cs="Times New Roman"/>
          <w:sz w:val="28"/>
          <w:szCs w:val="28"/>
        </w:rPr>
        <w:t>ішенням Комісії щодо врегулювання земельного спору, спір вирішується у судовому порядку.</w:t>
      </w:r>
    </w:p>
    <w:p w:rsidR="00D522E8" w:rsidRDefault="00D522E8" w:rsidP="000B4059">
      <w:pPr>
        <w:pStyle w:val="3"/>
        <w:jc w:val="center"/>
        <w:rPr>
          <w:b/>
          <w:szCs w:val="28"/>
          <w:lang w:val="ru-RU"/>
        </w:rPr>
      </w:pPr>
    </w:p>
    <w:p w:rsidR="00D522E8" w:rsidRPr="0080771E" w:rsidRDefault="008D7C6B" w:rsidP="0080771E">
      <w:pPr>
        <w:pStyle w:val="3"/>
        <w:jc w:val="center"/>
        <w:rPr>
          <w:b/>
          <w:szCs w:val="28"/>
          <w:lang w:val="ru-RU"/>
        </w:rPr>
      </w:pPr>
      <w:r w:rsidRPr="000B4059">
        <w:rPr>
          <w:b/>
          <w:szCs w:val="28"/>
          <w:lang w:val="ru-RU"/>
        </w:rPr>
        <w:t xml:space="preserve">6.  Виконання </w:t>
      </w:r>
      <w:proofErr w:type="gramStart"/>
      <w:r w:rsidRPr="000B4059">
        <w:rPr>
          <w:b/>
          <w:szCs w:val="28"/>
          <w:lang w:val="ru-RU"/>
        </w:rPr>
        <w:t>р</w:t>
      </w:r>
      <w:proofErr w:type="gramEnd"/>
      <w:r w:rsidRPr="000B4059">
        <w:rPr>
          <w:b/>
          <w:szCs w:val="28"/>
          <w:lang w:val="ru-RU"/>
        </w:rPr>
        <w:t>ішення щодо земельних спорів</w:t>
      </w:r>
    </w:p>
    <w:p w:rsidR="008D7C6B" w:rsidRDefault="000B4059"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uk-UA"/>
        </w:rPr>
        <w:t>6.1.</w:t>
      </w:r>
      <w:r w:rsidR="008D7C6B">
        <w:rPr>
          <w:rFonts w:ascii="Times New Roman" w:hAnsi="Times New Roman"/>
          <w:sz w:val="28"/>
          <w:szCs w:val="28"/>
        </w:rPr>
        <w:t>Рішення щодо земельних спорів вступає в силу з моменту його прийняття.</w:t>
      </w:r>
    </w:p>
    <w:p w:rsidR="008D7C6B" w:rsidRDefault="000B4059"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uk-UA"/>
        </w:rPr>
        <w:t>6.2.</w:t>
      </w:r>
      <w:r w:rsidR="008D7C6B">
        <w:rPr>
          <w:rFonts w:ascii="Times New Roman" w:hAnsi="Times New Roman"/>
          <w:sz w:val="28"/>
          <w:szCs w:val="28"/>
        </w:rPr>
        <w:t>Виконання рішення Комісії по розгляду та вирішенню земельних спорів з приводу суміжного землекористування здійснюється всіма зацікавленими особами, які задіяні у вирішенні земельного спору.</w:t>
      </w:r>
    </w:p>
    <w:p w:rsidR="008D7C6B" w:rsidRDefault="000B4059"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uk-UA"/>
        </w:rPr>
        <w:t>6.3.</w:t>
      </w:r>
      <w:r w:rsidR="008D7C6B">
        <w:rPr>
          <w:rFonts w:ascii="Times New Roman" w:hAnsi="Times New Roman"/>
          <w:sz w:val="28"/>
          <w:szCs w:val="28"/>
        </w:rPr>
        <w:t>Рішення виконується не пізніше одного місяця з дня його прийняття.</w:t>
      </w:r>
    </w:p>
    <w:p w:rsidR="008D7C6B" w:rsidRDefault="000B4059"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uk-UA"/>
        </w:rPr>
        <w:t>6.4.</w:t>
      </w:r>
      <w:r w:rsidR="008D7C6B">
        <w:rPr>
          <w:rFonts w:ascii="Times New Roman" w:hAnsi="Times New Roman"/>
          <w:sz w:val="28"/>
          <w:szCs w:val="28"/>
        </w:rPr>
        <w:t>Виконання рішення не звільняє особу від відшкодування збитків, які виникли в наслідок порушення нею земельного законодавства.</w:t>
      </w:r>
    </w:p>
    <w:p w:rsidR="008D7C6B" w:rsidRDefault="000B4059"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lang w:val="uk-UA"/>
        </w:rPr>
        <w:t>6.5.</w:t>
      </w:r>
      <w:r w:rsidR="008D7C6B">
        <w:rPr>
          <w:rFonts w:ascii="Times New Roman" w:hAnsi="Times New Roman"/>
          <w:sz w:val="28"/>
          <w:szCs w:val="28"/>
        </w:rPr>
        <w:t>Виконання рішення щодо земельних спорів може бути призупинено або його термін може бути продовжений виконавчим комітетом Широківської сільської ради  або судом.</w:t>
      </w:r>
    </w:p>
    <w:p w:rsidR="0080771E" w:rsidRDefault="000B4059" w:rsidP="000B4059">
      <w:pPr>
        <w:autoSpaceDE w:val="0"/>
        <w:autoSpaceDN w:val="0"/>
        <w:adjustRightInd w:val="0"/>
        <w:spacing w:after="0" w:line="240" w:lineRule="auto"/>
        <w:jc w:val="both"/>
        <w:rPr>
          <w:rFonts w:ascii="Times New Roman" w:hAnsi="Times New Roman"/>
          <w:sz w:val="28"/>
          <w:szCs w:val="28"/>
          <w:lang w:val="uk-UA"/>
        </w:rPr>
      </w:pPr>
      <w:r>
        <w:rPr>
          <w:rFonts w:ascii="Times New Roman" w:hAnsi="Times New Roman"/>
          <w:sz w:val="28"/>
          <w:szCs w:val="28"/>
          <w:lang w:val="uk-UA"/>
        </w:rPr>
        <w:t>6.6.</w:t>
      </w:r>
      <w:r w:rsidR="008D7C6B">
        <w:rPr>
          <w:rFonts w:ascii="Times New Roman" w:hAnsi="Times New Roman"/>
          <w:sz w:val="28"/>
          <w:szCs w:val="28"/>
        </w:rPr>
        <w:t>Не підлягає повторному розгляду протягом року земельний спір, по якому є висновок Комісії та прийнято рішення.</w:t>
      </w:r>
    </w:p>
    <w:p w:rsidR="008D7C6B" w:rsidRDefault="008D7C6B" w:rsidP="000B4059">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 </w:t>
      </w:r>
    </w:p>
    <w:p w:rsidR="0080771E" w:rsidRDefault="0080771E" w:rsidP="0080771E">
      <w:pPr>
        <w:pStyle w:val="a9"/>
        <w:rPr>
          <w:rFonts w:ascii="Times New Roman" w:hAnsi="Times New Roman"/>
          <w:sz w:val="28"/>
          <w:szCs w:val="28"/>
          <w:lang w:val="uk-UA"/>
        </w:rPr>
      </w:pPr>
      <w:r w:rsidRPr="0080771E">
        <w:rPr>
          <w:rFonts w:ascii="Times New Roman" w:hAnsi="Times New Roman"/>
          <w:sz w:val="28"/>
          <w:szCs w:val="28"/>
          <w:lang w:val="uk-UA"/>
        </w:rPr>
        <w:t xml:space="preserve">Начальник відділу аграрно-промислового </w:t>
      </w:r>
    </w:p>
    <w:p w:rsidR="008D7C6B" w:rsidRPr="0080771E" w:rsidRDefault="0080771E" w:rsidP="0080771E">
      <w:pPr>
        <w:pStyle w:val="a9"/>
        <w:rPr>
          <w:rFonts w:ascii="Times New Roman" w:hAnsi="Times New Roman"/>
          <w:sz w:val="28"/>
          <w:szCs w:val="28"/>
          <w:lang w:val="uk-UA"/>
        </w:rPr>
      </w:pPr>
      <w:r w:rsidRPr="0080771E">
        <w:rPr>
          <w:rFonts w:ascii="Times New Roman" w:hAnsi="Times New Roman"/>
          <w:sz w:val="28"/>
          <w:szCs w:val="28"/>
          <w:lang w:val="uk-UA"/>
        </w:rPr>
        <w:t>комплексу,земельних відносин та екології</w:t>
      </w:r>
      <w:r>
        <w:rPr>
          <w:rFonts w:ascii="Times New Roman" w:hAnsi="Times New Roman"/>
          <w:sz w:val="28"/>
          <w:szCs w:val="28"/>
          <w:lang w:val="uk-UA"/>
        </w:rPr>
        <w:t xml:space="preserve">                                             А.М.Шахов</w:t>
      </w:r>
    </w:p>
    <w:p w:rsidR="008D7C6B" w:rsidRDefault="008D7C6B" w:rsidP="000B4059">
      <w:pPr>
        <w:tabs>
          <w:tab w:val="num" w:pos="2160"/>
        </w:tabs>
        <w:autoSpaceDE w:val="0"/>
        <w:autoSpaceDN w:val="0"/>
        <w:adjustRightInd w:val="0"/>
        <w:ind w:left="426"/>
        <w:jc w:val="both"/>
        <w:rPr>
          <w:rFonts w:ascii="Times New Roman" w:hAnsi="Times New Roman"/>
          <w:sz w:val="28"/>
          <w:szCs w:val="28"/>
        </w:rPr>
      </w:pPr>
    </w:p>
    <w:p w:rsidR="00FE0146" w:rsidRPr="008D7C6B" w:rsidRDefault="00FE0146" w:rsidP="00E6076B">
      <w:pPr>
        <w:jc w:val="center"/>
        <w:rPr>
          <w:rFonts w:ascii="Times New Roman" w:hAnsi="Times New Roman"/>
          <w:sz w:val="28"/>
          <w:szCs w:val="28"/>
        </w:rPr>
      </w:pPr>
    </w:p>
    <w:p w:rsidR="005A41EB" w:rsidRPr="005A41EB" w:rsidRDefault="0080771E" w:rsidP="00021B31">
      <w:pPr>
        <w:rPr>
          <w:sz w:val="28"/>
          <w:szCs w:val="28"/>
          <w:lang w:val="uk-UA"/>
        </w:rPr>
      </w:pPr>
      <w:r>
        <w:rPr>
          <w:rFonts w:ascii="Times New Roman" w:hAnsi="Times New Roman"/>
          <w:sz w:val="28"/>
          <w:szCs w:val="28"/>
          <w:lang w:val="uk-UA"/>
        </w:rPr>
        <w:lastRenderedPageBreak/>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47"/>
        <w:gridCol w:w="284"/>
      </w:tblGrid>
      <w:tr w:rsidR="004F7E90" w:rsidRPr="00C25067" w:rsidTr="006C2C91">
        <w:tc>
          <w:tcPr>
            <w:tcW w:w="9747" w:type="dxa"/>
            <w:tcBorders>
              <w:top w:val="nil"/>
              <w:left w:val="nil"/>
              <w:bottom w:val="nil"/>
              <w:right w:val="nil"/>
            </w:tcBorders>
          </w:tcPr>
          <w:p w:rsidR="00081047" w:rsidRDefault="00081047" w:rsidP="008C4BF4">
            <w:pPr>
              <w:spacing w:after="0" w:line="240" w:lineRule="auto"/>
              <w:rPr>
                <w:rFonts w:ascii="Times New Roman" w:hAnsi="Times New Roman"/>
                <w:sz w:val="28"/>
                <w:szCs w:val="28"/>
                <w:lang w:val="uk-UA" w:eastAsia="en-US"/>
              </w:rPr>
            </w:pPr>
          </w:p>
          <w:p w:rsidR="004F7E90" w:rsidRPr="0080771E" w:rsidRDefault="004F7E90" w:rsidP="000E3F1F">
            <w:pPr>
              <w:spacing w:after="0" w:line="240" w:lineRule="auto"/>
              <w:jc w:val="center"/>
              <w:rPr>
                <w:rFonts w:ascii="Times New Roman" w:hAnsi="Times New Roman"/>
                <w:sz w:val="28"/>
                <w:lang w:val="uk-UA"/>
              </w:rPr>
            </w:pPr>
            <w:r w:rsidRPr="0080771E">
              <w:rPr>
                <w:rFonts w:ascii="Times New Roman" w:hAnsi="Times New Roman"/>
                <w:noProof/>
                <w:sz w:val="28"/>
              </w:rPr>
              <w:drawing>
                <wp:inline distT="0" distB="0" distL="0" distR="0">
                  <wp:extent cx="400050" cy="590550"/>
                  <wp:effectExtent l="0" t="0" r="0" b="0"/>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590550"/>
                          </a:xfrm>
                          <a:prstGeom prst="rect">
                            <a:avLst/>
                          </a:prstGeom>
                          <a:noFill/>
                          <a:ln>
                            <a:noFill/>
                          </a:ln>
                        </pic:spPr>
                      </pic:pic>
                    </a:graphicData>
                  </a:graphic>
                </wp:inline>
              </w:drawing>
            </w:r>
          </w:p>
          <w:p w:rsidR="004F7E90" w:rsidRPr="0080771E" w:rsidRDefault="004F7E90" w:rsidP="000E3F1F">
            <w:pPr>
              <w:spacing w:after="0" w:line="240" w:lineRule="auto"/>
              <w:jc w:val="center"/>
              <w:rPr>
                <w:rFonts w:ascii="Times New Roman" w:hAnsi="Times New Roman"/>
                <w:sz w:val="28"/>
                <w:lang w:val="uk-UA"/>
              </w:rPr>
            </w:pPr>
            <w:r w:rsidRPr="0080771E">
              <w:rPr>
                <w:rFonts w:ascii="Times New Roman" w:hAnsi="Times New Roman"/>
                <w:sz w:val="28"/>
                <w:lang w:val="uk-UA"/>
              </w:rPr>
              <w:t>УКРАЇНА</w:t>
            </w:r>
          </w:p>
          <w:p w:rsidR="004F7E90" w:rsidRPr="0080771E" w:rsidRDefault="004F7E90" w:rsidP="000E3F1F">
            <w:pPr>
              <w:spacing w:after="0" w:line="240" w:lineRule="auto"/>
              <w:jc w:val="center"/>
              <w:rPr>
                <w:rFonts w:ascii="Times New Roman" w:hAnsi="Times New Roman"/>
                <w:sz w:val="28"/>
                <w:lang w:val="uk-UA"/>
              </w:rPr>
            </w:pPr>
            <w:r w:rsidRPr="0080771E">
              <w:rPr>
                <w:rFonts w:ascii="Times New Roman" w:hAnsi="Times New Roman"/>
                <w:sz w:val="28"/>
                <w:lang w:val="uk-UA"/>
              </w:rPr>
              <w:t>ШИРОКІВСЬКА СІЛЬСЬКА РАДА</w:t>
            </w:r>
          </w:p>
          <w:p w:rsidR="004F7E90" w:rsidRPr="0080771E" w:rsidRDefault="004F7E90" w:rsidP="000E3F1F">
            <w:pPr>
              <w:keepNext/>
              <w:spacing w:after="0" w:line="240" w:lineRule="auto"/>
              <w:jc w:val="center"/>
              <w:outlineLvl w:val="5"/>
              <w:rPr>
                <w:rFonts w:ascii="Times New Roman" w:hAnsi="Times New Roman"/>
                <w:sz w:val="28"/>
                <w:szCs w:val="20"/>
                <w:lang w:val="uk-UA"/>
              </w:rPr>
            </w:pPr>
            <w:r w:rsidRPr="0080771E">
              <w:rPr>
                <w:rFonts w:ascii="Times New Roman" w:hAnsi="Times New Roman"/>
                <w:sz w:val="28"/>
                <w:szCs w:val="20"/>
                <w:lang w:val="uk-UA"/>
              </w:rPr>
              <w:t>ЗАПОРІЗЬКОГО РАЙОНУ ЗАПОРІЗЬКОЇ ОБЛАСТІ</w:t>
            </w:r>
          </w:p>
          <w:p w:rsidR="004F7E90" w:rsidRPr="0080771E" w:rsidRDefault="004F7E90" w:rsidP="00021B31">
            <w:pPr>
              <w:keepNext/>
              <w:spacing w:after="0" w:line="240" w:lineRule="auto"/>
              <w:jc w:val="center"/>
              <w:outlineLvl w:val="4"/>
              <w:rPr>
                <w:rFonts w:ascii="Times New Roman" w:hAnsi="Times New Roman"/>
                <w:sz w:val="28"/>
                <w:szCs w:val="28"/>
                <w:lang w:val="uk-UA"/>
              </w:rPr>
            </w:pPr>
            <w:r w:rsidRPr="0080771E">
              <w:rPr>
                <w:rFonts w:ascii="Times New Roman" w:hAnsi="Times New Roman"/>
                <w:sz w:val="28"/>
                <w:szCs w:val="28"/>
                <w:lang w:val="uk-UA"/>
              </w:rPr>
              <w:t>ВИКОНАВЧИЙ КОМІТЕТ</w:t>
            </w:r>
          </w:p>
          <w:p w:rsidR="004F7E90" w:rsidRPr="0080771E" w:rsidRDefault="00753C38" w:rsidP="00021B31">
            <w:pPr>
              <w:spacing w:after="0" w:line="240" w:lineRule="auto"/>
              <w:jc w:val="center"/>
              <w:rPr>
                <w:rFonts w:ascii="Times New Roman" w:hAnsi="Times New Roman"/>
                <w:sz w:val="28"/>
                <w:lang w:val="uk-UA"/>
              </w:rPr>
            </w:pPr>
            <w:r w:rsidRPr="0080771E">
              <w:rPr>
                <w:rFonts w:ascii="Times New Roman" w:hAnsi="Times New Roman"/>
                <w:sz w:val="28"/>
                <w:lang w:val="uk-UA"/>
              </w:rPr>
              <w:t xml:space="preserve"> </w:t>
            </w:r>
            <w:r w:rsidR="004F7E90" w:rsidRPr="0080771E">
              <w:rPr>
                <w:rFonts w:ascii="Times New Roman" w:hAnsi="Times New Roman"/>
                <w:sz w:val="28"/>
                <w:lang w:val="uk-UA"/>
              </w:rPr>
              <w:t xml:space="preserve"> РІШЕННЯ</w:t>
            </w:r>
            <w:r w:rsidR="005A41EB" w:rsidRPr="0080771E">
              <w:rPr>
                <w:rFonts w:ascii="Times New Roman" w:hAnsi="Times New Roman"/>
                <w:sz w:val="28"/>
                <w:lang w:val="uk-UA"/>
              </w:rPr>
              <w:t xml:space="preserve"> </w:t>
            </w:r>
            <w:r w:rsidR="0080771E" w:rsidRPr="0080771E">
              <w:rPr>
                <w:rFonts w:ascii="Times New Roman" w:hAnsi="Times New Roman"/>
                <w:sz w:val="28"/>
                <w:lang w:val="uk-UA"/>
              </w:rPr>
              <w:t xml:space="preserve"> </w:t>
            </w:r>
          </w:p>
          <w:p w:rsidR="00021B31" w:rsidRPr="0046788C" w:rsidRDefault="00021B31" w:rsidP="00021B31">
            <w:pPr>
              <w:spacing w:after="0" w:line="240" w:lineRule="auto"/>
              <w:jc w:val="center"/>
              <w:rPr>
                <w:rFonts w:ascii="Times New Roman" w:hAnsi="Times New Roman"/>
                <w:b/>
                <w:sz w:val="28"/>
                <w:lang w:val="uk-UA"/>
              </w:rPr>
            </w:pPr>
          </w:p>
          <w:p w:rsidR="004F7E90" w:rsidRDefault="00647D56" w:rsidP="00021B31">
            <w:pPr>
              <w:pStyle w:val="a9"/>
              <w:tabs>
                <w:tab w:val="left" w:pos="2745"/>
              </w:tabs>
              <w:jc w:val="center"/>
              <w:rPr>
                <w:rFonts w:ascii="Times New Roman" w:hAnsi="Times New Roman"/>
                <w:sz w:val="28"/>
                <w:lang w:val="uk-UA"/>
              </w:rPr>
            </w:pPr>
            <w:r>
              <w:rPr>
                <w:rFonts w:ascii="Times New Roman" w:hAnsi="Times New Roman"/>
                <w:sz w:val="28"/>
                <w:lang w:val="uk-UA"/>
              </w:rPr>
              <w:t>13</w:t>
            </w:r>
            <w:r w:rsidR="004F7E90">
              <w:rPr>
                <w:rFonts w:ascii="Times New Roman" w:hAnsi="Times New Roman"/>
                <w:sz w:val="28"/>
                <w:lang w:val="uk-UA"/>
              </w:rPr>
              <w:t>.11.2017</w:t>
            </w:r>
            <w:r w:rsidR="004F7E90" w:rsidRPr="0046788C">
              <w:rPr>
                <w:rFonts w:ascii="Times New Roman" w:hAnsi="Times New Roman"/>
                <w:sz w:val="28"/>
                <w:lang w:val="uk-UA"/>
              </w:rPr>
              <w:t xml:space="preserve">                                                                            </w:t>
            </w:r>
            <w:r w:rsidR="004F7E90">
              <w:rPr>
                <w:rFonts w:ascii="Times New Roman" w:hAnsi="Times New Roman"/>
                <w:sz w:val="28"/>
                <w:lang w:val="uk-UA"/>
              </w:rPr>
              <w:t xml:space="preserve">                           №</w:t>
            </w:r>
            <w:r w:rsidR="0080771E">
              <w:rPr>
                <w:rFonts w:ascii="Times New Roman" w:hAnsi="Times New Roman"/>
                <w:sz w:val="28"/>
                <w:lang w:val="uk-UA"/>
              </w:rPr>
              <w:t>104</w:t>
            </w:r>
            <w:r w:rsidR="001D2B7E">
              <w:rPr>
                <w:rFonts w:ascii="Times New Roman" w:hAnsi="Times New Roman"/>
                <w:sz w:val="28"/>
                <w:lang w:val="uk-UA"/>
              </w:rPr>
              <w:t xml:space="preserve"> </w:t>
            </w:r>
            <w:r w:rsidR="005A41EB">
              <w:rPr>
                <w:rFonts w:ascii="Times New Roman" w:hAnsi="Times New Roman"/>
                <w:sz w:val="28"/>
                <w:lang w:val="uk-UA"/>
              </w:rPr>
              <w:t xml:space="preserve">  </w:t>
            </w:r>
          </w:p>
          <w:p w:rsidR="00021B31" w:rsidRPr="00021B31" w:rsidRDefault="00021B31" w:rsidP="00021B31">
            <w:pPr>
              <w:pStyle w:val="a9"/>
              <w:tabs>
                <w:tab w:val="left" w:pos="2745"/>
              </w:tabs>
              <w:jc w:val="center"/>
              <w:rPr>
                <w:rFonts w:ascii="Times New Roman" w:hAnsi="Times New Roman"/>
                <w:sz w:val="28"/>
                <w:lang w:val="uk-UA"/>
              </w:rPr>
            </w:pPr>
          </w:p>
        </w:tc>
        <w:tc>
          <w:tcPr>
            <w:tcW w:w="284" w:type="dxa"/>
            <w:tcBorders>
              <w:top w:val="nil"/>
              <w:left w:val="nil"/>
              <w:bottom w:val="nil"/>
              <w:right w:val="nil"/>
            </w:tcBorders>
          </w:tcPr>
          <w:p w:rsidR="004F7E90" w:rsidRPr="00C25067" w:rsidRDefault="004F7E90" w:rsidP="000E3F1F">
            <w:pPr>
              <w:spacing w:after="0" w:line="240" w:lineRule="auto"/>
              <w:jc w:val="center"/>
              <w:rPr>
                <w:rFonts w:ascii="Times New Roman" w:hAnsi="Times New Roman"/>
                <w:sz w:val="28"/>
                <w:szCs w:val="28"/>
                <w:lang w:val="uk-UA" w:eastAsia="en-US"/>
              </w:rPr>
            </w:pPr>
          </w:p>
        </w:tc>
      </w:tr>
    </w:tbl>
    <w:p w:rsidR="00D91BF3" w:rsidRDefault="001D2B7E" w:rsidP="001D2B7E">
      <w:pPr>
        <w:spacing w:after="0" w:line="240" w:lineRule="auto"/>
        <w:rPr>
          <w:rFonts w:ascii="Times New Roman" w:hAnsi="Times New Roman"/>
          <w:sz w:val="28"/>
          <w:szCs w:val="28"/>
          <w:lang w:val="uk-UA"/>
        </w:rPr>
      </w:pPr>
      <w:r>
        <w:rPr>
          <w:rFonts w:ascii="Times New Roman" w:hAnsi="Times New Roman"/>
          <w:sz w:val="28"/>
          <w:szCs w:val="28"/>
          <w:lang w:val="uk-UA"/>
        </w:rPr>
        <w:t>Про присвоєння поштової адреси.</w:t>
      </w:r>
      <w:r w:rsidR="00647D56">
        <w:rPr>
          <w:rFonts w:ascii="Times New Roman" w:hAnsi="Times New Roman"/>
          <w:sz w:val="28"/>
          <w:szCs w:val="28"/>
          <w:lang w:val="uk-UA"/>
        </w:rPr>
        <w:t xml:space="preserve"> </w:t>
      </w:r>
    </w:p>
    <w:p w:rsidR="0080771E" w:rsidRDefault="0080771E" w:rsidP="001D2B7E">
      <w:pPr>
        <w:spacing w:after="0" w:line="240" w:lineRule="auto"/>
        <w:rPr>
          <w:rFonts w:ascii="Times New Roman" w:hAnsi="Times New Roman"/>
          <w:sz w:val="28"/>
          <w:lang w:val="uk-UA"/>
        </w:rPr>
      </w:pPr>
    </w:p>
    <w:p w:rsidR="00880564" w:rsidRDefault="0080771E" w:rsidP="00606447">
      <w:pPr>
        <w:pStyle w:val="14"/>
        <w:spacing w:after="0" w:line="322" w:lineRule="exact"/>
        <w:ind w:firstLine="142"/>
        <w:jc w:val="both"/>
        <w:rPr>
          <w:color w:val="000000"/>
          <w:sz w:val="28"/>
          <w:szCs w:val="28"/>
          <w:lang w:val="uk-UA"/>
        </w:rPr>
      </w:pPr>
      <w:r>
        <w:rPr>
          <w:color w:val="000000"/>
          <w:sz w:val="28"/>
          <w:szCs w:val="28"/>
          <w:lang w:val="uk-UA"/>
        </w:rPr>
        <w:t xml:space="preserve">         </w:t>
      </w:r>
      <w:r w:rsidR="00880564">
        <w:rPr>
          <w:color w:val="000000"/>
          <w:sz w:val="28"/>
          <w:szCs w:val="28"/>
          <w:lang w:val="uk-UA"/>
        </w:rPr>
        <w:t>Керуючись ст. 31 Закону України «Про місцеве самоврядування в Україні»,  розглянувши заяву гр . Щолкіна Ігоря Семеновича  про  присвоєння поштової адреси  земельній ділянці площею 0,1440 га , яка належить на праві власності заявникові згідно  державного акта на право приватної власності н</w:t>
      </w:r>
      <w:r w:rsidR="00097542">
        <w:rPr>
          <w:color w:val="000000"/>
          <w:sz w:val="28"/>
          <w:szCs w:val="28"/>
          <w:lang w:val="uk-UA"/>
        </w:rPr>
        <w:t>а землю серії ЗП №</w:t>
      </w:r>
      <w:r w:rsidR="00880564">
        <w:rPr>
          <w:color w:val="000000"/>
          <w:sz w:val="28"/>
          <w:szCs w:val="28"/>
          <w:lang w:val="uk-UA"/>
        </w:rPr>
        <w:t xml:space="preserve">07-500957, виданого на підставі рішення сесії Сонячної </w:t>
      </w:r>
      <w:r w:rsidR="00606447">
        <w:rPr>
          <w:color w:val="000000"/>
          <w:sz w:val="28"/>
          <w:szCs w:val="28"/>
          <w:lang w:val="uk-UA"/>
        </w:rPr>
        <w:t>сільської ради За</w:t>
      </w:r>
      <w:r w:rsidR="00097542">
        <w:rPr>
          <w:color w:val="000000"/>
          <w:sz w:val="28"/>
          <w:szCs w:val="28"/>
          <w:lang w:val="uk-UA"/>
        </w:rPr>
        <w:t>п</w:t>
      </w:r>
      <w:r w:rsidR="00606447">
        <w:rPr>
          <w:color w:val="000000"/>
          <w:sz w:val="28"/>
          <w:szCs w:val="28"/>
          <w:lang w:val="uk-UA"/>
        </w:rPr>
        <w:t>орізького району Запорізької області № 5 від 09.12.1993 , та фактично розташована в селищі</w:t>
      </w:r>
      <w:r w:rsidR="00880564">
        <w:rPr>
          <w:color w:val="000000"/>
          <w:sz w:val="28"/>
          <w:szCs w:val="28"/>
          <w:lang w:val="uk-UA"/>
        </w:rPr>
        <w:t xml:space="preserve"> Сонячне , Запорізького району</w:t>
      </w:r>
      <w:r w:rsidR="00606447">
        <w:rPr>
          <w:color w:val="000000"/>
          <w:sz w:val="28"/>
          <w:szCs w:val="28"/>
          <w:lang w:val="uk-UA"/>
        </w:rPr>
        <w:t xml:space="preserve"> Запорізької області по вулиці Північній,87</w:t>
      </w:r>
      <w:r w:rsidR="00880564">
        <w:rPr>
          <w:color w:val="000000"/>
          <w:sz w:val="28"/>
          <w:szCs w:val="28"/>
          <w:lang w:val="uk-UA"/>
        </w:rPr>
        <w:t xml:space="preserve">, </w:t>
      </w:r>
      <w:r w:rsidR="00606447">
        <w:rPr>
          <w:color w:val="000000"/>
          <w:sz w:val="28"/>
          <w:szCs w:val="28"/>
          <w:lang w:val="uk-UA"/>
        </w:rPr>
        <w:t>а саме:  70417</w:t>
      </w:r>
      <w:r w:rsidR="00880564">
        <w:rPr>
          <w:color w:val="000000"/>
          <w:sz w:val="28"/>
          <w:szCs w:val="28"/>
          <w:lang w:val="uk-UA"/>
        </w:rPr>
        <w:t xml:space="preserve"> , Запорізька область, З</w:t>
      </w:r>
      <w:r w:rsidR="00606447">
        <w:rPr>
          <w:color w:val="000000"/>
          <w:sz w:val="28"/>
          <w:szCs w:val="28"/>
          <w:lang w:val="uk-UA"/>
        </w:rPr>
        <w:t xml:space="preserve">апорізький район,  селище Сонячне </w:t>
      </w:r>
      <w:r w:rsidR="00880564">
        <w:rPr>
          <w:color w:val="000000"/>
          <w:sz w:val="28"/>
          <w:szCs w:val="28"/>
          <w:lang w:val="uk-UA"/>
        </w:rPr>
        <w:t xml:space="preserve">, вулиця </w:t>
      </w:r>
      <w:r w:rsidR="00097542">
        <w:rPr>
          <w:color w:val="000000"/>
          <w:sz w:val="28"/>
          <w:szCs w:val="28"/>
          <w:lang w:val="uk-UA"/>
        </w:rPr>
        <w:t xml:space="preserve"> Північна,87</w:t>
      </w:r>
      <w:r w:rsidR="00880564">
        <w:rPr>
          <w:color w:val="000000"/>
          <w:sz w:val="28"/>
          <w:szCs w:val="28"/>
          <w:lang w:val="uk-UA"/>
        </w:rPr>
        <w:t>,</w:t>
      </w:r>
    </w:p>
    <w:p w:rsidR="00880564" w:rsidRDefault="00880564" w:rsidP="00880564">
      <w:pPr>
        <w:pStyle w:val="14"/>
        <w:spacing w:after="0" w:line="322" w:lineRule="exact"/>
        <w:ind w:firstLine="0"/>
        <w:jc w:val="both"/>
        <w:rPr>
          <w:color w:val="000000"/>
          <w:sz w:val="28"/>
          <w:szCs w:val="28"/>
          <w:lang w:val="uk-UA"/>
        </w:rPr>
      </w:pPr>
      <w:r>
        <w:rPr>
          <w:color w:val="000000"/>
          <w:sz w:val="28"/>
          <w:szCs w:val="28"/>
          <w:lang w:val="uk-UA"/>
        </w:rPr>
        <w:t xml:space="preserve">виконавчий комітет Широківської сільської ради </w:t>
      </w:r>
    </w:p>
    <w:p w:rsidR="00880564" w:rsidRDefault="00880564" w:rsidP="00880564">
      <w:pPr>
        <w:pStyle w:val="14"/>
        <w:spacing w:after="0" w:line="322" w:lineRule="exact"/>
        <w:ind w:firstLine="0"/>
        <w:jc w:val="both"/>
        <w:rPr>
          <w:color w:val="000000"/>
          <w:sz w:val="28"/>
          <w:szCs w:val="28"/>
          <w:lang w:val="uk-UA"/>
        </w:rPr>
      </w:pPr>
      <w:r>
        <w:rPr>
          <w:color w:val="000000"/>
          <w:sz w:val="28"/>
          <w:szCs w:val="28"/>
          <w:lang w:val="uk-UA"/>
        </w:rPr>
        <w:t>В И Р І Ш И В :</w:t>
      </w:r>
    </w:p>
    <w:p w:rsidR="00880564" w:rsidRDefault="00880564" w:rsidP="00880564">
      <w:pPr>
        <w:pStyle w:val="14"/>
        <w:spacing w:after="0" w:line="322" w:lineRule="exact"/>
        <w:ind w:firstLine="142"/>
        <w:jc w:val="both"/>
        <w:rPr>
          <w:color w:val="000000"/>
          <w:sz w:val="28"/>
          <w:szCs w:val="28"/>
          <w:lang w:val="uk-UA"/>
        </w:rPr>
      </w:pPr>
      <w:r>
        <w:rPr>
          <w:color w:val="000000"/>
          <w:sz w:val="28"/>
          <w:szCs w:val="28"/>
          <w:lang w:val="uk-UA"/>
        </w:rPr>
        <w:t>1.Присвоїти поштову  адресу земельній ділянці</w:t>
      </w:r>
      <w:r w:rsidR="00097542">
        <w:rPr>
          <w:color w:val="000000"/>
          <w:sz w:val="28"/>
          <w:szCs w:val="28"/>
          <w:lang w:val="uk-UA"/>
        </w:rPr>
        <w:t xml:space="preserve"> площею 0,1440 га </w:t>
      </w:r>
      <w:r>
        <w:rPr>
          <w:color w:val="000000"/>
          <w:sz w:val="28"/>
          <w:szCs w:val="28"/>
          <w:lang w:val="uk-UA"/>
        </w:rPr>
        <w:t>, яка належить на праві власності гр.</w:t>
      </w:r>
      <w:r w:rsidR="00097542" w:rsidRPr="00097542">
        <w:rPr>
          <w:color w:val="000000"/>
          <w:sz w:val="28"/>
          <w:szCs w:val="28"/>
          <w:lang w:val="uk-UA"/>
        </w:rPr>
        <w:t xml:space="preserve"> </w:t>
      </w:r>
      <w:r w:rsidR="00097542">
        <w:rPr>
          <w:color w:val="000000"/>
          <w:sz w:val="28"/>
          <w:szCs w:val="28"/>
          <w:lang w:val="uk-UA"/>
        </w:rPr>
        <w:t xml:space="preserve">Щолкіну Ігорю Семеновичу згідно  державного акта на право приватної власності на землю серії ЗП № 07-500957, виданого на підставі рішення сесії Сонячної сільської ради Запорізького району Запорізької області № 5 від 09.12.1993 , та фактично розташована в селищі Сонячне , Запорізького району Запорізької області по вулиці Північній,87, а саме:  70417 , Запорізька область, Запорізький район,  селище Сонячне , вулиця  Північна,87. </w:t>
      </w:r>
    </w:p>
    <w:p w:rsidR="00880564" w:rsidRDefault="00880564" w:rsidP="00880564">
      <w:pPr>
        <w:pStyle w:val="14"/>
        <w:shd w:val="clear" w:color="auto" w:fill="auto"/>
        <w:spacing w:after="0" w:line="322" w:lineRule="exact"/>
        <w:ind w:firstLine="0"/>
        <w:jc w:val="both"/>
        <w:rPr>
          <w:color w:val="000000"/>
          <w:sz w:val="28"/>
          <w:szCs w:val="28"/>
          <w:lang w:val="uk-UA"/>
        </w:rPr>
      </w:pPr>
      <w:r>
        <w:rPr>
          <w:color w:val="000000"/>
          <w:sz w:val="28"/>
          <w:szCs w:val="28"/>
          <w:lang w:val="uk-UA"/>
        </w:rPr>
        <w:t xml:space="preserve">2.Контроль за виконанням цього рішення покласти на старшого інспектора відділу надання адміністративних послуг Широківської сільської ради Запорізького району Запорізької області  </w:t>
      </w:r>
      <w:r w:rsidR="00097542">
        <w:rPr>
          <w:color w:val="000000"/>
          <w:sz w:val="28"/>
          <w:szCs w:val="28"/>
          <w:lang w:val="uk-UA"/>
        </w:rPr>
        <w:t>В.Ф.Петренко</w:t>
      </w:r>
      <w:r>
        <w:rPr>
          <w:color w:val="000000"/>
          <w:sz w:val="28"/>
          <w:szCs w:val="28"/>
          <w:lang w:val="uk-UA"/>
        </w:rPr>
        <w:t>.</w:t>
      </w:r>
    </w:p>
    <w:p w:rsidR="00880564" w:rsidRDefault="00880564" w:rsidP="00880564">
      <w:pPr>
        <w:pStyle w:val="14"/>
        <w:shd w:val="clear" w:color="auto" w:fill="auto"/>
        <w:spacing w:after="0" w:line="322" w:lineRule="exact"/>
        <w:ind w:firstLine="0"/>
        <w:jc w:val="both"/>
        <w:rPr>
          <w:color w:val="000000"/>
          <w:sz w:val="28"/>
          <w:szCs w:val="28"/>
          <w:lang w:val="uk-UA"/>
        </w:rPr>
      </w:pPr>
    </w:p>
    <w:p w:rsidR="00880564" w:rsidRDefault="00880564" w:rsidP="00880564">
      <w:pPr>
        <w:pStyle w:val="14"/>
        <w:shd w:val="clear" w:color="auto" w:fill="auto"/>
        <w:spacing w:after="0" w:line="322" w:lineRule="exact"/>
        <w:ind w:firstLine="0"/>
        <w:jc w:val="both"/>
        <w:rPr>
          <w:sz w:val="28"/>
          <w:szCs w:val="28"/>
          <w:lang w:val="uk-UA"/>
        </w:rPr>
      </w:pPr>
      <w:r>
        <w:rPr>
          <w:color w:val="000000"/>
          <w:sz w:val="28"/>
          <w:szCs w:val="28"/>
          <w:lang w:val="uk-UA"/>
        </w:rPr>
        <w:t>Сільський голова</w:t>
      </w:r>
      <w:r>
        <w:rPr>
          <w:sz w:val="28"/>
          <w:szCs w:val="28"/>
          <w:lang w:val="uk-UA"/>
        </w:rPr>
        <w:t xml:space="preserve">                                                                 </w:t>
      </w:r>
      <w:r w:rsidR="0080771E">
        <w:rPr>
          <w:sz w:val="28"/>
          <w:szCs w:val="28"/>
          <w:lang w:val="uk-UA"/>
        </w:rPr>
        <w:t xml:space="preserve">     </w:t>
      </w:r>
      <w:r>
        <w:rPr>
          <w:sz w:val="28"/>
          <w:szCs w:val="28"/>
          <w:lang w:val="uk-UA"/>
        </w:rPr>
        <w:t xml:space="preserve">    Д.О.Коротенко</w:t>
      </w:r>
    </w:p>
    <w:p w:rsidR="005269DF" w:rsidRDefault="005269DF" w:rsidP="00A8418C">
      <w:pPr>
        <w:pStyle w:val="a9"/>
        <w:jc w:val="both"/>
        <w:rPr>
          <w:rFonts w:ascii="Times New Roman" w:hAnsi="Times New Roman"/>
          <w:sz w:val="28"/>
          <w:szCs w:val="28"/>
          <w:lang w:val="uk-UA"/>
        </w:rPr>
      </w:pPr>
    </w:p>
    <w:p w:rsidR="005A41EB" w:rsidRDefault="005A41EB" w:rsidP="00437F74">
      <w:pPr>
        <w:spacing w:after="0" w:line="240" w:lineRule="auto"/>
        <w:jc w:val="center"/>
        <w:rPr>
          <w:rFonts w:ascii="Times New Roman" w:hAnsi="Times New Roman"/>
          <w:sz w:val="28"/>
          <w:lang w:val="uk-UA"/>
        </w:rPr>
      </w:pPr>
    </w:p>
    <w:p w:rsidR="005A41EB" w:rsidRDefault="005A41EB" w:rsidP="00437F74">
      <w:pPr>
        <w:spacing w:after="0" w:line="240" w:lineRule="auto"/>
        <w:jc w:val="center"/>
        <w:rPr>
          <w:rFonts w:ascii="Times New Roman" w:hAnsi="Times New Roman"/>
          <w:sz w:val="28"/>
          <w:lang w:val="uk-UA"/>
        </w:rPr>
      </w:pPr>
    </w:p>
    <w:p w:rsidR="00CA43EA" w:rsidRDefault="00CA43EA" w:rsidP="00437F74">
      <w:pPr>
        <w:spacing w:after="0" w:line="240" w:lineRule="auto"/>
        <w:jc w:val="center"/>
        <w:rPr>
          <w:rFonts w:ascii="Times New Roman" w:hAnsi="Times New Roman"/>
          <w:sz w:val="28"/>
          <w:lang w:val="uk-UA"/>
        </w:rPr>
      </w:pPr>
    </w:p>
    <w:p w:rsidR="00081047" w:rsidRDefault="00081047" w:rsidP="0080771E">
      <w:pPr>
        <w:spacing w:after="0" w:line="240" w:lineRule="auto"/>
        <w:rPr>
          <w:rFonts w:ascii="Times New Roman" w:hAnsi="Times New Roman"/>
          <w:sz w:val="28"/>
          <w:lang w:val="uk-UA"/>
        </w:rPr>
      </w:pPr>
    </w:p>
    <w:p w:rsidR="0080771E" w:rsidRDefault="0080771E" w:rsidP="0080771E">
      <w:pPr>
        <w:spacing w:after="0" w:line="240" w:lineRule="auto"/>
        <w:rPr>
          <w:rFonts w:ascii="Times New Roman" w:hAnsi="Times New Roman"/>
          <w:sz w:val="28"/>
          <w:lang w:val="uk-UA"/>
        </w:rPr>
      </w:pPr>
    </w:p>
    <w:p w:rsidR="0080771E" w:rsidRDefault="0080771E" w:rsidP="0080771E">
      <w:pPr>
        <w:spacing w:after="0" w:line="240" w:lineRule="auto"/>
        <w:rPr>
          <w:rFonts w:ascii="Times New Roman" w:hAnsi="Times New Roman"/>
          <w:sz w:val="28"/>
          <w:lang w:val="uk-UA"/>
        </w:rPr>
      </w:pPr>
    </w:p>
    <w:p w:rsidR="0080771E" w:rsidRDefault="0080771E" w:rsidP="0080771E">
      <w:pPr>
        <w:spacing w:after="0" w:line="240" w:lineRule="auto"/>
        <w:rPr>
          <w:rFonts w:ascii="Times New Roman" w:hAnsi="Times New Roman"/>
          <w:sz w:val="28"/>
          <w:lang w:val="uk-UA"/>
        </w:rPr>
      </w:pPr>
    </w:p>
    <w:p w:rsidR="0080771E" w:rsidRDefault="0080771E" w:rsidP="0080771E">
      <w:pPr>
        <w:spacing w:after="0" w:line="240" w:lineRule="auto"/>
        <w:rPr>
          <w:rFonts w:ascii="Times New Roman" w:hAnsi="Times New Roman"/>
          <w:sz w:val="28"/>
          <w:lang w:val="uk-UA"/>
        </w:rPr>
      </w:pPr>
    </w:p>
    <w:p w:rsidR="0080771E" w:rsidRDefault="0080771E" w:rsidP="0080771E">
      <w:pPr>
        <w:spacing w:after="0" w:line="240" w:lineRule="auto"/>
        <w:rPr>
          <w:rFonts w:ascii="Times New Roman" w:hAnsi="Times New Roman"/>
          <w:sz w:val="28"/>
          <w:lang w:val="uk-UA"/>
        </w:rPr>
      </w:pP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lastRenderedPageBreak/>
        <w:t>Пояснювальна записка</w:t>
      </w: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t xml:space="preserve">до проекту рішення виконавчого комітету Широківської сільської ради </w:t>
      </w: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t>«Про  присвоєння поштової адреси».</w:t>
      </w:r>
    </w:p>
    <w:p w:rsidR="00945B40" w:rsidRDefault="00945B40" w:rsidP="00945B40">
      <w:pPr>
        <w:pStyle w:val="a9"/>
        <w:jc w:val="center"/>
        <w:rPr>
          <w:rFonts w:ascii="Times New Roman" w:hAnsi="Times New Roman"/>
          <w:sz w:val="28"/>
          <w:szCs w:val="28"/>
          <w:lang w:val="uk-UA"/>
        </w:rPr>
      </w:pPr>
    </w:p>
    <w:p w:rsidR="00945B40" w:rsidRDefault="00945B40" w:rsidP="00945B40">
      <w:pPr>
        <w:pStyle w:val="14"/>
        <w:spacing w:after="0" w:line="322" w:lineRule="exact"/>
        <w:ind w:firstLine="142"/>
        <w:jc w:val="both"/>
        <w:rPr>
          <w:color w:val="000000"/>
          <w:sz w:val="28"/>
          <w:szCs w:val="28"/>
          <w:lang w:val="uk-UA"/>
        </w:rPr>
      </w:pPr>
      <w:r>
        <w:rPr>
          <w:sz w:val="28"/>
          <w:szCs w:val="28"/>
          <w:lang w:val="uk-UA"/>
        </w:rPr>
        <w:t xml:space="preserve">         В зв’язку з надходженням до виконавчого комітету Широківської сільської ради звернення громадяна Щолкіна Ігоря Семеновича про присвоєння поштової адреси земельній ділянці площею 0,1440 га, </w:t>
      </w:r>
      <w:r>
        <w:rPr>
          <w:color w:val="000000"/>
          <w:sz w:val="28"/>
          <w:szCs w:val="28"/>
          <w:lang w:val="uk-UA"/>
        </w:rPr>
        <w:t xml:space="preserve">яка належить на праві власності завникові згідно  державного акта на право приватної власності на землю серії ЗП № 07-500957, виданого на підставі рішення сесії Сонячної сільської ради Запорізького району Запорізької області № 5 від 09.12.1993 , та фактично розташована в селищі Сонячне , Запорізького району Запорізької області по вулиці Північній,87, а саме:  70417 , Запорізька область, Запорізький район,  селище Сонячне , вулиця  Північна,87 , на підставі  ст. 31 Закону України «Про місцеве самоврядування в Україні» та враховуючи матеріали схеми генерального плану забудови селища Сонячне , є можливим задовольнити звернення громадянина </w:t>
      </w:r>
      <w:r>
        <w:rPr>
          <w:sz w:val="28"/>
          <w:szCs w:val="28"/>
          <w:lang w:val="uk-UA"/>
        </w:rPr>
        <w:t>Щолкіна Ігоря Семеновича та прийняти відповідне рішення виконавчого комітету.</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Начальник відділу аграрно-промислового</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комплексу, земельних відносин та екології                                   А.М.Шахов</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Головний спеціаліст</w:t>
      </w:r>
      <w:r w:rsidRPr="00CA43EA">
        <w:rPr>
          <w:rFonts w:ascii="Times New Roman" w:hAnsi="Times New Roman"/>
          <w:sz w:val="28"/>
          <w:szCs w:val="28"/>
          <w:lang w:val="uk-UA"/>
        </w:rPr>
        <w:t xml:space="preserve"> </w:t>
      </w:r>
      <w:r>
        <w:rPr>
          <w:rFonts w:ascii="Times New Roman" w:hAnsi="Times New Roman"/>
          <w:sz w:val="28"/>
          <w:szCs w:val="28"/>
          <w:lang w:val="uk-UA"/>
        </w:rPr>
        <w:t>2 категорії</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відділу аграрно-промислового</w:t>
      </w: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комплексу, земельних відносин та екології                                   І.А.Ковтун              </w:t>
      </w:r>
    </w:p>
    <w:p w:rsidR="00945B40" w:rsidRDefault="00945B40" w:rsidP="00945B40">
      <w:pPr>
        <w:pStyle w:val="a9"/>
        <w:jc w:val="both"/>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CA43EA">
      <w:pPr>
        <w:pStyle w:val="a9"/>
        <w:jc w:val="center"/>
        <w:rPr>
          <w:rFonts w:ascii="Times New Roman" w:hAnsi="Times New Roman"/>
          <w:sz w:val="28"/>
          <w:szCs w:val="28"/>
          <w:lang w:val="uk-UA"/>
        </w:rPr>
      </w:pPr>
    </w:p>
    <w:p w:rsidR="00945B40" w:rsidRDefault="00945B40" w:rsidP="00945B40">
      <w:pPr>
        <w:spacing w:after="0" w:line="240" w:lineRule="auto"/>
        <w:rPr>
          <w:rFonts w:ascii="Times New Roman" w:hAnsi="Times New Roman"/>
          <w:sz w:val="28"/>
          <w:lang w:val="uk-UA"/>
        </w:rPr>
      </w:pPr>
    </w:p>
    <w:p w:rsidR="00437F74" w:rsidRPr="00802D01" w:rsidRDefault="00437F74" w:rsidP="00437F74">
      <w:pPr>
        <w:spacing w:after="0" w:line="240" w:lineRule="auto"/>
        <w:jc w:val="center"/>
        <w:rPr>
          <w:rFonts w:ascii="Times New Roman" w:hAnsi="Times New Roman"/>
          <w:sz w:val="28"/>
          <w:lang w:val="uk-UA"/>
        </w:rPr>
      </w:pPr>
      <w:r w:rsidRPr="00802D01">
        <w:rPr>
          <w:rFonts w:ascii="Times New Roman" w:hAnsi="Times New Roman"/>
          <w:sz w:val="28"/>
        </w:rPr>
        <w:object w:dxaOrig="3139" w:dyaOrig="4517">
          <v:shape id="_x0000_i1027" type="#_x0000_t75" style="width:31.5pt;height:47.25pt" o:ole="" fillcolor="window">
            <v:imagedata r:id="rId9" o:title=""/>
          </v:shape>
          <o:OLEObject Type="Embed" ProgID="Word.Picture.8" ShapeID="_x0000_i1027" DrawAspect="Content" ObjectID="_1575185270" r:id="rId14"/>
        </w:object>
      </w:r>
    </w:p>
    <w:p w:rsidR="00437F74" w:rsidRPr="00802D01" w:rsidRDefault="00437F74" w:rsidP="00437F74">
      <w:pPr>
        <w:spacing w:after="0" w:line="240" w:lineRule="auto"/>
        <w:jc w:val="center"/>
        <w:rPr>
          <w:rFonts w:ascii="Times New Roman" w:hAnsi="Times New Roman"/>
          <w:sz w:val="28"/>
        </w:rPr>
      </w:pPr>
      <w:r w:rsidRPr="00802D01">
        <w:rPr>
          <w:rFonts w:ascii="Times New Roman" w:hAnsi="Times New Roman"/>
          <w:sz w:val="28"/>
        </w:rPr>
        <w:t>УКРАЇНА</w:t>
      </w:r>
    </w:p>
    <w:p w:rsidR="00437F74" w:rsidRPr="00802D01" w:rsidRDefault="00437F74" w:rsidP="00437F74">
      <w:pPr>
        <w:spacing w:after="0" w:line="240" w:lineRule="auto"/>
        <w:jc w:val="center"/>
        <w:rPr>
          <w:rFonts w:ascii="Times New Roman" w:hAnsi="Times New Roman"/>
          <w:sz w:val="28"/>
        </w:rPr>
      </w:pPr>
      <w:r w:rsidRPr="00802D01">
        <w:rPr>
          <w:rFonts w:ascii="Times New Roman" w:hAnsi="Times New Roman"/>
          <w:sz w:val="28"/>
          <w:lang w:val="uk-UA"/>
        </w:rPr>
        <w:t xml:space="preserve"> ШИРОКІВСЬКА СІЛЬСЬКА РАДА</w:t>
      </w:r>
    </w:p>
    <w:p w:rsidR="00437F74" w:rsidRPr="00802D01" w:rsidRDefault="00437F74" w:rsidP="00437F74">
      <w:pPr>
        <w:keepNext/>
        <w:spacing w:after="0" w:line="240" w:lineRule="auto"/>
        <w:jc w:val="center"/>
        <w:outlineLvl w:val="5"/>
        <w:rPr>
          <w:rFonts w:ascii="Times New Roman" w:hAnsi="Times New Roman"/>
          <w:sz w:val="28"/>
          <w:szCs w:val="20"/>
          <w:lang w:val="uk-UA"/>
        </w:rPr>
      </w:pPr>
      <w:r w:rsidRPr="00802D01">
        <w:rPr>
          <w:rFonts w:ascii="Times New Roman" w:hAnsi="Times New Roman"/>
          <w:sz w:val="28"/>
          <w:szCs w:val="20"/>
          <w:lang w:val="uk-UA"/>
        </w:rPr>
        <w:t>ЗАПОРІЗЬКОГО РАЙОНУ ЗАПОРІЗЬКОЇ ОБЛАСТІ</w:t>
      </w:r>
    </w:p>
    <w:p w:rsidR="00437F74" w:rsidRPr="00802D01" w:rsidRDefault="00437F74" w:rsidP="00437F74">
      <w:pPr>
        <w:keepNext/>
        <w:spacing w:after="0" w:line="240" w:lineRule="auto"/>
        <w:jc w:val="center"/>
        <w:outlineLvl w:val="4"/>
        <w:rPr>
          <w:rFonts w:ascii="Times New Roman" w:hAnsi="Times New Roman"/>
          <w:sz w:val="28"/>
          <w:szCs w:val="28"/>
          <w:lang w:val="uk-UA"/>
        </w:rPr>
      </w:pPr>
      <w:r w:rsidRPr="00802D01">
        <w:rPr>
          <w:rFonts w:ascii="Times New Roman" w:hAnsi="Times New Roman"/>
          <w:sz w:val="28"/>
          <w:szCs w:val="28"/>
          <w:lang w:val="uk-UA"/>
        </w:rPr>
        <w:t>ВИКОНАВЧИЙ КОМІТЕТ</w:t>
      </w:r>
      <w:r w:rsidRPr="00802D01">
        <w:rPr>
          <w:rFonts w:ascii="Times New Roman" w:hAnsi="Times New Roman"/>
          <w:sz w:val="28"/>
          <w:lang w:val="uk-UA"/>
        </w:rPr>
        <w:t xml:space="preserve"> </w:t>
      </w:r>
    </w:p>
    <w:p w:rsidR="00437F74" w:rsidRPr="00802D01" w:rsidRDefault="00437F74" w:rsidP="00437F74">
      <w:pPr>
        <w:spacing w:after="0" w:line="240" w:lineRule="auto"/>
        <w:jc w:val="center"/>
        <w:rPr>
          <w:rFonts w:ascii="Times New Roman" w:hAnsi="Times New Roman"/>
          <w:sz w:val="28"/>
          <w:lang w:val="uk-UA"/>
        </w:rPr>
      </w:pPr>
      <w:r w:rsidRPr="00802D01">
        <w:rPr>
          <w:rFonts w:ascii="Times New Roman" w:hAnsi="Times New Roman"/>
          <w:sz w:val="28"/>
          <w:lang w:val="uk-UA"/>
        </w:rPr>
        <w:t xml:space="preserve"> РІШЕННЯ </w:t>
      </w:r>
      <w:r w:rsidR="0080771E">
        <w:rPr>
          <w:rFonts w:ascii="Times New Roman" w:hAnsi="Times New Roman"/>
          <w:sz w:val="28"/>
          <w:lang w:val="uk-UA"/>
        </w:rPr>
        <w:t xml:space="preserve"> </w:t>
      </w:r>
    </w:p>
    <w:p w:rsidR="00437F74" w:rsidRDefault="00437F74" w:rsidP="00437F74">
      <w:pPr>
        <w:spacing w:after="0" w:line="240" w:lineRule="auto"/>
        <w:jc w:val="center"/>
        <w:rPr>
          <w:rFonts w:ascii="Times New Roman" w:hAnsi="Times New Roman"/>
          <w:b/>
          <w:sz w:val="28"/>
          <w:lang w:val="uk-UA"/>
        </w:rPr>
      </w:pPr>
      <w:r>
        <w:rPr>
          <w:rFonts w:ascii="Times New Roman" w:hAnsi="Times New Roman"/>
          <w:b/>
          <w:sz w:val="28"/>
          <w:lang w:val="uk-UA"/>
        </w:rPr>
        <w:t xml:space="preserve"> </w:t>
      </w:r>
    </w:p>
    <w:p w:rsidR="00437F74" w:rsidRDefault="00437F74" w:rsidP="00437F74">
      <w:pPr>
        <w:spacing w:after="0" w:line="240" w:lineRule="auto"/>
        <w:rPr>
          <w:rFonts w:ascii="Times New Roman" w:hAnsi="Times New Roman"/>
          <w:sz w:val="28"/>
          <w:lang w:val="uk-UA"/>
        </w:rPr>
      </w:pPr>
      <w:r>
        <w:rPr>
          <w:rFonts w:ascii="Times New Roman" w:hAnsi="Times New Roman"/>
          <w:sz w:val="28"/>
          <w:lang w:val="uk-UA"/>
        </w:rPr>
        <w:t xml:space="preserve"> 13.11. 2017 року                                                                                   </w:t>
      </w:r>
      <w:r w:rsidR="00945B40">
        <w:rPr>
          <w:rFonts w:ascii="Times New Roman" w:hAnsi="Times New Roman"/>
          <w:sz w:val="28"/>
          <w:lang w:val="uk-UA"/>
        </w:rPr>
        <w:t xml:space="preserve">    </w:t>
      </w:r>
      <w:r>
        <w:rPr>
          <w:rFonts w:ascii="Times New Roman" w:hAnsi="Times New Roman"/>
          <w:sz w:val="28"/>
          <w:lang w:val="uk-UA"/>
        </w:rPr>
        <w:t xml:space="preserve">          №</w:t>
      </w:r>
      <w:r w:rsidR="00945B40">
        <w:rPr>
          <w:rFonts w:ascii="Times New Roman" w:hAnsi="Times New Roman"/>
          <w:sz w:val="28"/>
          <w:lang w:val="uk-UA"/>
        </w:rPr>
        <w:t>105</w:t>
      </w:r>
      <w:r>
        <w:rPr>
          <w:rFonts w:ascii="Times New Roman" w:hAnsi="Times New Roman"/>
          <w:sz w:val="28"/>
          <w:lang w:val="uk-UA"/>
        </w:rPr>
        <w:t xml:space="preserve"> </w:t>
      </w:r>
      <w:r w:rsidR="005A41EB">
        <w:rPr>
          <w:rFonts w:ascii="Times New Roman" w:hAnsi="Times New Roman"/>
          <w:sz w:val="28"/>
          <w:lang w:val="uk-UA"/>
        </w:rPr>
        <w:t xml:space="preserve"> </w:t>
      </w:r>
    </w:p>
    <w:p w:rsidR="00437F74" w:rsidRDefault="00437F74" w:rsidP="00437F74">
      <w:pPr>
        <w:spacing w:after="0" w:line="240" w:lineRule="auto"/>
        <w:rPr>
          <w:rFonts w:ascii="Times New Roman" w:hAnsi="Times New Roman"/>
          <w:sz w:val="28"/>
          <w:lang w:val="uk-UA"/>
        </w:rPr>
      </w:pPr>
      <w:r>
        <w:rPr>
          <w:rFonts w:ascii="Times New Roman" w:hAnsi="Times New Roman"/>
          <w:sz w:val="24"/>
          <w:lang w:val="uk-UA"/>
        </w:rPr>
        <w:t xml:space="preserve">                                                                       </w:t>
      </w:r>
    </w:p>
    <w:p w:rsidR="00437F74" w:rsidRDefault="00437F74" w:rsidP="00437F74">
      <w:pPr>
        <w:rPr>
          <w:rFonts w:ascii="Times New Roman" w:hAnsi="Times New Roman"/>
          <w:sz w:val="24"/>
          <w:lang w:val="uk-UA"/>
        </w:rPr>
      </w:pPr>
      <w:r>
        <w:rPr>
          <w:rFonts w:ascii="Times New Roman" w:hAnsi="Times New Roman"/>
          <w:sz w:val="28"/>
          <w:szCs w:val="28"/>
          <w:lang w:val="uk-UA"/>
        </w:rPr>
        <w:t xml:space="preserve">Про порушення клопотання </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xml:space="preserve">    </w:t>
      </w:r>
      <w:r w:rsidR="00945B40">
        <w:rPr>
          <w:rFonts w:ascii="Times New Roman" w:hAnsi="Times New Roman"/>
          <w:sz w:val="28"/>
          <w:szCs w:val="28"/>
          <w:lang w:val="uk-UA"/>
        </w:rPr>
        <w:t xml:space="preserve">      </w:t>
      </w:r>
      <w:r>
        <w:rPr>
          <w:rFonts w:ascii="Times New Roman" w:hAnsi="Times New Roman"/>
          <w:sz w:val="28"/>
          <w:szCs w:val="28"/>
          <w:lang w:val="uk-UA"/>
        </w:rPr>
        <w:t xml:space="preserve"> Керуючись ст..34 Закону України «Про місцеве самоврядування в Україні», на виконання районної Програми  соціальної підтримки ветеранів війни, праці, інвалідів  та інших малозабезпечених громадян, які потребують допомоги,   розглянувши заяви жителів   Широківської сільської ради, беручи до уваги акти обстеження матеріально-побутових умов проживання   громадян, </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виконавчий комітет Широківської  сільської ради</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xml:space="preserve"> В И Р І Ш И В :</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xml:space="preserve">1.Порушити клопотання перед Запорізькою районною державною адміністрацією про  надання  матеріальної допомоги  жителям   Широківської сільської ради : </w:t>
      </w:r>
    </w:p>
    <w:p w:rsidR="00437F74" w:rsidRDefault="00437F74" w:rsidP="00437F74">
      <w:pPr>
        <w:pStyle w:val="a9"/>
        <w:rPr>
          <w:rFonts w:ascii="Times New Roman" w:hAnsi="Times New Roman"/>
          <w:sz w:val="28"/>
          <w:szCs w:val="28"/>
          <w:lang w:val="uk-UA"/>
        </w:rPr>
      </w:pPr>
      <w:r>
        <w:rPr>
          <w:rFonts w:ascii="Times New Roman" w:hAnsi="Times New Roman"/>
          <w:sz w:val="28"/>
          <w:szCs w:val="28"/>
          <w:lang w:val="uk-UA"/>
        </w:rPr>
        <w:t>1.1.Громадянам,які потребують матеріальної підтримки та лікування  та вирішення нагальних побутових питань:</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xml:space="preserve"> - Чухальовій Наталі Миколаївні;</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Пасічник</w:t>
      </w:r>
      <w:r w:rsidR="00945B40">
        <w:rPr>
          <w:rFonts w:ascii="Times New Roman" w:hAnsi="Times New Roman"/>
          <w:sz w:val="28"/>
          <w:szCs w:val="28"/>
          <w:lang w:val="uk-UA"/>
        </w:rPr>
        <w:t>у</w:t>
      </w:r>
      <w:r>
        <w:rPr>
          <w:rFonts w:ascii="Times New Roman" w:hAnsi="Times New Roman"/>
          <w:sz w:val="28"/>
          <w:szCs w:val="28"/>
          <w:lang w:val="uk-UA"/>
        </w:rPr>
        <w:t xml:space="preserve">  </w:t>
      </w:r>
      <w:r w:rsidR="00B46FAC">
        <w:rPr>
          <w:rFonts w:ascii="Times New Roman" w:hAnsi="Times New Roman"/>
          <w:sz w:val="28"/>
          <w:szCs w:val="28"/>
          <w:lang w:val="uk-UA"/>
        </w:rPr>
        <w:t>Леоніду</w:t>
      </w:r>
      <w:r w:rsidR="00945B40">
        <w:rPr>
          <w:rFonts w:ascii="Times New Roman" w:hAnsi="Times New Roman"/>
          <w:sz w:val="28"/>
          <w:szCs w:val="28"/>
          <w:lang w:val="uk-UA"/>
        </w:rPr>
        <w:t xml:space="preserve"> </w:t>
      </w:r>
      <w:r w:rsidR="00B46FAC">
        <w:rPr>
          <w:rFonts w:ascii="Times New Roman" w:hAnsi="Times New Roman"/>
          <w:sz w:val="28"/>
          <w:szCs w:val="28"/>
          <w:lang w:val="uk-UA"/>
        </w:rPr>
        <w:t>Миколайовичу</w:t>
      </w:r>
      <w:r>
        <w:rPr>
          <w:rFonts w:ascii="Times New Roman" w:hAnsi="Times New Roman"/>
          <w:sz w:val="28"/>
          <w:szCs w:val="28"/>
          <w:lang w:val="uk-UA"/>
        </w:rPr>
        <w:t>.</w:t>
      </w:r>
    </w:p>
    <w:p w:rsidR="00437F74" w:rsidRDefault="00B46FAC" w:rsidP="00437F74">
      <w:pPr>
        <w:pStyle w:val="a9"/>
        <w:jc w:val="both"/>
        <w:rPr>
          <w:rFonts w:ascii="Times New Roman" w:hAnsi="Times New Roman"/>
          <w:sz w:val="28"/>
          <w:szCs w:val="28"/>
          <w:lang w:val="uk-UA"/>
        </w:rPr>
      </w:pPr>
      <w:r>
        <w:rPr>
          <w:rFonts w:ascii="Times New Roman" w:hAnsi="Times New Roman"/>
          <w:sz w:val="28"/>
          <w:szCs w:val="28"/>
          <w:lang w:val="uk-UA"/>
        </w:rPr>
        <w:t>2</w:t>
      </w:r>
      <w:r w:rsidR="00437F74">
        <w:rPr>
          <w:rFonts w:ascii="Times New Roman" w:hAnsi="Times New Roman"/>
          <w:sz w:val="28"/>
          <w:szCs w:val="28"/>
          <w:lang w:val="uk-UA"/>
        </w:rPr>
        <w:t xml:space="preserve">. Контроль за виконанням рішення покласти на заступника сільського голови з питань діяльності виконавчого комітету ради О.С.Ставицьку .  </w:t>
      </w:r>
    </w:p>
    <w:p w:rsidR="00437F74" w:rsidRDefault="00437F74" w:rsidP="00437F74">
      <w:pPr>
        <w:pStyle w:val="a9"/>
        <w:jc w:val="both"/>
        <w:rPr>
          <w:rFonts w:ascii="Times New Roman" w:hAnsi="Times New Roman"/>
          <w:sz w:val="28"/>
          <w:szCs w:val="28"/>
          <w:lang w:val="uk-UA"/>
        </w:rPr>
      </w:pP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Сільський голова                                                                       Д.О.Коротенко</w:t>
      </w:r>
    </w:p>
    <w:p w:rsidR="00437F74" w:rsidRDefault="00437F74" w:rsidP="00437F74">
      <w:pPr>
        <w:pStyle w:val="a9"/>
        <w:jc w:val="both"/>
        <w:rPr>
          <w:rFonts w:ascii="Times New Roman" w:hAnsi="Times New Roman"/>
          <w:sz w:val="28"/>
          <w:szCs w:val="28"/>
          <w:lang w:val="uk-UA"/>
        </w:rPr>
      </w:pPr>
      <w:r>
        <w:rPr>
          <w:rFonts w:ascii="Times New Roman" w:hAnsi="Times New Roman"/>
          <w:sz w:val="28"/>
          <w:szCs w:val="28"/>
          <w:lang w:val="uk-UA"/>
        </w:rPr>
        <w:t xml:space="preserve"> </w:t>
      </w: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A41EB" w:rsidRDefault="005A41EB"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945B40" w:rsidRDefault="00945B40"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t>Пояснювальна записка</w:t>
      </w: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t xml:space="preserve">до проекту рішення виконавчого комітету Широківської сільської ради </w:t>
      </w:r>
    </w:p>
    <w:p w:rsidR="00945B40" w:rsidRDefault="00945B40" w:rsidP="00945B40">
      <w:pPr>
        <w:pStyle w:val="a9"/>
        <w:jc w:val="center"/>
        <w:rPr>
          <w:rFonts w:ascii="Times New Roman" w:hAnsi="Times New Roman"/>
          <w:sz w:val="28"/>
          <w:szCs w:val="28"/>
          <w:lang w:val="uk-UA"/>
        </w:rPr>
      </w:pPr>
      <w:r>
        <w:rPr>
          <w:rFonts w:ascii="Times New Roman" w:hAnsi="Times New Roman"/>
          <w:sz w:val="28"/>
          <w:szCs w:val="28"/>
          <w:lang w:val="uk-UA"/>
        </w:rPr>
        <w:t>«Про порушення клопотання».</w:t>
      </w:r>
    </w:p>
    <w:p w:rsidR="00945B40" w:rsidRDefault="00945B40" w:rsidP="00945B40">
      <w:pPr>
        <w:pStyle w:val="a9"/>
        <w:jc w:val="center"/>
        <w:rPr>
          <w:rFonts w:ascii="Times New Roman" w:hAnsi="Times New Roman"/>
          <w:sz w:val="28"/>
          <w:szCs w:val="28"/>
          <w:lang w:val="uk-UA"/>
        </w:rPr>
      </w:pPr>
    </w:p>
    <w:p w:rsidR="00945B40" w:rsidRDefault="00945B40" w:rsidP="00945B40">
      <w:pPr>
        <w:pStyle w:val="a9"/>
        <w:jc w:val="both"/>
        <w:rPr>
          <w:rFonts w:ascii="Times New Roman" w:hAnsi="Times New Roman"/>
          <w:sz w:val="28"/>
          <w:szCs w:val="28"/>
          <w:lang w:val="uk-UA"/>
        </w:rPr>
      </w:pPr>
      <w:r>
        <w:rPr>
          <w:rFonts w:ascii="Times New Roman" w:hAnsi="Times New Roman"/>
          <w:sz w:val="28"/>
          <w:szCs w:val="28"/>
          <w:lang w:val="uk-UA"/>
        </w:rPr>
        <w:t xml:space="preserve">         В зв’язку з надходженням до виконавчого комітету Широківської сільської ради звернень громадян про порушення клопотання перед Запорізькою районною державною адміністрацією щодо надання матеріальної допомоги на оздоровлення</w:t>
      </w:r>
      <w:r w:rsidRPr="00CA43EA">
        <w:rPr>
          <w:rFonts w:ascii="Times New Roman" w:hAnsi="Times New Roman"/>
          <w:sz w:val="28"/>
          <w:szCs w:val="28"/>
          <w:lang w:val="uk-UA"/>
        </w:rPr>
        <w:t xml:space="preserve"> </w:t>
      </w:r>
      <w:r>
        <w:rPr>
          <w:rFonts w:ascii="Times New Roman" w:hAnsi="Times New Roman"/>
          <w:sz w:val="28"/>
          <w:szCs w:val="28"/>
          <w:lang w:val="uk-UA"/>
        </w:rPr>
        <w:t>, керуючись ст..34 Закону України «Про місцеве самоврядування в Україні»,  в рамках районної Програми  соціальної підтримки ветеранів війни, праці, інвалідів  та інших малозабезпечених громадян, які потребують допомоги,пропонується прийняти запропонований проект рішення виконавчим комітетом Широківської сільської ради та направити клопотання до</w:t>
      </w:r>
      <w:r w:rsidRPr="00CA43EA">
        <w:rPr>
          <w:rFonts w:ascii="Times New Roman" w:hAnsi="Times New Roman"/>
          <w:sz w:val="28"/>
          <w:szCs w:val="28"/>
          <w:lang w:val="uk-UA"/>
        </w:rPr>
        <w:t xml:space="preserve"> </w:t>
      </w:r>
      <w:r>
        <w:rPr>
          <w:rFonts w:ascii="Times New Roman" w:hAnsi="Times New Roman"/>
          <w:sz w:val="28"/>
          <w:szCs w:val="28"/>
          <w:lang w:val="uk-UA"/>
        </w:rPr>
        <w:t>Запорізької районної державної адміністрацією.</w:t>
      </w:r>
    </w:p>
    <w:p w:rsidR="00945B40" w:rsidRDefault="00945B40" w:rsidP="00945B40">
      <w:pPr>
        <w:pStyle w:val="a9"/>
        <w:jc w:val="both"/>
        <w:rPr>
          <w:rFonts w:ascii="Times New Roman" w:hAnsi="Times New Roman"/>
          <w:sz w:val="28"/>
          <w:szCs w:val="28"/>
          <w:lang w:val="uk-UA"/>
        </w:rPr>
      </w:pPr>
    </w:p>
    <w:p w:rsidR="00945B40" w:rsidRPr="00945B40" w:rsidRDefault="00945B40" w:rsidP="00945B40">
      <w:pPr>
        <w:spacing w:after="0" w:line="240" w:lineRule="auto"/>
        <w:rPr>
          <w:rFonts w:ascii="Times New Roman" w:hAnsi="Times New Roman"/>
          <w:sz w:val="28"/>
          <w:lang w:val="uk-UA"/>
        </w:rPr>
      </w:pPr>
      <w:r>
        <w:rPr>
          <w:rFonts w:ascii="Times New Roman" w:hAnsi="Times New Roman"/>
          <w:sz w:val="28"/>
          <w:szCs w:val="28"/>
          <w:lang w:val="uk-UA"/>
        </w:rPr>
        <w:t xml:space="preserve">Заступник сільського голови з питань </w:t>
      </w:r>
    </w:p>
    <w:p w:rsidR="00CA43EA" w:rsidRDefault="00945B40" w:rsidP="00A8418C">
      <w:pPr>
        <w:pStyle w:val="a9"/>
        <w:jc w:val="both"/>
        <w:rPr>
          <w:rFonts w:ascii="Times New Roman" w:hAnsi="Times New Roman"/>
          <w:sz w:val="28"/>
          <w:szCs w:val="28"/>
          <w:lang w:val="uk-UA"/>
        </w:rPr>
      </w:pPr>
      <w:r>
        <w:rPr>
          <w:rFonts w:ascii="Times New Roman" w:hAnsi="Times New Roman"/>
          <w:sz w:val="28"/>
          <w:szCs w:val="28"/>
          <w:lang w:val="uk-UA"/>
        </w:rPr>
        <w:t>діяльності виконавчих органів ради                                             О.С.Ставицька</w:t>
      </w: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081047" w:rsidRDefault="00081047" w:rsidP="00A8418C">
      <w:pPr>
        <w:pStyle w:val="a9"/>
        <w:jc w:val="both"/>
        <w:rPr>
          <w:rFonts w:ascii="Times New Roman" w:hAnsi="Times New Roman"/>
          <w:sz w:val="28"/>
          <w:szCs w:val="28"/>
          <w:lang w:val="uk-UA"/>
        </w:rPr>
      </w:pPr>
    </w:p>
    <w:p w:rsidR="00081047" w:rsidRDefault="00081047" w:rsidP="00A8418C">
      <w:pPr>
        <w:pStyle w:val="a9"/>
        <w:jc w:val="both"/>
        <w:rPr>
          <w:rFonts w:ascii="Times New Roman" w:hAnsi="Times New Roman"/>
          <w:sz w:val="28"/>
          <w:szCs w:val="28"/>
          <w:lang w:val="uk-UA"/>
        </w:rPr>
      </w:pPr>
    </w:p>
    <w:p w:rsidR="00081047" w:rsidRDefault="00081047" w:rsidP="00A8418C">
      <w:pPr>
        <w:pStyle w:val="a9"/>
        <w:jc w:val="both"/>
        <w:rPr>
          <w:rFonts w:ascii="Times New Roman" w:hAnsi="Times New Roman"/>
          <w:sz w:val="28"/>
          <w:szCs w:val="28"/>
          <w:lang w:val="uk-UA"/>
        </w:rPr>
      </w:pPr>
    </w:p>
    <w:p w:rsidR="00081047" w:rsidRDefault="00081047" w:rsidP="00A8418C">
      <w:pPr>
        <w:pStyle w:val="a9"/>
        <w:jc w:val="both"/>
        <w:rPr>
          <w:rFonts w:ascii="Times New Roman" w:hAnsi="Times New Roman"/>
          <w:sz w:val="28"/>
          <w:szCs w:val="28"/>
          <w:lang w:val="uk-UA"/>
        </w:rPr>
      </w:pPr>
    </w:p>
    <w:p w:rsidR="00081047" w:rsidRDefault="00081047"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945B40" w:rsidP="00A8418C">
      <w:pPr>
        <w:pStyle w:val="a9"/>
        <w:jc w:val="both"/>
        <w:rPr>
          <w:rFonts w:ascii="Times New Roman" w:hAnsi="Times New Roman"/>
          <w:sz w:val="28"/>
          <w:szCs w:val="28"/>
          <w:lang w:val="uk-UA"/>
        </w:rPr>
      </w:pPr>
      <w:r>
        <w:rPr>
          <w:rFonts w:ascii="Times New Roman" w:hAnsi="Times New Roman"/>
          <w:sz w:val="28"/>
          <w:szCs w:val="28"/>
          <w:lang w:val="uk-UA"/>
        </w:rPr>
        <w:t xml:space="preserve"> </w:t>
      </w: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CA43EA" w:rsidRDefault="00CA43EA" w:rsidP="00A8418C">
      <w:pPr>
        <w:pStyle w:val="a9"/>
        <w:jc w:val="both"/>
        <w:rPr>
          <w:rFonts w:ascii="Times New Roman" w:hAnsi="Times New Roman"/>
          <w:sz w:val="28"/>
          <w:szCs w:val="28"/>
          <w:lang w:val="uk-UA"/>
        </w:rPr>
      </w:pPr>
    </w:p>
    <w:p w:rsidR="006C3850" w:rsidRDefault="006C3850" w:rsidP="00A8418C">
      <w:pPr>
        <w:pStyle w:val="a9"/>
        <w:jc w:val="both"/>
        <w:rPr>
          <w:rFonts w:ascii="Times New Roman" w:hAnsi="Times New Roman"/>
          <w:sz w:val="28"/>
          <w:szCs w:val="28"/>
          <w:lang w:val="uk-UA"/>
        </w:rPr>
      </w:pPr>
    </w:p>
    <w:p w:rsidR="006C3850" w:rsidRDefault="006C3850" w:rsidP="00A8418C">
      <w:pPr>
        <w:pStyle w:val="a9"/>
        <w:jc w:val="both"/>
        <w:rPr>
          <w:rFonts w:ascii="Times New Roman" w:hAnsi="Times New Roman"/>
          <w:sz w:val="28"/>
          <w:szCs w:val="28"/>
          <w:lang w:val="uk-UA"/>
        </w:rPr>
      </w:pPr>
    </w:p>
    <w:p w:rsidR="006C3850" w:rsidRDefault="006C3850" w:rsidP="00A8418C">
      <w:pPr>
        <w:pStyle w:val="a9"/>
        <w:jc w:val="both"/>
        <w:rPr>
          <w:rFonts w:ascii="Times New Roman" w:hAnsi="Times New Roman"/>
          <w:sz w:val="28"/>
          <w:szCs w:val="28"/>
          <w:lang w:val="uk-UA"/>
        </w:rPr>
      </w:pPr>
    </w:p>
    <w:p w:rsidR="005A41EB" w:rsidRDefault="005A41EB" w:rsidP="00A8418C">
      <w:pPr>
        <w:pStyle w:val="a9"/>
        <w:jc w:val="both"/>
        <w:rPr>
          <w:rFonts w:ascii="Times New Roman" w:hAnsi="Times New Roman"/>
          <w:sz w:val="28"/>
          <w:szCs w:val="28"/>
          <w:lang w:val="uk-UA"/>
        </w:rPr>
      </w:pPr>
      <w:r>
        <w:rPr>
          <w:rFonts w:ascii="Times New Roman" w:hAnsi="Times New Roman"/>
          <w:sz w:val="28"/>
          <w:szCs w:val="28"/>
          <w:lang w:val="uk-UA"/>
        </w:rPr>
        <w:t xml:space="preserve">Керуючий справами ( секретар) </w:t>
      </w:r>
    </w:p>
    <w:p w:rsidR="005269DF" w:rsidRDefault="005A41EB" w:rsidP="00A8418C">
      <w:pPr>
        <w:pStyle w:val="a9"/>
        <w:jc w:val="both"/>
        <w:rPr>
          <w:rFonts w:ascii="Times New Roman" w:hAnsi="Times New Roman"/>
          <w:sz w:val="28"/>
          <w:szCs w:val="28"/>
          <w:lang w:val="uk-UA"/>
        </w:rPr>
      </w:pPr>
      <w:r>
        <w:rPr>
          <w:rFonts w:ascii="Times New Roman" w:hAnsi="Times New Roman"/>
          <w:sz w:val="28"/>
          <w:szCs w:val="28"/>
          <w:lang w:val="uk-UA"/>
        </w:rPr>
        <w:t>виконавчого комітету                                                                     Л.С.Головань</w:t>
      </w:r>
    </w:p>
    <w:p w:rsidR="005A41EB" w:rsidRDefault="005A41EB" w:rsidP="00A8418C">
      <w:pPr>
        <w:pStyle w:val="a9"/>
        <w:jc w:val="both"/>
        <w:rPr>
          <w:rFonts w:ascii="Times New Roman" w:hAnsi="Times New Roman"/>
          <w:sz w:val="28"/>
          <w:szCs w:val="28"/>
          <w:lang w:val="uk-UA"/>
        </w:rPr>
      </w:pPr>
    </w:p>
    <w:p w:rsidR="005A41EB" w:rsidRDefault="005A41EB" w:rsidP="00A8418C">
      <w:pPr>
        <w:pStyle w:val="a9"/>
        <w:jc w:val="both"/>
        <w:rPr>
          <w:rFonts w:ascii="Times New Roman" w:hAnsi="Times New Roman"/>
          <w:sz w:val="28"/>
          <w:szCs w:val="28"/>
          <w:lang w:val="uk-UA"/>
        </w:rPr>
      </w:pPr>
      <w:r>
        <w:rPr>
          <w:rFonts w:ascii="Times New Roman" w:hAnsi="Times New Roman"/>
          <w:sz w:val="28"/>
          <w:szCs w:val="28"/>
          <w:lang w:val="uk-UA"/>
        </w:rPr>
        <w:t xml:space="preserve">Заступник сільського голови з питань </w:t>
      </w:r>
    </w:p>
    <w:p w:rsidR="005A41EB" w:rsidRDefault="005A41EB" w:rsidP="00A8418C">
      <w:pPr>
        <w:pStyle w:val="a9"/>
        <w:jc w:val="both"/>
        <w:rPr>
          <w:rFonts w:ascii="Times New Roman" w:hAnsi="Times New Roman"/>
          <w:sz w:val="28"/>
          <w:szCs w:val="28"/>
          <w:lang w:val="uk-UA"/>
        </w:rPr>
      </w:pPr>
      <w:r>
        <w:rPr>
          <w:rFonts w:ascii="Times New Roman" w:hAnsi="Times New Roman"/>
          <w:sz w:val="28"/>
          <w:szCs w:val="28"/>
          <w:lang w:val="uk-UA"/>
        </w:rPr>
        <w:t>діяльності виконавчих органів ради                                            М.Д.Юдіна</w:t>
      </w:r>
    </w:p>
    <w:p w:rsidR="005A41EB" w:rsidRDefault="005A41EB" w:rsidP="00A8418C">
      <w:pPr>
        <w:pStyle w:val="a9"/>
        <w:jc w:val="both"/>
        <w:rPr>
          <w:rFonts w:ascii="Times New Roman" w:hAnsi="Times New Roman"/>
          <w:sz w:val="28"/>
          <w:szCs w:val="28"/>
          <w:lang w:val="uk-UA"/>
        </w:rPr>
      </w:pPr>
    </w:p>
    <w:p w:rsidR="005A41EB" w:rsidRDefault="005A41EB" w:rsidP="00A8418C">
      <w:pPr>
        <w:pStyle w:val="a9"/>
        <w:jc w:val="both"/>
        <w:rPr>
          <w:rFonts w:ascii="Times New Roman" w:hAnsi="Times New Roman"/>
          <w:sz w:val="28"/>
          <w:szCs w:val="28"/>
          <w:lang w:val="uk-UA"/>
        </w:rPr>
      </w:pPr>
      <w:r>
        <w:rPr>
          <w:rFonts w:ascii="Times New Roman" w:hAnsi="Times New Roman"/>
          <w:sz w:val="28"/>
          <w:szCs w:val="28"/>
          <w:lang w:val="uk-UA"/>
        </w:rPr>
        <w:t>Начальник юридичного відділу                                                  Ж.М.Литвиненко</w:t>
      </w:r>
    </w:p>
    <w:p w:rsidR="005A41EB" w:rsidRDefault="005A41EB" w:rsidP="00A8418C">
      <w:pPr>
        <w:pStyle w:val="a9"/>
        <w:jc w:val="both"/>
        <w:rPr>
          <w:rFonts w:ascii="Times New Roman" w:hAnsi="Times New Roman"/>
          <w:sz w:val="28"/>
          <w:szCs w:val="28"/>
          <w:lang w:val="uk-UA"/>
        </w:rPr>
      </w:pPr>
    </w:p>
    <w:p w:rsidR="005A41EB" w:rsidRDefault="005A41EB" w:rsidP="005A41EB">
      <w:pPr>
        <w:pStyle w:val="a9"/>
        <w:jc w:val="both"/>
        <w:rPr>
          <w:rFonts w:ascii="Times New Roman" w:hAnsi="Times New Roman"/>
          <w:sz w:val="28"/>
          <w:szCs w:val="28"/>
          <w:lang w:val="uk-UA"/>
        </w:rPr>
      </w:pPr>
      <w:r>
        <w:rPr>
          <w:rFonts w:ascii="Times New Roman" w:hAnsi="Times New Roman"/>
          <w:sz w:val="28"/>
          <w:szCs w:val="28"/>
          <w:lang w:val="uk-UA"/>
        </w:rPr>
        <w:t xml:space="preserve">Суб’єкт подання – заступник </w:t>
      </w:r>
    </w:p>
    <w:p w:rsidR="005A41EB" w:rsidRDefault="005A41EB" w:rsidP="005A41EB">
      <w:pPr>
        <w:pStyle w:val="a9"/>
        <w:jc w:val="both"/>
        <w:rPr>
          <w:rFonts w:ascii="Times New Roman" w:hAnsi="Times New Roman"/>
          <w:sz w:val="28"/>
          <w:szCs w:val="28"/>
          <w:lang w:val="uk-UA"/>
        </w:rPr>
      </w:pPr>
      <w:r>
        <w:rPr>
          <w:rFonts w:ascii="Times New Roman" w:hAnsi="Times New Roman"/>
          <w:sz w:val="28"/>
          <w:szCs w:val="28"/>
          <w:lang w:val="uk-UA"/>
        </w:rPr>
        <w:t xml:space="preserve">сільського голови з питань </w:t>
      </w:r>
    </w:p>
    <w:p w:rsidR="005A41EB" w:rsidRDefault="005A41EB" w:rsidP="005A41EB">
      <w:pPr>
        <w:pStyle w:val="a9"/>
        <w:jc w:val="both"/>
        <w:rPr>
          <w:rFonts w:ascii="Times New Roman" w:hAnsi="Times New Roman"/>
          <w:sz w:val="28"/>
          <w:szCs w:val="28"/>
          <w:lang w:val="uk-UA"/>
        </w:rPr>
      </w:pPr>
      <w:r>
        <w:rPr>
          <w:rFonts w:ascii="Times New Roman" w:hAnsi="Times New Roman"/>
          <w:sz w:val="28"/>
          <w:szCs w:val="28"/>
          <w:lang w:val="uk-UA"/>
        </w:rPr>
        <w:t xml:space="preserve">діяльності виконавчих органів ради                                             О.С.Ставицька                         </w:t>
      </w:r>
    </w:p>
    <w:p w:rsidR="005A41EB" w:rsidRDefault="005A41EB"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269DF" w:rsidRDefault="005269DF" w:rsidP="00A8418C">
      <w:pPr>
        <w:pStyle w:val="a9"/>
        <w:jc w:val="both"/>
        <w:rPr>
          <w:rFonts w:ascii="Times New Roman" w:hAnsi="Times New Roman"/>
          <w:sz w:val="28"/>
          <w:szCs w:val="28"/>
          <w:lang w:val="uk-UA"/>
        </w:rPr>
      </w:pPr>
    </w:p>
    <w:p w:rsidR="005B0AF2" w:rsidRDefault="005B0AF2" w:rsidP="00613EA2">
      <w:pPr>
        <w:spacing w:before="100" w:beforeAutospacing="1" w:after="100" w:afterAutospacing="1" w:line="240" w:lineRule="atLeast"/>
        <w:contextualSpacing/>
        <w:jc w:val="center"/>
        <w:rPr>
          <w:rFonts w:ascii="Times New Roman" w:hAnsi="Times New Roman"/>
          <w:sz w:val="28"/>
          <w:szCs w:val="28"/>
          <w:lang w:val="uk-UA"/>
        </w:rPr>
      </w:pPr>
    </w:p>
    <w:p w:rsidR="005B0AF2" w:rsidRDefault="005B0AF2"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551CE0" w:rsidRDefault="00551CE0" w:rsidP="00D3198A">
      <w:pPr>
        <w:spacing w:before="100" w:beforeAutospacing="1" w:after="100" w:afterAutospacing="1" w:line="240" w:lineRule="atLeast"/>
        <w:contextualSpacing/>
        <w:rPr>
          <w:rFonts w:ascii="Times New Roman" w:hAnsi="Times New Roman"/>
          <w:sz w:val="28"/>
          <w:szCs w:val="28"/>
          <w:lang w:val="uk-UA"/>
        </w:rPr>
      </w:pPr>
    </w:p>
    <w:p w:rsidR="00D3198A" w:rsidRDefault="00D3198A" w:rsidP="00D3198A">
      <w:pPr>
        <w:spacing w:before="100" w:beforeAutospacing="1" w:after="100" w:afterAutospacing="1" w:line="240" w:lineRule="atLeast"/>
        <w:contextualSpacing/>
        <w:rPr>
          <w:rFonts w:ascii="Times New Roman" w:hAnsi="Times New Roman"/>
          <w:sz w:val="28"/>
          <w:szCs w:val="28"/>
          <w:lang w:val="uk-UA"/>
        </w:rPr>
      </w:pP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r w:rsidRPr="005B0AF2">
        <w:rPr>
          <w:rFonts w:ascii="Times New Roman" w:hAnsi="Times New Roman"/>
          <w:noProof/>
          <w:sz w:val="28"/>
          <w:szCs w:val="28"/>
        </w:rPr>
        <w:lastRenderedPageBreak/>
        <w:drawing>
          <wp:inline distT="0" distB="0" distL="0" distR="0">
            <wp:extent cx="400050" cy="590550"/>
            <wp:effectExtent l="1905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cstate="print"/>
                    <a:srcRect/>
                    <a:stretch>
                      <a:fillRect/>
                    </a:stretch>
                  </pic:blipFill>
                  <pic:spPr bwMode="auto">
                    <a:xfrm>
                      <a:off x="0" y="0"/>
                      <a:ext cx="400050" cy="590550"/>
                    </a:xfrm>
                    <a:prstGeom prst="rect">
                      <a:avLst/>
                    </a:prstGeom>
                    <a:noFill/>
                    <a:ln w="9525">
                      <a:noFill/>
                      <a:miter lim="800000"/>
                      <a:headEnd/>
                      <a:tailEnd/>
                    </a:ln>
                  </pic:spPr>
                </pic:pic>
              </a:graphicData>
            </a:graphic>
          </wp:inline>
        </w:drawing>
      </w: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r w:rsidRPr="005B0AF2">
        <w:rPr>
          <w:rFonts w:ascii="Times New Roman" w:hAnsi="Times New Roman"/>
          <w:sz w:val="28"/>
          <w:szCs w:val="28"/>
        </w:rPr>
        <w:t>УКРАЇНА</w:t>
      </w: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proofErr w:type="gramStart"/>
      <w:r w:rsidRPr="005B0AF2">
        <w:rPr>
          <w:rFonts w:ascii="Times New Roman" w:hAnsi="Times New Roman"/>
          <w:sz w:val="28"/>
          <w:szCs w:val="28"/>
        </w:rPr>
        <w:t>ШИРОК</w:t>
      </w:r>
      <w:proofErr w:type="gramEnd"/>
      <w:r w:rsidRPr="005B0AF2">
        <w:rPr>
          <w:rFonts w:ascii="Times New Roman" w:hAnsi="Times New Roman"/>
          <w:sz w:val="28"/>
          <w:szCs w:val="28"/>
        </w:rPr>
        <w:t>ІВСЬКА СІЛЬСЬКА РАДА</w:t>
      </w: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r w:rsidRPr="005B0AF2">
        <w:rPr>
          <w:rFonts w:ascii="Times New Roman" w:hAnsi="Times New Roman"/>
          <w:sz w:val="28"/>
          <w:szCs w:val="28"/>
        </w:rPr>
        <w:t>ЗАПОРІЗЬКОГО РАЙОНУ ЗАПОРІЗЬКОЇ ОБЛАСТІ</w:t>
      </w: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r w:rsidRPr="005B0AF2">
        <w:rPr>
          <w:rFonts w:ascii="Times New Roman" w:hAnsi="Times New Roman"/>
          <w:sz w:val="28"/>
          <w:szCs w:val="28"/>
        </w:rPr>
        <w:t>ВИКОНАВЧИЙ КОМІТЕТ</w:t>
      </w: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rPr>
      </w:pPr>
    </w:p>
    <w:p w:rsidR="00613EA2" w:rsidRPr="005B0AF2" w:rsidRDefault="00613EA2" w:rsidP="00613EA2">
      <w:pPr>
        <w:spacing w:before="100" w:beforeAutospacing="1" w:after="100" w:afterAutospacing="1" w:line="240" w:lineRule="atLeast"/>
        <w:contextualSpacing/>
        <w:jc w:val="center"/>
        <w:rPr>
          <w:rFonts w:ascii="Times New Roman" w:hAnsi="Times New Roman"/>
          <w:sz w:val="28"/>
          <w:szCs w:val="28"/>
          <w:lang w:val="uk-UA"/>
        </w:rPr>
      </w:pPr>
      <w:proofErr w:type="gramStart"/>
      <w:r w:rsidRPr="005B0AF2">
        <w:rPr>
          <w:rFonts w:ascii="Times New Roman" w:hAnsi="Times New Roman"/>
          <w:sz w:val="28"/>
          <w:szCs w:val="28"/>
        </w:rPr>
        <w:t>Р</w:t>
      </w:r>
      <w:proofErr w:type="gramEnd"/>
      <w:r w:rsidRPr="005B0AF2">
        <w:rPr>
          <w:rFonts w:ascii="Times New Roman" w:hAnsi="Times New Roman"/>
          <w:sz w:val="28"/>
          <w:szCs w:val="28"/>
        </w:rPr>
        <w:t>ІШЕННЯ</w:t>
      </w:r>
      <w:r w:rsidR="005B0AF2">
        <w:rPr>
          <w:rFonts w:ascii="Times New Roman" w:hAnsi="Times New Roman"/>
          <w:sz w:val="28"/>
          <w:szCs w:val="28"/>
          <w:lang w:val="uk-UA"/>
        </w:rPr>
        <w:t xml:space="preserve"> </w:t>
      </w:r>
      <w:r w:rsidR="00D3198A">
        <w:rPr>
          <w:rFonts w:ascii="Times New Roman" w:hAnsi="Times New Roman"/>
          <w:sz w:val="28"/>
          <w:szCs w:val="28"/>
          <w:lang w:val="uk-UA"/>
        </w:rPr>
        <w:t xml:space="preserve"> </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p>
    <w:p w:rsidR="00613EA2" w:rsidRDefault="00613EA2" w:rsidP="005B0AF2">
      <w:pPr>
        <w:spacing w:before="100" w:beforeAutospacing="1" w:after="100" w:afterAutospacing="1" w:line="240" w:lineRule="atLeast"/>
        <w:contextualSpacing/>
        <w:rPr>
          <w:rFonts w:ascii="Times New Roman" w:hAnsi="Times New Roman"/>
          <w:sz w:val="28"/>
          <w:szCs w:val="28"/>
          <w:lang w:val="uk-UA"/>
        </w:rPr>
      </w:pPr>
      <w:r>
        <w:rPr>
          <w:rFonts w:ascii="Times New Roman" w:hAnsi="Times New Roman"/>
          <w:sz w:val="28"/>
          <w:szCs w:val="28"/>
        </w:rPr>
        <w:t xml:space="preserve">Про </w:t>
      </w:r>
      <w:r>
        <w:rPr>
          <w:rFonts w:ascii="Times New Roman" w:hAnsi="Times New Roman"/>
          <w:sz w:val="28"/>
          <w:szCs w:val="28"/>
          <w:lang w:val="uk-UA"/>
        </w:rPr>
        <w:t xml:space="preserve">умови </w:t>
      </w:r>
      <w:r>
        <w:rPr>
          <w:rFonts w:ascii="Times New Roman" w:hAnsi="Times New Roman"/>
          <w:sz w:val="28"/>
          <w:szCs w:val="28"/>
        </w:rPr>
        <w:t xml:space="preserve">проведення конкурсу </w:t>
      </w:r>
      <w:r>
        <w:rPr>
          <w:rFonts w:ascii="Times New Roman" w:hAnsi="Times New Roman"/>
          <w:sz w:val="28"/>
          <w:szCs w:val="28"/>
          <w:lang w:val="uk-UA"/>
        </w:rPr>
        <w:t xml:space="preserve">на надання </w:t>
      </w:r>
    </w:p>
    <w:p w:rsidR="00613EA2" w:rsidRDefault="00613EA2" w:rsidP="00613EA2">
      <w:pPr>
        <w:suppressAutoHyphens/>
        <w:spacing w:after="0" w:line="240" w:lineRule="exact"/>
        <w:jc w:val="both"/>
        <w:rPr>
          <w:rFonts w:ascii="Times New Roman" w:hAnsi="Times New Roman"/>
          <w:sz w:val="28"/>
          <w:szCs w:val="28"/>
          <w:lang w:val="uk-UA"/>
        </w:rPr>
      </w:pPr>
      <w:r>
        <w:rPr>
          <w:rFonts w:ascii="Times New Roman" w:hAnsi="Times New Roman"/>
          <w:sz w:val="28"/>
          <w:szCs w:val="28"/>
          <w:lang w:val="uk-UA"/>
        </w:rPr>
        <w:t>послуг з вивезення побутових відходів</w:t>
      </w:r>
      <w:r w:rsidR="005B0AF2">
        <w:rPr>
          <w:rFonts w:ascii="Times New Roman" w:hAnsi="Times New Roman"/>
          <w:sz w:val="28"/>
          <w:szCs w:val="28"/>
          <w:lang w:val="uk-UA"/>
        </w:rPr>
        <w:t xml:space="preserve">                                                        №</w:t>
      </w:r>
      <w:r w:rsidR="00D3198A">
        <w:rPr>
          <w:rFonts w:ascii="Times New Roman" w:hAnsi="Times New Roman"/>
          <w:sz w:val="28"/>
          <w:szCs w:val="28"/>
          <w:lang w:val="uk-UA"/>
        </w:rPr>
        <w:t>101</w:t>
      </w: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lang w:val="uk-UA"/>
        </w:rPr>
      </w:pPr>
    </w:p>
    <w:p w:rsidR="005B0AF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На підставі рішення Ш</w:t>
      </w:r>
      <w:r w:rsidR="00F321C1">
        <w:rPr>
          <w:rFonts w:ascii="Times New Roman" w:hAnsi="Times New Roman"/>
          <w:sz w:val="28"/>
          <w:szCs w:val="28"/>
          <w:lang w:val="uk-UA"/>
        </w:rPr>
        <w:t xml:space="preserve">ироківської сільської ради  № 05 від 09.11.2017 року «Про організацію визначення на конкурсних засадах суб»єктів господарювання, які здійснюють в межах населених пунктів Широківської сільської ради Запорізького району Запорізької області  збирання та перевезення побутових відходів» </w:t>
      </w:r>
      <w:r>
        <w:rPr>
          <w:rFonts w:ascii="Times New Roman" w:hAnsi="Times New Roman"/>
          <w:sz w:val="28"/>
          <w:szCs w:val="28"/>
          <w:lang w:val="uk-UA"/>
        </w:rPr>
        <w:t xml:space="preserve">, керуючись ст.ст. 28, 30 Закону України «Про місцеве самоврядування в Україні», ст. 7 Закону України «Про житлово-комунальні послуги», Закону України «Про відходи», постановою </w:t>
      </w:r>
      <w:r>
        <w:rPr>
          <w:rFonts w:ascii="Times New Roman" w:hAnsi="Times New Roman"/>
          <w:sz w:val="28"/>
          <w:szCs w:val="28"/>
        </w:rPr>
        <w:t>Кабінету Міністрів України від 10.12.2008 №1070 «Про затвердження правил надання послуг з вивезення побутових відходів», постановою Кабінету Міністрів України від 16.11.2011р. №1173 «Порядку проведення конкурсу на надання послуг з вивезення побутових відходів»,</w:t>
      </w:r>
      <w:r>
        <w:rPr>
          <w:rFonts w:ascii="Times New Roman" w:hAnsi="Times New Roman"/>
          <w:sz w:val="28"/>
          <w:szCs w:val="28"/>
          <w:lang w:val="uk-UA"/>
        </w:rPr>
        <w:t xml:space="preserve"> постановою Кабінету Міні</w:t>
      </w:r>
      <w:proofErr w:type="gramStart"/>
      <w:r>
        <w:rPr>
          <w:rFonts w:ascii="Times New Roman" w:hAnsi="Times New Roman"/>
          <w:sz w:val="28"/>
          <w:szCs w:val="28"/>
          <w:lang w:val="uk-UA"/>
        </w:rPr>
        <w:t>стр</w:t>
      </w:r>
      <w:proofErr w:type="gramEnd"/>
      <w:r>
        <w:rPr>
          <w:rFonts w:ascii="Times New Roman" w:hAnsi="Times New Roman"/>
          <w:sz w:val="28"/>
          <w:szCs w:val="28"/>
          <w:lang w:val="uk-UA"/>
        </w:rPr>
        <w:t xml:space="preserve">ів України від 26.07.2006р. №1010 «Про затвердження Порядку формування тарифів на послуги з вивезення побутових відходів», рішенням від 19 жовтня 2017 року №11 «Про затвердження Правил благоустрою Широківської сільської об’єднаної територіальної громади», з метою удосконалення системи поводження з відходами у населених пунктах сільської ради за територіальним принципом, які зможуть найкраще забезпечувати надання послуг та розвиток конкуренції, обмеження монополізму на ринку цих послуг, </w:t>
      </w:r>
    </w:p>
    <w:p w:rsidR="00613EA2" w:rsidRDefault="00613EA2" w:rsidP="005B0AF2">
      <w:pPr>
        <w:spacing w:before="100" w:beforeAutospacing="1" w:after="100" w:afterAutospacing="1" w:line="240" w:lineRule="atLeast"/>
        <w:contextualSpacing/>
        <w:jc w:val="both"/>
        <w:rPr>
          <w:rFonts w:ascii="Times New Roman" w:hAnsi="Times New Roman"/>
          <w:sz w:val="28"/>
          <w:szCs w:val="28"/>
          <w:lang w:val="uk-UA"/>
        </w:rPr>
      </w:pPr>
      <w:r>
        <w:rPr>
          <w:rFonts w:ascii="Times New Roman" w:hAnsi="Times New Roman"/>
          <w:sz w:val="28"/>
          <w:szCs w:val="28"/>
          <w:lang w:val="uk-UA"/>
        </w:rPr>
        <w:t>виконавчий комітет Широківської сільської ради Запорізького району Запорізької області,</w:t>
      </w:r>
    </w:p>
    <w:p w:rsidR="00613EA2" w:rsidRPr="005B0AF2" w:rsidRDefault="00613EA2" w:rsidP="005B0AF2">
      <w:pPr>
        <w:spacing w:before="100" w:beforeAutospacing="1" w:after="100" w:afterAutospacing="1" w:line="240" w:lineRule="atLeast"/>
        <w:contextualSpacing/>
        <w:rPr>
          <w:rFonts w:ascii="Times New Roman" w:hAnsi="Times New Roman"/>
          <w:sz w:val="28"/>
          <w:szCs w:val="28"/>
          <w:lang w:val="uk-UA"/>
        </w:rPr>
      </w:pPr>
      <w:r w:rsidRPr="005B0AF2">
        <w:rPr>
          <w:rFonts w:ascii="Times New Roman" w:hAnsi="Times New Roman"/>
          <w:sz w:val="28"/>
          <w:szCs w:val="28"/>
          <w:lang w:val="uk-UA"/>
        </w:rPr>
        <w:t>ВИРІШИВ:</w:t>
      </w:r>
    </w:p>
    <w:p w:rsidR="00613EA2" w:rsidRDefault="005B0AF2" w:rsidP="005B0AF2">
      <w:pPr>
        <w:suppressAutoHyphens/>
        <w:spacing w:after="0" w:line="240" w:lineRule="auto"/>
        <w:jc w:val="both"/>
        <w:rPr>
          <w:rFonts w:ascii="Times New Roman" w:hAnsi="Times New Roman"/>
          <w:sz w:val="28"/>
          <w:szCs w:val="28"/>
        </w:rPr>
      </w:pPr>
      <w:r>
        <w:rPr>
          <w:rFonts w:ascii="Times New Roman" w:hAnsi="Times New Roman"/>
          <w:sz w:val="28"/>
          <w:szCs w:val="28"/>
          <w:lang w:val="uk-UA"/>
        </w:rPr>
        <w:t>1.</w:t>
      </w:r>
      <w:r w:rsidR="00613EA2">
        <w:rPr>
          <w:rFonts w:ascii="Times New Roman" w:hAnsi="Times New Roman"/>
          <w:sz w:val="28"/>
          <w:szCs w:val="28"/>
          <w:lang w:val="uk-UA"/>
        </w:rPr>
        <w:t>Оглосити конкурс на надання послуг з вивезення побутових відходів.</w:t>
      </w:r>
    </w:p>
    <w:p w:rsidR="00613EA2" w:rsidRDefault="005B0AF2" w:rsidP="005B0AF2">
      <w:pPr>
        <w:suppressAutoHyphens/>
        <w:spacing w:after="0" w:line="240" w:lineRule="auto"/>
        <w:jc w:val="both"/>
        <w:rPr>
          <w:rFonts w:ascii="Times New Roman" w:hAnsi="Times New Roman"/>
          <w:sz w:val="28"/>
          <w:szCs w:val="28"/>
        </w:rPr>
      </w:pPr>
      <w:r>
        <w:rPr>
          <w:rFonts w:ascii="Times New Roman" w:hAnsi="Times New Roman"/>
          <w:sz w:val="28"/>
          <w:szCs w:val="28"/>
          <w:lang w:val="uk-UA"/>
        </w:rPr>
        <w:t>2.</w:t>
      </w:r>
      <w:r w:rsidR="00613EA2">
        <w:rPr>
          <w:rFonts w:ascii="Times New Roman" w:hAnsi="Times New Roman"/>
          <w:sz w:val="28"/>
          <w:szCs w:val="28"/>
          <w:lang w:val="uk-UA"/>
        </w:rPr>
        <w:t>Затвердити конкурсну документацію для проведення конкурсу на надання послуг з вивезення побутових відходів згідно Додатку №1.</w:t>
      </w:r>
    </w:p>
    <w:p w:rsidR="00613EA2" w:rsidRDefault="005B0AF2" w:rsidP="005B0AF2">
      <w:pPr>
        <w:suppressAutoHyphens/>
        <w:spacing w:after="0" w:line="240" w:lineRule="auto"/>
        <w:jc w:val="both"/>
        <w:rPr>
          <w:rFonts w:ascii="Times New Roman" w:hAnsi="Times New Roman"/>
          <w:sz w:val="28"/>
          <w:szCs w:val="28"/>
        </w:rPr>
      </w:pPr>
      <w:r>
        <w:rPr>
          <w:rFonts w:ascii="Times New Roman" w:hAnsi="Times New Roman"/>
          <w:sz w:val="28"/>
          <w:szCs w:val="28"/>
          <w:lang w:val="uk-UA"/>
        </w:rPr>
        <w:t>3.</w:t>
      </w:r>
      <w:r w:rsidR="00613EA2">
        <w:rPr>
          <w:rFonts w:ascii="Times New Roman" w:hAnsi="Times New Roman"/>
          <w:sz w:val="28"/>
          <w:szCs w:val="28"/>
          <w:lang w:val="uk-UA"/>
        </w:rPr>
        <w:t>Утворити конкурсну комісію для проведення конкурсу на надання послуг з вивезення побутових відходів та затвердити її склад згідно Додатку №2.</w:t>
      </w:r>
    </w:p>
    <w:p w:rsidR="00613EA2" w:rsidRDefault="005B0AF2" w:rsidP="005B0AF2">
      <w:pPr>
        <w:suppressAutoHyphens/>
        <w:spacing w:after="0" w:line="240" w:lineRule="auto"/>
        <w:jc w:val="both"/>
        <w:rPr>
          <w:rFonts w:ascii="Times New Roman" w:hAnsi="Times New Roman"/>
          <w:sz w:val="28"/>
          <w:szCs w:val="28"/>
          <w:lang w:val="uk-UA"/>
        </w:rPr>
      </w:pPr>
      <w:r>
        <w:rPr>
          <w:rFonts w:ascii="Times New Roman" w:hAnsi="Times New Roman"/>
          <w:sz w:val="28"/>
          <w:szCs w:val="28"/>
          <w:lang w:val="uk-UA"/>
        </w:rPr>
        <w:t>4.</w:t>
      </w:r>
      <w:r w:rsidR="00613EA2">
        <w:rPr>
          <w:rFonts w:ascii="Times New Roman" w:hAnsi="Times New Roman"/>
          <w:sz w:val="28"/>
          <w:szCs w:val="28"/>
          <w:lang w:val="uk-UA"/>
        </w:rPr>
        <w:t>Конкурсній комісії провести конкурс на надання послуг з вивезення побутових відходів у порядку визначеному постановою Кабінету Міністрів України від 16.11.2011р. №1173.</w:t>
      </w:r>
    </w:p>
    <w:p w:rsidR="00613EA2" w:rsidRDefault="005B0AF2" w:rsidP="005B0AF2">
      <w:pPr>
        <w:suppressAutoHyphens/>
        <w:spacing w:after="0" w:line="240" w:lineRule="auto"/>
        <w:jc w:val="both"/>
        <w:rPr>
          <w:rFonts w:ascii="Times New Roman" w:hAnsi="Times New Roman"/>
          <w:sz w:val="28"/>
          <w:szCs w:val="28"/>
          <w:lang w:val="uk-UA"/>
        </w:rPr>
      </w:pPr>
      <w:r>
        <w:rPr>
          <w:rFonts w:ascii="Times New Roman" w:hAnsi="Times New Roman"/>
          <w:sz w:val="28"/>
          <w:szCs w:val="28"/>
          <w:lang w:val="uk-UA"/>
        </w:rPr>
        <w:t>5.</w:t>
      </w:r>
      <w:r w:rsidR="00613EA2">
        <w:rPr>
          <w:rFonts w:ascii="Times New Roman" w:hAnsi="Times New Roman"/>
          <w:sz w:val="28"/>
          <w:szCs w:val="28"/>
          <w:lang w:val="uk-UA"/>
        </w:rPr>
        <w:t>Опублікувати дане рішення у засобах масової інформації.</w:t>
      </w:r>
    </w:p>
    <w:p w:rsidR="00613EA2" w:rsidRDefault="005B0AF2" w:rsidP="005B0AF2">
      <w:pPr>
        <w:suppressAutoHyphens/>
        <w:spacing w:after="0" w:line="240" w:lineRule="auto"/>
        <w:jc w:val="both"/>
        <w:rPr>
          <w:rFonts w:ascii="Times New Roman" w:hAnsi="Times New Roman"/>
          <w:sz w:val="28"/>
          <w:szCs w:val="28"/>
          <w:lang w:val="uk-UA"/>
        </w:rPr>
      </w:pPr>
      <w:r>
        <w:rPr>
          <w:rFonts w:ascii="Times New Roman" w:hAnsi="Times New Roman"/>
          <w:sz w:val="28"/>
          <w:szCs w:val="28"/>
          <w:lang w:val="uk-UA"/>
        </w:rPr>
        <w:t>6.</w:t>
      </w:r>
      <w:r w:rsidR="00613EA2">
        <w:rPr>
          <w:rFonts w:ascii="Times New Roman" w:hAnsi="Times New Roman"/>
          <w:sz w:val="28"/>
          <w:szCs w:val="28"/>
          <w:lang w:val="uk-UA"/>
        </w:rPr>
        <w:t xml:space="preserve">Контроль за виконанням рішення покласти на заступника сільського голови з питань діяльності виконавчих органів ради Панова І.В. </w:t>
      </w:r>
    </w:p>
    <w:p w:rsidR="00613EA2" w:rsidRDefault="00613EA2" w:rsidP="00613EA2">
      <w:pPr>
        <w:spacing w:after="0" w:line="240" w:lineRule="auto"/>
        <w:ind w:firstLine="709"/>
        <w:jc w:val="both"/>
        <w:rPr>
          <w:rFonts w:ascii="Times New Roman" w:hAnsi="Times New Roman"/>
          <w:sz w:val="28"/>
          <w:szCs w:val="28"/>
        </w:rPr>
      </w:pPr>
      <w:r>
        <w:rPr>
          <w:rFonts w:ascii="Times New Roman" w:hAnsi="Times New Roman"/>
          <w:sz w:val="28"/>
          <w:szCs w:val="28"/>
          <w:lang w:val="uk-UA"/>
        </w:rPr>
        <w:tab/>
      </w:r>
    </w:p>
    <w:p w:rsidR="005B0AF2" w:rsidRDefault="00613EA2" w:rsidP="005B0AF2">
      <w:pPr>
        <w:spacing w:before="100" w:beforeAutospacing="1" w:after="100" w:afterAutospacing="1" w:line="240" w:lineRule="atLeast"/>
        <w:contextualSpacing/>
        <w:rPr>
          <w:rFonts w:ascii="Times New Roman" w:hAnsi="Times New Roman"/>
          <w:sz w:val="28"/>
          <w:szCs w:val="28"/>
          <w:lang w:val="uk-UA"/>
        </w:rPr>
      </w:pPr>
      <w:r>
        <w:rPr>
          <w:rFonts w:ascii="Times New Roman" w:hAnsi="Times New Roman"/>
          <w:sz w:val="28"/>
          <w:szCs w:val="28"/>
        </w:rPr>
        <w:t xml:space="preserve">Сільський голова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D3198A">
        <w:rPr>
          <w:rFonts w:ascii="Times New Roman" w:hAnsi="Times New Roman"/>
          <w:sz w:val="28"/>
          <w:szCs w:val="28"/>
          <w:lang w:val="uk-UA"/>
        </w:rPr>
        <w:t xml:space="preserve">                </w:t>
      </w:r>
      <w:r>
        <w:rPr>
          <w:rFonts w:ascii="Times New Roman" w:hAnsi="Times New Roman"/>
          <w:sz w:val="28"/>
          <w:szCs w:val="28"/>
        </w:rPr>
        <w:tab/>
      </w:r>
      <w:r>
        <w:rPr>
          <w:rFonts w:ascii="Times New Roman" w:hAnsi="Times New Roman"/>
          <w:sz w:val="28"/>
          <w:szCs w:val="28"/>
        </w:rPr>
        <w:tab/>
        <w:t>Д.О.Коротенко</w:t>
      </w:r>
    </w:p>
    <w:p w:rsidR="005B0AF2" w:rsidRDefault="005B0AF2" w:rsidP="005B0AF2">
      <w:pPr>
        <w:spacing w:before="100" w:beforeAutospacing="1" w:after="100" w:afterAutospacing="1" w:line="240" w:lineRule="atLeast"/>
        <w:contextualSpacing/>
        <w:rPr>
          <w:rFonts w:ascii="Times New Roman" w:hAnsi="Times New Roman"/>
          <w:sz w:val="28"/>
          <w:szCs w:val="28"/>
          <w:lang w:val="uk-UA"/>
        </w:rPr>
      </w:pPr>
    </w:p>
    <w:p w:rsidR="005B0AF2" w:rsidRDefault="005B0AF2" w:rsidP="005B0AF2">
      <w:pPr>
        <w:spacing w:before="100" w:beforeAutospacing="1" w:after="100" w:afterAutospacing="1" w:line="240" w:lineRule="atLeast"/>
        <w:contextualSpacing/>
        <w:rPr>
          <w:rFonts w:ascii="Times New Roman" w:hAnsi="Times New Roman"/>
          <w:sz w:val="28"/>
          <w:szCs w:val="28"/>
          <w:lang w:val="uk-UA"/>
        </w:rPr>
      </w:pPr>
    </w:p>
    <w:p w:rsidR="005B0AF2" w:rsidRDefault="005B0AF2" w:rsidP="005B0AF2">
      <w:pPr>
        <w:spacing w:before="100" w:beforeAutospacing="1" w:after="100" w:afterAutospacing="1" w:line="240" w:lineRule="atLeast"/>
        <w:contextualSpacing/>
        <w:rPr>
          <w:rFonts w:ascii="Times New Roman" w:hAnsi="Times New Roman"/>
          <w:sz w:val="28"/>
          <w:szCs w:val="28"/>
          <w:lang w:val="uk-UA"/>
        </w:rPr>
      </w:pPr>
    </w:p>
    <w:p w:rsidR="005B0AF2" w:rsidRDefault="005B0AF2" w:rsidP="005B0AF2">
      <w:pPr>
        <w:spacing w:before="100" w:beforeAutospacing="1" w:after="100" w:afterAutospacing="1" w:line="240" w:lineRule="atLeast"/>
        <w:contextualSpacing/>
        <w:rPr>
          <w:rFonts w:ascii="Times New Roman" w:hAnsi="Times New Roman"/>
          <w:sz w:val="28"/>
          <w:szCs w:val="28"/>
          <w:lang w:val="uk-UA"/>
        </w:rPr>
      </w:pPr>
    </w:p>
    <w:p w:rsidR="005B0AF2" w:rsidRDefault="005B0AF2" w:rsidP="005B0AF2">
      <w:pPr>
        <w:spacing w:before="100" w:beforeAutospacing="1" w:after="100" w:afterAutospacing="1" w:line="240" w:lineRule="atLeast"/>
        <w:contextualSpacing/>
        <w:rPr>
          <w:rFonts w:ascii="Times New Roman" w:hAnsi="Times New Roman"/>
          <w:sz w:val="28"/>
          <w:szCs w:val="28"/>
          <w:lang w:val="uk-UA"/>
        </w:rPr>
      </w:pPr>
    </w:p>
    <w:p w:rsidR="00613EA2" w:rsidRDefault="00613EA2" w:rsidP="005B0AF2">
      <w:pPr>
        <w:spacing w:before="100" w:beforeAutospacing="1" w:after="100" w:afterAutospacing="1" w:line="240" w:lineRule="atLeast"/>
        <w:contextualSpacing/>
        <w:rPr>
          <w:rFonts w:ascii="Times New Roman" w:hAnsi="Times New Roman"/>
          <w:sz w:val="28"/>
          <w:szCs w:val="28"/>
        </w:rPr>
      </w:pPr>
      <w:r>
        <w:rPr>
          <w:rFonts w:ascii="Times New Roman" w:hAnsi="Times New Roman"/>
          <w:sz w:val="28"/>
          <w:szCs w:val="28"/>
        </w:rPr>
        <w:br w:type="page"/>
      </w:r>
    </w:p>
    <w:p w:rsidR="00613EA2" w:rsidRDefault="00613EA2" w:rsidP="00613EA2">
      <w:pPr>
        <w:spacing w:before="100" w:beforeAutospacing="1" w:after="100" w:afterAutospacing="1" w:line="240" w:lineRule="atLeast"/>
        <w:ind w:left="5103"/>
        <w:contextualSpacing/>
        <w:jc w:val="center"/>
        <w:rPr>
          <w:rFonts w:ascii="Times New Roman" w:hAnsi="Times New Roman"/>
          <w:b/>
          <w:sz w:val="28"/>
          <w:szCs w:val="28"/>
          <w:lang w:val="uk-UA"/>
        </w:rPr>
      </w:pPr>
      <w:r>
        <w:rPr>
          <w:rFonts w:ascii="Times New Roman" w:hAnsi="Times New Roman"/>
          <w:b/>
          <w:sz w:val="28"/>
          <w:szCs w:val="28"/>
          <w:lang w:val="uk-UA"/>
        </w:rPr>
        <w:lastRenderedPageBreak/>
        <w:t>Додаток №1</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 xml:space="preserve">до рішення виконавчого комітету Широківської сільської ради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 xml:space="preserve">Запорізького району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Запорізької області</w:t>
      </w:r>
    </w:p>
    <w:p w:rsidR="00613EA2" w:rsidRDefault="00620824"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від  13.11.2017р. № 101</w:t>
      </w:r>
    </w:p>
    <w:p w:rsidR="00613EA2" w:rsidRDefault="00613EA2" w:rsidP="00613EA2">
      <w:pPr>
        <w:spacing w:before="100" w:beforeAutospacing="1" w:after="100" w:afterAutospacing="1" w:line="240" w:lineRule="atLeast"/>
        <w:ind w:left="142"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Pr="00620824" w:rsidRDefault="00613EA2" w:rsidP="00620824">
      <w:pPr>
        <w:spacing w:before="100" w:beforeAutospacing="1" w:after="100" w:afterAutospacing="1" w:line="240" w:lineRule="atLeast"/>
        <w:contextualSpacing/>
        <w:rPr>
          <w:rFonts w:ascii="Times New Roman" w:hAnsi="Times New Roman"/>
          <w:sz w:val="28"/>
          <w:szCs w:val="28"/>
          <w:lang w:val="uk-UA"/>
        </w:rPr>
      </w:pP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КОНКУРСНА ДОКУМЕНТАЦІЯ</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з визначення виконавця послуг з вивезення побутових відходів на території населених пункті</w:t>
      </w:r>
      <w:proofErr w:type="gramStart"/>
      <w:r>
        <w:rPr>
          <w:rFonts w:ascii="Times New Roman" w:hAnsi="Times New Roman"/>
          <w:b/>
          <w:sz w:val="28"/>
          <w:szCs w:val="28"/>
        </w:rPr>
        <w:t>в</w:t>
      </w:r>
      <w:proofErr w:type="gramEnd"/>
      <w:r>
        <w:rPr>
          <w:rFonts w:ascii="Times New Roman" w:hAnsi="Times New Roman"/>
          <w:b/>
          <w:sz w:val="28"/>
          <w:szCs w:val="28"/>
        </w:rPr>
        <w:t xml:space="preserve"> Широківської сільської ради</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Запорізького району Запорізької області</w:t>
      </w: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Pr="00620824" w:rsidRDefault="00613EA2" w:rsidP="00613EA2">
      <w:pPr>
        <w:spacing w:before="100" w:beforeAutospacing="1" w:after="100" w:afterAutospacing="1" w:line="240" w:lineRule="atLeast"/>
        <w:ind w:firstLine="709"/>
        <w:contextualSpacing/>
        <w:rPr>
          <w:rFonts w:ascii="Times New Roman" w:hAnsi="Times New Roman"/>
          <w:sz w:val="28"/>
          <w:szCs w:val="28"/>
          <w:lang w:val="uk-UA"/>
        </w:rPr>
      </w:pP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с. Широке</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2017</w:t>
      </w:r>
    </w:p>
    <w:p w:rsidR="00613EA2" w:rsidRDefault="00613EA2" w:rsidP="00613EA2">
      <w:pPr>
        <w:spacing w:after="0" w:line="240" w:lineRule="auto"/>
        <w:rPr>
          <w:rFonts w:ascii="Times New Roman" w:hAnsi="Times New Roman"/>
          <w:b/>
          <w:sz w:val="28"/>
          <w:szCs w:val="28"/>
        </w:rPr>
        <w:sectPr w:rsidR="00613EA2">
          <w:pgSz w:w="11906" w:h="16838"/>
          <w:pgMar w:top="567" w:right="567" w:bottom="568" w:left="1701" w:header="720" w:footer="720" w:gutter="0"/>
          <w:cols w:space="720"/>
        </w:sectPr>
      </w:pPr>
    </w:p>
    <w:p w:rsidR="00D3198A" w:rsidRDefault="00D3198A"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lastRenderedPageBreak/>
        <w:t>Затверджено</w:t>
      </w:r>
    </w:p>
    <w:p w:rsidR="00613EA2" w:rsidRDefault="00D3198A" w:rsidP="00613EA2">
      <w:pPr>
        <w:spacing w:before="100" w:beforeAutospacing="1" w:after="100" w:afterAutospacing="1" w:line="240" w:lineRule="atLeast"/>
        <w:ind w:left="5103"/>
        <w:contextualSpacing/>
        <w:rPr>
          <w:rFonts w:ascii="Times New Roman" w:hAnsi="Times New Roman"/>
          <w:sz w:val="28"/>
          <w:szCs w:val="28"/>
        </w:rPr>
      </w:pPr>
      <w:r>
        <w:rPr>
          <w:rFonts w:ascii="Times New Roman" w:hAnsi="Times New Roman"/>
          <w:sz w:val="28"/>
          <w:szCs w:val="28"/>
          <w:lang w:val="uk-UA"/>
        </w:rPr>
        <w:t>р</w:t>
      </w:r>
      <w:r w:rsidR="00613EA2">
        <w:rPr>
          <w:rFonts w:ascii="Times New Roman" w:hAnsi="Times New Roman"/>
          <w:sz w:val="28"/>
          <w:szCs w:val="28"/>
        </w:rPr>
        <w:t xml:space="preserve">ішенням виконавчого комітету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 xml:space="preserve">Широківської сільської ради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 xml:space="preserve">Запорізького району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Запорізької області</w:t>
      </w:r>
    </w:p>
    <w:p w:rsidR="00613EA2" w:rsidRDefault="00D3198A"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від 13.11.2017 року</w:t>
      </w:r>
      <w:r w:rsidR="00620824">
        <w:rPr>
          <w:rFonts w:ascii="Times New Roman" w:hAnsi="Times New Roman"/>
          <w:sz w:val="28"/>
          <w:szCs w:val="28"/>
          <w:lang w:val="uk-UA"/>
        </w:rPr>
        <w:t xml:space="preserve"> № 101</w:t>
      </w: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r>
        <w:rPr>
          <w:rFonts w:ascii="Times New Roman" w:hAnsi="Times New Roman"/>
          <w:b/>
          <w:sz w:val="28"/>
          <w:szCs w:val="28"/>
        </w:rPr>
        <w:t>КОНКУРСНА ДОКУМЕНТАЦІЯ</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rPr>
      </w:pPr>
    </w:p>
    <w:p w:rsidR="00613EA2" w:rsidRDefault="00613EA2" w:rsidP="00613EA2">
      <w:pPr>
        <w:spacing w:before="100" w:beforeAutospacing="1" w:after="100" w:afterAutospacing="1" w:line="240" w:lineRule="atLeast"/>
        <w:contextualSpacing/>
        <w:jc w:val="center"/>
        <w:rPr>
          <w:rFonts w:ascii="Times New Roman" w:hAnsi="Times New Roman"/>
          <w:sz w:val="28"/>
          <w:szCs w:val="28"/>
        </w:rPr>
      </w:pPr>
      <w:r>
        <w:rPr>
          <w:rFonts w:ascii="Times New Roman" w:hAnsi="Times New Roman"/>
          <w:sz w:val="28"/>
          <w:szCs w:val="28"/>
        </w:rPr>
        <w:t xml:space="preserve">з визначення виконавця послуг з вивезення побутових відходів на </w:t>
      </w:r>
    </w:p>
    <w:p w:rsidR="00613EA2" w:rsidRDefault="00613EA2" w:rsidP="00613EA2">
      <w:pPr>
        <w:spacing w:before="100" w:beforeAutospacing="1" w:after="100" w:afterAutospacing="1" w:line="240" w:lineRule="atLeast"/>
        <w:contextualSpacing/>
        <w:jc w:val="center"/>
        <w:rPr>
          <w:rFonts w:ascii="Times New Roman" w:hAnsi="Times New Roman"/>
          <w:sz w:val="28"/>
          <w:szCs w:val="28"/>
        </w:rPr>
      </w:pPr>
      <w:r>
        <w:rPr>
          <w:rFonts w:ascii="Times New Roman" w:hAnsi="Times New Roman"/>
          <w:sz w:val="28"/>
          <w:szCs w:val="28"/>
        </w:rPr>
        <w:t>території населених пункті</w:t>
      </w:r>
      <w:proofErr w:type="gramStart"/>
      <w:r>
        <w:rPr>
          <w:rFonts w:ascii="Times New Roman" w:hAnsi="Times New Roman"/>
          <w:sz w:val="28"/>
          <w:szCs w:val="28"/>
        </w:rPr>
        <w:t>в</w:t>
      </w:r>
      <w:proofErr w:type="gramEnd"/>
      <w:r>
        <w:rPr>
          <w:rFonts w:ascii="Times New Roman" w:hAnsi="Times New Roman"/>
          <w:sz w:val="28"/>
          <w:szCs w:val="28"/>
        </w:rPr>
        <w:t xml:space="preserve"> Широківської сільської ради </w:t>
      </w:r>
    </w:p>
    <w:p w:rsidR="00613EA2" w:rsidRDefault="00613EA2" w:rsidP="00613EA2">
      <w:pPr>
        <w:spacing w:before="100" w:beforeAutospacing="1" w:after="100" w:afterAutospacing="1" w:line="240" w:lineRule="atLeast"/>
        <w:contextualSpacing/>
        <w:jc w:val="center"/>
        <w:rPr>
          <w:rFonts w:ascii="Times New Roman" w:hAnsi="Times New Roman"/>
          <w:sz w:val="28"/>
          <w:szCs w:val="28"/>
        </w:rPr>
      </w:pPr>
      <w:r>
        <w:rPr>
          <w:rFonts w:ascii="Times New Roman" w:hAnsi="Times New Roman"/>
          <w:sz w:val="28"/>
          <w:szCs w:val="28"/>
        </w:rPr>
        <w:t>Запорізького району Запорізької області</w:t>
      </w: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rPr>
          <w:rFonts w:ascii="Times New Roman" w:hAnsi="Times New Roman"/>
          <w:b/>
          <w:sz w:val="28"/>
          <w:szCs w:val="28"/>
        </w:rPr>
      </w:pPr>
      <w:r>
        <w:rPr>
          <w:rFonts w:ascii="Times New Roman" w:hAnsi="Times New Roman"/>
          <w:b/>
          <w:sz w:val="28"/>
          <w:szCs w:val="28"/>
        </w:rPr>
        <w:t>1. Загальні положення</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1.1.</w:t>
      </w:r>
      <w:r>
        <w:rPr>
          <w:rFonts w:ascii="Times New Roman" w:hAnsi="Times New Roman"/>
          <w:sz w:val="28"/>
          <w:szCs w:val="28"/>
        </w:rPr>
        <w:tab/>
        <w:t xml:space="preserve">Конкурс проводиться на </w:t>
      </w:r>
      <w:proofErr w:type="gramStart"/>
      <w:r>
        <w:rPr>
          <w:rFonts w:ascii="Times New Roman" w:hAnsi="Times New Roman"/>
          <w:sz w:val="28"/>
          <w:szCs w:val="28"/>
        </w:rPr>
        <w:t>п</w:t>
      </w:r>
      <w:proofErr w:type="gramEnd"/>
      <w:r>
        <w:rPr>
          <w:rFonts w:ascii="Times New Roman" w:hAnsi="Times New Roman"/>
          <w:sz w:val="28"/>
          <w:szCs w:val="28"/>
        </w:rPr>
        <w:t xml:space="preserve">ідставі рішення виконкому Широківської сільської ради Запорізького </w:t>
      </w:r>
      <w:r w:rsidR="00620824">
        <w:rPr>
          <w:rFonts w:ascii="Times New Roman" w:hAnsi="Times New Roman"/>
          <w:sz w:val="28"/>
          <w:szCs w:val="28"/>
        </w:rPr>
        <w:t>району Запорізької області №</w:t>
      </w:r>
      <w:r w:rsidR="00620824">
        <w:rPr>
          <w:rFonts w:ascii="Times New Roman" w:hAnsi="Times New Roman"/>
          <w:sz w:val="28"/>
          <w:szCs w:val="28"/>
          <w:lang w:val="uk-UA"/>
        </w:rPr>
        <w:t>101</w:t>
      </w:r>
      <w:r w:rsidR="00620824">
        <w:rPr>
          <w:rFonts w:ascii="Times New Roman" w:hAnsi="Times New Roman"/>
          <w:sz w:val="28"/>
          <w:szCs w:val="28"/>
        </w:rPr>
        <w:t xml:space="preserve"> від </w:t>
      </w:r>
      <w:r w:rsidR="00620824">
        <w:rPr>
          <w:rFonts w:ascii="Times New Roman" w:hAnsi="Times New Roman"/>
          <w:sz w:val="28"/>
          <w:szCs w:val="28"/>
          <w:lang w:val="uk-UA"/>
        </w:rPr>
        <w:t>13.11.</w:t>
      </w:r>
      <w:r>
        <w:rPr>
          <w:rFonts w:ascii="Times New Roman" w:hAnsi="Times New Roman"/>
          <w:sz w:val="28"/>
          <w:szCs w:val="28"/>
        </w:rPr>
        <w:t>2017р. «Про організацію роботи щодо надання послуг з вивезення побутових відходів на території населених пунктів Широківської сільської ради Запорізького району Запорізької області».</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1.2.</w:t>
      </w:r>
      <w:r>
        <w:rPr>
          <w:rFonts w:ascii="Times New Roman" w:hAnsi="Times New Roman"/>
          <w:sz w:val="28"/>
          <w:szCs w:val="28"/>
        </w:rPr>
        <w:tab/>
        <w:t xml:space="preserve">Перелік послуг: збирання та вивезення твердих побутових відходів з </w:t>
      </w:r>
      <w:proofErr w:type="gramStart"/>
      <w:r>
        <w:rPr>
          <w:rFonts w:ascii="Times New Roman" w:hAnsi="Times New Roman"/>
          <w:sz w:val="28"/>
          <w:szCs w:val="28"/>
        </w:rPr>
        <w:t>приватного</w:t>
      </w:r>
      <w:proofErr w:type="gramEnd"/>
      <w:r>
        <w:rPr>
          <w:rFonts w:ascii="Times New Roman" w:hAnsi="Times New Roman"/>
          <w:sz w:val="28"/>
          <w:szCs w:val="28"/>
        </w:rPr>
        <w:t xml:space="preserve"> сектору та суб’єктів господарювання.</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1.3.</w:t>
      </w:r>
      <w:r>
        <w:rPr>
          <w:rFonts w:ascii="Times New Roman" w:hAnsi="Times New Roman"/>
          <w:sz w:val="28"/>
          <w:szCs w:val="28"/>
        </w:rPr>
        <w:tab/>
        <w:t xml:space="preserve">Організатор конкурсу – виконавчий комітет Широківської сільської </w:t>
      </w:r>
      <w:proofErr w:type="gramStart"/>
      <w:r>
        <w:rPr>
          <w:rFonts w:ascii="Times New Roman" w:hAnsi="Times New Roman"/>
          <w:sz w:val="28"/>
          <w:szCs w:val="28"/>
        </w:rPr>
        <w:t>ради</w:t>
      </w:r>
      <w:proofErr w:type="gramEnd"/>
      <w:r>
        <w:rPr>
          <w:rFonts w:ascii="Times New Roman" w:hAnsi="Times New Roman"/>
          <w:sz w:val="28"/>
          <w:szCs w:val="28"/>
        </w:rPr>
        <w:t xml:space="preserve"> Запорізького району Запорізької області.</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1.4.</w:t>
      </w:r>
      <w:r>
        <w:rPr>
          <w:rFonts w:ascii="Times New Roman" w:hAnsi="Times New Roman"/>
          <w:sz w:val="28"/>
          <w:szCs w:val="28"/>
        </w:rPr>
        <w:tab/>
        <w:t>Місцезнаходження організатора конкурсу: 70413, Запорізька обл. Запорізькій район, с.  Широке, вул. Центральна, 1</w:t>
      </w:r>
    </w:p>
    <w:p w:rsidR="00613EA2" w:rsidRDefault="00613EA2" w:rsidP="00613EA2">
      <w:pPr>
        <w:spacing w:after="0" w:line="240" w:lineRule="auto"/>
        <w:ind w:firstLine="709"/>
        <w:contextualSpacing/>
        <w:jc w:val="both"/>
        <w:rPr>
          <w:rFonts w:ascii="Times New Roman" w:hAnsi="Times New Roman"/>
          <w:sz w:val="28"/>
          <w:szCs w:val="28"/>
          <w:lang w:val="uk-UA"/>
        </w:rPr>
      </w:pPr>
      <w:r>
        <w:rPr>
          <w:rFonts w:ascii="Times New Roman" w:hAnsi="Times New Roman"/>
          <w:sz w:val="28"/>
          <w:szCs w:val="28"/>
        </w:rPr>
        <w:t>1.5.</w:t>
      </w:r>
      <w:r>
        <w:rPr>
          <w:rFonts w:ascii="Times New Roman" w:hAnsi="Times New Roman"/>
          <w:sz w:val="28"/>
          <w:szCs w:val="28"/>
        </w:rPr>
        <w:tab/>
        <w:t xml:space="preserve">Відповідальний за зв’язок з учасниками конкурсу: </w:t>
      </w:r>
      <w:r>
        <w:rPr>
          <w:rFonts w:ascii="Times New Roman" w:hAnsi="Times New Roman"/>
          <w:sz w:val="28"/>
          <w:szCs w:val="28"/>
          <w:lang w:val="uk-UA"/>
        </w:rPr>
        <w:t xml:space="preserve">спеціаліст юридичного відділу, </w:t>
      </w:r>
      <w:r>
        <w:rPr>
          <w:rFonts w:ascii="Times New Roman" w:hAnsi="Times New Roman"/>
          <w:sz w:val="28"/>
          <w:szCs w:val="28"/>
        </w:rPr>
        <w:t xml:space="preserve">секретар конкурсної комісії з визначення виконавця послуг з вивезення побутових відходів </w:t>
      </w:r>
      <w:proofErr w:type="gramStart"/>
      <w:r>
        <w:rPr>
          <w:rFonts w:ascii="Times New Roman" w:hAnsi="Times New Roman"/>
          <w:sz w:val="28"/>
          <w:szCs w:val="28"/>
        </w:rPr>
        <w:t>в</w:t>
      </w:r>
      <w:proofErr w:type="gramEnd"/>
      <w:r>
        <w:rPr>
          <w:rFonts w:ascii="Times New Roman" w:hAnsi="Times New Roman"/>
          <w:sz w:val="28"/>
          <w:szCs w:val="28"/>
        </w:rPr>
        <w:t xml:space="preserve"> </w:t>
      </w:r>
      <w:r>
        <w:rPr>
          <w:rFonts w:ascii="Times New Roman" w:hAnsi="Times New Roman"/>
          <w:sz w:val="28"/>
          <w:szCs w:val="28"/>
          <w:lang w:val="uk-UA"/>
        </w:rPr>
        <w:t>населених пунктах Широківської сільської ради Запорізького району Запорізької області – Прохоров Гліб Сергійович, (061) 223-62-10</w:t>
      </w:r>
      <w:r>
        <w:rPr>
          <w:rFonts w:ascii="Times New Roman" w:hAnsi="Times New Roman"/>
          <w:sz w:val="28"/>
          <w:szCs w:val="28"/>
        </w:rPr>
        <w:t>.</w:t>
      </w:r>
    </w:p>
    <w:p w:rsidR="00613EA2" w:rsidRDefault="00613EA2" w:rsidP="00613EA2">
      <w:pPr>
        <w:spacing w:after="0" w:line="240" w:lineRule="auto"/>
        <w:ind w:firstLine="709"/>
        <w:jc w:val="both"/>
        <w:rPr>
          <w:rFonts w:ascii="Times New Roman" w:hAnsi="Times New Roman"/>
          <w:bCs/>
          <w:sz w:val="28"/>
          <w:szCs w:val="28"/>
          <w:lang w:val="uk-UA"/>
        </w:rPr>
      </w:pPr>
      <w:r>
        <w:rPr>
          <w:rFonts w:ascii="Times New Roman" w:hAnsi="Times New Roman"/>
          <w:sz w:val="28"/>
          <w:szCs w:val="28"/>
          <w:lang w:val="uk-UA"/>
        </w:rPr>
        <w:t xml:space="preserve">1.6. </w:t>
      </w:r>
      <w:r>
        <w:rPr>
          <w:rFonts w:ascii="Times New Roman" w:hAnsi="Times New Roman"/>
          <w:sz w:val="28"/>
          <w:szCs w:val="28"/>
        </w:rPr>
        <w:t xml:space="preserve">Місце подання конкурсних пропозицій:  </w:t>
      </w:r>
      <w:r>
        <w:rPr>
          <w:rFonts w:ascii="Times New Roman" w:hAnsi="Times New Roman"/>
          <w:bCs/>
          <w:sz w:val="28"/>
          <w:szCs w:val="28"/>
        </w:rPr>
        <w:t>69089 місто Запоріжжя, вулиця Героїв 37 батальйону,137</w:t>
      </w:r>
      <w:r>
        <w:rPr>
          <w:rFonts w:ascii="Times New Roman" w:hAnsi="Times New Roman"/>
          <w:bCs/>
          <w:sz w:val="28"/>
          <w:szCs w:val="28"/>
          <w:lang w:val="uk-UA"/>
        </w:rPr>
        <w:t>.</w:t>
      </w:r>
    </w:p>
    <w:p w:rsidR="00613EA2" w:rsidRDefault="00613EA2" w:rsidP="00613EA2">
      <w:pPr>
        <w:spacing w:after="0" w:line="240" w:lineRule="auto"/>
        <w:ind w:firstLine="709"/>
        <w:jc w:val="both"/>
        <w:rPr>
          <w:rFonts w:ascii="Times New Roman" w:hAnsi="Times New Roman"/>
          <w:sz w:val="28"/>
          <w:szCs w:val="28"/>
          <w:lang w:val="uk-UA"/>
        </w:rPr>
      </w:pPr>
      <w:r>
        <w:rPr>
          <w:rFonts w:ascii="Times New Roman" w:hAnsi="Times New Roman"/>
          <w:bCs/>
          <w:sz w:val="28"/>
          <w:szCs w:val="28"/>
          <w:lang w:val="uk-UA"/>
        </w:rPr>
        <w:t xml:space="preserve">1.7. </w:t>
      </w:r>
      <w:r>
        <w:rPr>
          <w:rFonts w:ascii="Times New Roman" w:hAnsi="Times New Roman"/>
          <w:sz w:val="28"/>
          <w:szCs w:val="28"/>
        </w:rPr>
        <w:t>Кінцевий строк конкурсних пропозицій: 15.12.2017 року 18:</w:t>
      </w:r>
      <w:r>
        <w:rPr>
          <w:rFonts w:ascii="Times New Roman" w:hAnsi="Times New Roman"/>
          <w:sz w:val="28"/>
          <w:szCs w:val="28"/>
          <w:lang w:val="uk-UA"/>
        </w:rPr>
        <w:t>0</w:t>
      </w:r>
      <w:r>
        <w:rPr>
          <w:rFonts w:ascii="Times New Roman" w:hAnsi="Times New Roman"/>
          <w:sz w:val="28"/>
          <w:szCs w:val="28"/>
        </w:rPr>
        <w:t>0 год</w:t>
      </w:r>
      <w:r>
        <w:rPr>
          <w:rFonts w:ascii="Times New Roman" w:hAnsi="Times New Roman"/>
          <w:sz w:val="28"/>
          <w:szCs w:val="28"/>
          <w:lang w:val="uk-UA"/>
        </w:rPr>
        <w:t>.</w:t>
      </w:r>
    </w:p>
    <w:p w:rsidR="00613EA2" w:rsidRDefault="00613EA2" w:rsidP="00613EA2">
      <w:pPr>
        <w:spacing w:before="100" w:beforeAutospacing="1" w:after="100" w:afterAutospacing="1" w:line="240" w:lineRule="atLeast"/>
        <w:ind w:firstLine="709"/>
        <w:contextualSpacing/>
        <w:rPr>
          <w:rFonts w:ascii="Times New Roman" w:hAnsi="Times New Roman"/>
          <w:b/>
          <w:sz w:val="28"/>
          <w:szCs w:val="28"/>
          <w:lang w:val="uk-UA"/>
        </w:rPr>
      </w:pPr>
    </w:p>
    <w:p w:rsidR="00613EA2" w:rsidRDefault="00613EA2" w:rsidP="00613EA2">
      <w:pPr>
        <w:spacing w:before="100" w:beforeAutospacing="1" w:after="100" w:afterAutospacing="1" w:line="240" w:lineRule="atLeast"/>
        <w:ind w:firstLine="709"/>
        <w:contextualSpacing/>
        <w:rPr>
          <w:rFonts w:ascii="Times New Roman" w:hAnsi="Times New Roman"/>
          <w:b/>
          <w:sz w:val="28"/>
          <w:szCs w:val="28"/>
        </w:rPr>
      </w:pPr>
      <w:r>
        <w:rPr>
          <w:rFonts w:ascii="Times New Roman" w:hAnsi="Times New Roman"/>
          <w:b/>
          <w:sz w:val="28"/>
          <w:szCs w:val="28"/>
        </w:rPr>
        <w:t>2. Кваліфікаційні вимоги до учасникі</w:t>
      </w:r>
      <w:proofErr w:type="gramStart"/>
      <w:r>
        <w:rPr>
          <w:rFonts w:ascii="Times New Roman" w:hAnsi="Times New Roman"/>
          <w:b/>
          <w:sz w:val="28"/>
          <w:szCs w:val="28"/>
        </w:rPr>
        <w:t>в</w:t>
      </w:r>
      <w:proofErr w:type="gramEnd"/>
      <w:r>
        <w:rPr>
          <w:rFonts w:ascii="Times New Roman" w:hAnsi="Times New Roman"/>
          <w:b/>
          <w:sz w:val="28"/>
          <w:szCs w:val="28"/>
        </w:rPr>
        <w:t xml:space="preserve"> конкурсу</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rPr>
        <w:t xml:space="preserve">2.1.У конкурсі мають право брати участь суб’єкти господарювання, які відповідають вимогам, встановленим для таких осіб цією </w:t>
      </w:r>
      <w:proofErr w:type="gramStart"/>
      <w:r>
        <w:rPr>
          <w:rFonts w:ascii="Times New Roman" w:hAnsi="Times New Roman"/>
          <w:sz w:val="28"/>
          <w:szCs w:val="28"/>
        </w:rPr>
        <w:t>конкурсною</w:t>
      </w:r>
      <w:proofErr w:type="gramEnd"/>
      <w:r>
        <w:rPr>
          <w:rFonts w:ascii="Times New Roman" w:hAnsi="Times New Roman"/>
          <w:sz w:val="28"/>
          <w:szCs w:val="28"/>
        </w:rPr>
        <w:t xml:space="preserve"> документацією.</w:t>
      </w:r>
    </w:p>
    <w:p w:rsidR="00613EA2" w:rsidRDefault="00613EA2" w:rsidP="00613EA2">
      <w:pPr>
        <w:spacing w:after="0" w:line="240" w:lineRule="auto"/>
        <w:ind w:firstLine="709"/>
        <w:contextualSpacing/>
        <w:jc w:val="both"/>
        <w:rPr>
          <w:rFonts w:ascii="Times New Roman" w:hAnsi="Times New Roman"/>
          <w:sz w:val="28"/>
          <w:szCs w:val="28"/>
        </w:rPr>
      </w:pPr>
      <w:r>
        <w:rPr>
          <w:rFonts w:ascii="Times New Roman" w:hAnsi="Times New Roman"/>
          <w:sz w:val="28"/>
          <w:szCs w:val="28"/>
        </w:rPr>
        <w:t>2.2.Кваліфікаційні вимоги до учасникі</w:t>
      </w:r>
      <w:proofErr w:type="gramStart"/>
      <w:r>
        <w:rPr>
          <w:rFonts w:ascii="Times New Roman" w:hAnsi="Times New Roman"/>
          <w:sz w:val="28"/>
          <w:szCs w:val="28"/>
        </w:rPr>
        <w:t>в</w:t>
      </w:r>
      <w:proofErr w:type="gramEnd"/>
      <w:r>
        <w:rPr>
          <w:rFonts w:ascii="Times New Roman" w:hAnsi="Times New Roman"/>
          <w:sz w:val="28"/>
          <w:szCs w:val="28"/>
        </w:rPr>
        <w:t xml:space="preserve"> конкурсу:</w:t>
      </w:r>
    </w:p>
    <w:p w:rsidR="00613EA2" w:rsidRDefault="00613EA2" w:rsidP="00613EA2">
      <w:pPr>
        <w:pStyle w:val="a3"/>
        <w:numPr>
          <w:ilvl w:val="0"/>
          <w:numId w:val="22"/>
        </w:numPr>
        <w:suppressAutoHyphens/>
        <w:autoSpaceDE/>
        <w:autoSpaceDN/>
        <w:ind w:hanging="11"/>
        <w:jc w:val="both"/>
        <w:rPr>
          <w:sz w:val="28"/>
          <w:szCs w:val="28"/>
        </w:rPr>
      </w:pPr>
      <w:r>
        <w:rPr>
          <w:sz w:val="28"/>
          <w:szCs w:val="28"/>
        </w:rPr>
        <w:t>наявність матеріально-технічної бази;</w:t>
      </w:r>
    </w:p>
    <w:p w:rsidR="00613EA2" w:rsidRDefault="00613EA2" w:rsidP="00613EA2">
      <w:pPr>
        <w:pStyle w:val="a3"/>
        <w:numPr>
          <w:ilvl w:val="0"/>
          <w:numId w:val="22"/>
        </w:numPr>
        <w:suppressAutoHyphens/>
        <w:autoSpaceDE/>
        <w:autoSpaceDN/>
        <w:spacing w:line="240" w:lineRule="atLeast"/>
        <w:ind w:hanging="11"/>
        <w:jc w:val="both"/>
        <w:rPr>
          <w:sz w:val="28"/>
          <w:szCs w:val="28"/>
        </w:rPr>
      </w:pPr>
      <w:r>
        <w:rPr>
          <w:sz w:val="28"/>
          <w:szCs w:val="28"/>
        </w:rPr>
        <w:t xml:space="preserve">наявність та кількість працівників </w:t>
      </w:r>
      <w:proofErr w:type="gramStart"/>
      <w:r>
        <w:rPr>
          <w:sz w:val="28"/>
          <w:szCs w:val="28"/>
        </w:rPr>
        <w:t>в</w:t>
      </w:r>
      <w:proofErr w:type="gramEnd"/>
      <w:r>
        <w:rPr>
          <w:sz w:val="28"/>
          <w:szCs w:val="28"/>
        </w:rPr>
        <w:t>ідповідної кваліфікації;</w:t>
      </w:r>
    </w:p>
    <w:p w:rsidR="00613EA2" w:rsidRDefault="00613EA2" w:rsidP="00613EA2">
      <w:pPr>
        <w:pStyle w:val="a3"/>
        <w:numPr>
          <w:ilvl w:val="0"/>
          <w:numId w:val="22"/>
        </w:numPr>
        <w:suppressAutoHyphens/>
        <w:autoSpaceDE/>
        <w:autoSpaceDN/>
        <w:spacing w:line="240" w:lineRule="atLeast"/>
        <w:ind w:hanging="11"/>
        <w:jc w:val="both"/>
        <w:rPr>
          <w:sz w:val="28"/>
          <w:szCs w:val="28"/>
        </w:rPr>
      </w:pPr>
      <w:r>
        <w:rPr>
          <w:sz w:val="28"/>
          <w:szCs w:val="28"/>
        </w:rPr>
        <w:t>наявність досвіду роботи з надання послуг з вивезення побутових відходів;</w:t>
      </w:r>
    </w:p>
    <w:p w:rsidR="00613EA2" w:rsidRDefault="00613EA2" w:rsidP="00613EA2">
      <w:pPr>
        <w:pStyle w:val="a3"/>
        <w:numPr>
          <w:ilvl w:val="0"/>
          <w:numId w:val="22"/>
        </w:numPr>
        <w:suppressAutoHyphens/>
        <w:autoSpaceDE/>
        <w:autoSpaceDN/>
        <w:spacing w:line="240" w:lineRule="atLeast"/>
        <w:ind w:hanging="11"/>
        <w:jc w:val="both"/>
        <w:rPr>
          <w:sz w:val="28"/>
          <w:szCs w:val="28"/>
        </w:rPr>
      </w:pPr>
      <w:r>
        <w:rPr>
          <w:sz w:val="28"/>
          <w:szCs w:val="28"/>
        </w:rPr>
        <w:t>вартість надання послуг;</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rPr>
        <w:lastRenderedPageBreak/>
        <w:t>2.3.</w:t>
      </w:r>
      <w:r>
        <w:rPr>
          <w:rFonts w:ascii="Times New Roman" w:hAnsi="Times New Roman"/>
          <w:sz w:val="28"/>
          <w:szCs w:val="28"/>
        </w:rPr>
        <w:tab/>
        <w:t>Учасниками конкурсу можуть бути суб’єкти господарювання:</w:t>
      </w:r>
    </w:p>
    <w:p w:rsidR="00613EA2" w:rsidRDefault="00613EA2" w:rsidP="00613EA2">
      <w:pPr>
        <w:pStyle w:val="a3"/>
        <w:numPr>
          <w:ilvl w:val="0"/>
          <w:numId w:val="23"/>
        </w:numPr>
        <w:suppressAutoHyphens/>
        <w:autoSpaceDE/>
        <w:autoSpaceDN/>
        <w:spacing w:line="240" w:lineRule="atLeast"/>
        <w:ind w:hanging="11"/>
        <w:jc w:val="both"/>
        <w:rPr>
          <w:sz w:val="28"/>
          <w:szCs w:val="28"/>
        </w:rPr>
      </w:pPr>
      <w:r>
        <w:rPr>
          <w:sz w:val="28"/>
          <w:szCs w:val="28"/>
        </w:rPr>
        <w:t>установчими документами яких передбачено провадження діяльності у сфері поводження з побутовими відходами;</w:t>
      </w:r>
    </w:p>
    <w:p w:rsidR="00613EA2" w:rsidRDefault="00613EA2" w:rsidP="00613EA2">
      <w:pPr>
        <w:pStyle w:val="a3"/>
        <w:numPr>
          <w:ilvl w:val="0"/>
          <w:numId w:val="23"/>
        </w:numPr>
        <w:suppressAutoHyphens/>
        <w:autoSpaceDE/>
        <w:autoSpaceDN/>
        <w:spacing w:line="240" w:lineRule="atLeast"/>
        <w:ind w:hanging="11"/>
        <w:jc w:val="both"/>
        <w:rPr>
          <w:sz w:val="28"/>
          <w:szCs w:val="28"/>
        </w:rPr>
      </w:pPr>
      <w:r>
        <w:rPr>
          <w:sz w:val="28"/>
          <w:szCs w:val="28"/>
        </w:rPr>
        <w:t>які можуть забезпечити виконання обов’язків, визначених у частині другій статті 21 Закону України «Про житлово-комунальні послуги».</w:t>
      </w:r>
    </w:p>
    <w:p w:rsidR="00613EA2" w:rsidRDefault="00613EA2" w:rsidP="00613EA2">
      <w:pPr>
        <w:spacing w:after="0" w:line="240" w:lineRule="atLeast"/>
        <w:ind w:firstLine="709"/>
        <w:contextualSpacing/>
        <w:jc w:val="both"/>
        <w:rPr>
          <w:rFonts w:ascii="Times New Roman" w:hAnsi="Times New Roman"/>
          <w:sz w:val="28"/>
          <w:szCs w:val="28"/>
          <w:lang w:val="uk-UA"/>
        </w:rPr>
      </w:pPr>
      <w:r>
        <w:rPr>
          <w:rFonts w:ascii="Times New Roman" w:hAnsi="Times New Roman"/>
          <w:sz w:val="28"/>
          <w:szCs w:val="28"/>
        </w:rPr>
        <w:t>Кількість учасникі</w:t>
      </w:r>
      <w:proofErr w:type="gramStart"/>
      <w:r>
        <w:rPr>
          <w:rFonts w:ascii="Times New Roman" w:hAnsi="Times New Roman"/>
          <w:sz w:val="28"/>
          <w:szCs w:val="28"/>
        </w:rPr>
        <w:t>в</w:t>
      </w:r>
      <w:proofErr w:type="gramEnd"/>
      <w:r>
        <w:rPr>
          <w:rFonts w:ascii="Times New Roman" w:hAnsi="Times New Roman"/>
          <w:sz w:val="28"/>
          <w:szCs w:val="28"/>
        </w:rPr>
        <w:t xml:space="preserve"> конкурсу не обмежується.</w:t>
      </w:r>
    </w:p>
    <w:p w:rsidR="00613EA2" w:rsidRDefault="00613EA2" w:rsidP="00613EA2">
      <w:pPr>
        <w:spacing w:after="0" w:line="240" w:lineRule="atLeast"/>
        <w:ind w:firstLine="709"/>
        <w:contextualSpacing/>
        <w:jc w:val="both"/>
        <w:rPr>
          <w:rFonts w:ascii="Times New Roman" w:hAnsi="Times New Roman"/>
          <w:sz w:val="28"/>
          <w:szCs w:val="28"/>
          <w:lang w:val="uk-UA"/>
        </w:rPr>
      </w:pPr>
    </w:p>
    <w:p w:rsidR="00613EA2" w:rsidRDefault="00613EA2" w:rsidP="00613EA2">
      <w:pPr>
        <w:spacing w:before="100" w:beforeAutospacing="1" w:after="100" w:afterAutospacing="1" w:line="240" w:lineRule="atLeast"/>
        <w:ind w:firstLine="709"/>
        <w:contextualSpacing/>
        <w:jc w:val="both"/>
        <w:rPr>
          <w:rFonts w:ascii="Times New Roman" w:hAnsi="Times New Roman"/>
          <w:b/>
          <w:sz w:val="28"/>
          <w:szCs w:val="28"/>
          <w:lang w:val="uk-UA"/>
        </w:rPr>
      </w:pPr>
      <w:r>
        <w:rPr>
          <w:rFonts w:ascii="Times New Roman" w:hAnsi="Times New Roman"/>
          <w:b/>
          <w:sz w:val="28"/>
          <w:szCs w:val="28"/>
          <w:lang w:val="uk-UA"/>
        </w:rPr>
        <w:t>3. Критерії відповідності учасника встановленим кваліфікаційним вимогам</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lang w:val="uk-UA"/>
        </w:rPr>
        <w:t>3.1.</w:t>
      </w:r>
      <w:r>
        <w:rPr>
          <w:rFonts w:ascii="Times New Roman" w:hAnsi="Times New Roman"/>
          <w:sz w:val="28"/>
          <w:szCs w:val="28"/>
          <w:lang w:val="uk-UA"/>
        </w:rPr>
        <w:tab/>
        <w:t xml:space="preserve">Критеріями відповідності учасника встановленим </w:t>
      </w:r>
      <w:r>
        <w:rPr>
          <w:rFonts w:ascii="Times New Roman" w:hAnsi="Times New Roman"/>
          <w:sz w:val="28"/>
          <w:szCs w:val="28"/>
        </w:rPr>
        <w:t>кваліфікаційним вимогам є:</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 xml:space="preserve">достатня кількість </w:t>
      </w:r>
      <w:proofErr w:type="gramStart"/>
      <w:r>
        <w:rPr>
          <w:sz w:val="28"/>
          <w:szCs w:val="28"/>
        </w:rPr>
        <w:t>спец</w:t>
      </w:r>
      <w:proofErr w:type="gramEnd"/>
      <w:r>
        <w:rPr>
          <w:sz w:val="28"/>
          <w:szCs w:val="28"/>
        </w:rPr>
        <w:t>іалізованої техніки для надання послуг;</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можливість здійснювати щоденний контроль за технічним станом транспортних засобів власними силами, виконання робіт з обслуговування та ремонту транспортних засобі</w:t>
      </w:r>
      <w:proofErr w:type="gramStart"/>
      <w:r>
        <w:rPr>
          <w:sz w:val="28"/>
          <w:szCs w:val="28"/>
        </w:rPr>
        <w:t>в</w:t>
      </w:r>
      <w:proofErr w:type="gramEnd"/>
      <w:r>
        <w:rPr>
          <w:sz w:val="28"/>
          <w:szCs w:val="28"/>
        </w:rPr>
        <w:t>;</w:t>
      </w:r>
    </w:p>
    <w:p w:rsidR="00613EA2" w:rsidRDefault="00613EA2" w:rsidP="00613EA2">
      <w:pPr>
        <w:pStyle w:val="a3"/>
        <w:numPr>
          <w:ilvl w:val="0"/>
          <w:numId w:val="24"/>
        </w:numPr>
        <w:suppressAutoHyphens/>
        <w:autoSpaceDE/>
        <w:autoSpaceDN/>
        <w:spacing w:line="240" w:lineRule="atLeast"/>
        <w:ind w:hanging="11"/>
        <w:jc w:val="both"/>
        <w:rPr>
          <w:sz w:val="28"/>
          <w:szCs w:val="28"/>
        </w:rPr>
      </w:pPr>
      <w:proofErr w:type="gramStart"/>
      <w:r>
        <w:rPr>
          <w:sz w:val="28"/>
          <w:szCs w:val="28"/>
        </w:rPr>
        <w:t>п</w:t>
      </w:r>
      <w:proofErr w:type="gramEnd"/>
      <w:r>
        <w:rPr>
          <w:sz w:val="28"/>
          <w:szCs w:val="28"/>
        </w:rPr>
        <w:t>ідтримання належного санітарного стану спеціально обладнаних транспортних засобів;</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можливість проводити в установленому порядку щоденний медичний огляд водії</w:t>
      </w:r>
      <w:proofErr w:type="gramStart"/>
      <w:r>
        <w:rPr>
          <w:sz w:val="28"/>
          <w:szCs w:val="28"/>
        </w:rPr>
        <w:t>в</w:t>
      </w:r>
      <w:proofErr w:type="gramEnd"/>
      <w:r>
        <w:rPr>
          <w:sz w:val="28"/>
          <w:szCs w:val="28"/>
        </w:rPr>
        <w:t xml:space="preserve"> у належним </w:t>
      </w:r>
      <w:proofErr w:type="gramStart"/>
      <w:r>
        <w:rPr>
          <w:sz w:val="28"/>
          <w:szCs w:val="28"/>
        </w:rPr>
        <w:t>чином</w:t>
      </w:r>
      <w:proofErr w:type="gramEnd"/>
      <w:r>
        <w:rPr>
          <w:sz w:val="28"/>
          <w:szCs w:val="28"/>
        </w:rPr>
        <w:t xml:space="preserve"> обладнаному медичному пункті;</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 xml:space="preserve">наявність системи контролю руху спеціально обладнаних транспортних засобів </w:t>
      </w:r>
      <w:proofErr w:type="gramStart"/>
      <w:r>
        <w:rPr>
          <w:sz w:val="28"/>
          <w:szCs w:val="28"/>
        </w:rPr>
        <w:t>п</w:t>
      </w:r>
      <w:proofErr w:type="gramEnd"/>
      <w:r>
        <w:rPr>
          <w:sz w:val="28"/>
          <w:szCs w:val="28"/>
        </w:rPr>
        <w:t>ід час збирання та перевезення побутових відходів;</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вартість надання послуг з вивезення побутових відходів;</w:t>
      </w:r>
    </w:p>
    <w:p w:rsidR="00613EA2" w:rsidRDefault="00613EA2" w:rsidP="00613EA2">
      <w:pPr>
        <w:pStyle w:val="a3"/>
        <w:numPr>
          <w:ilvl w:val="0"/>
          <w:numId w:val="24"/>
        </w:numPr>
        <w:suppressAutoHyphens/>
        <w:autoSpaceDE/>
        <w:autoSpaceDN/>
        <w:spacing w:line="240" w:lineRule="atLeast"/>
        <w:ind w:hanging="11"/>
        <w:jc w:val="both"/>
        <w:rPr>
          <w:sz w:val="28"/>
          <w:szCs w:val="28"/>
        </w:rPr>
      </w:pPr>
      <w:proofErr w:type="gramStart"/>
      <w:r>
        <w:rPr>
          <w:sz w:val="28"/>
          <w:szCs w:val="28"/>
        </w:rPr>
        <w:t>укомплектован</w:t>
      </w:r>
      <w:proofErr w:type="gramEnd"/>
      <w:r>
        <w:rPr>
          <w:sz w:val="28"/>
          <w:szCs w:val="28"/>
        </w:rPr>
        <w:t>ість суб’кт</w:t>
      </w:r>
      <w:r>
        <w:rPr>
          <w:sz w:val="28"/>
          <w:szCs w:val="28"/>
          <w:lang w:val="uk-UA"/>
        </w:rPr>
        <w:t>а</w:t>
      </w:r>
      <w:r>
        <w:rPr>
          <w:sz w:val="28"/>
          <w:szCs w:val="28"/>
        </w:rPr>
        <w:t xml:space="preserve"> господарювання кваліфікованими кадрами;</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достатній досвід роботи у сфері поводження з побутовими відходами;</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наявність розроблених оптимальних графі</w:t>
      </w:r>
      <w:proofErr w:type="gramStart"/>
      <w:r>
        <w:rPr>
          <w:sz w:val="28"/>
          <w:szCs w:val="28"/>
        </w:rPr>
        <w:t>к</w:t>
      </w:r>
      <w:proofErr w:type="gramEnd"/>
      <w:r>
        <w:rPr>
          <w:sz w:val="28"/>
          <w:szCs w:val="28"/>
        </w:rPr>
        <w:t>ів збору і вивезення побутових відходів;</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перспективи впровадження передових технологій у сфері поводження з побутовими відходами.</w:t>
      </w:r>
    </w:p>
    <w:p w:rsidR="00613EA2" w:rsidRDefault="00613EA2" w:rsidP="00613EA2">
      <w:pPr>
        <w:pStyle w:val="a3"/>
        <w:numPr>
          <w:ilvl w:val="0"/>
          <w:numId w:val="24"/>
        </w:numPr>
        <w:suppressAutoHyphens/>
        <w:autoSpaceDE/>
        <w:autoSpaceDN/>
        <w:spacing w:line="240" w:lineRule="atLeast"/>
        <w:ind w:hanging="11"/>
        <w:jc w:val="both"/>
        <w:rPr>
          <w:sz w:val="28"/>
          <w:szCs w:val="28"/>
        </w:rPr>
      </w:pPr>
      <w:r>
        <w:rPr>
          <w:sz w:val="28"/>
          <w:szCs w:val="28"/>
        </w:rPr>
        <w:t>укладення договорів</w:t>
      </w:r>
      <w:r>
        <w:rPr>
          <w:sz w:val="28"/>
          <w:szCs w:val="28"/>
          <w:lang w:val="uk-UA"/>
        </w:rPr>
        <w:t xml:space="preserve"> та ведення абонентських розрахунків</w:t>
      </w:r>
      <w:r>
        <w:rPr>
          <w:sz w:val="28"/>
          <w:szCs w:val="28"/>
        </w:rPr>
        <w:t xml:space="preserve"> з мешканцями</w:t>
      </w:r>
      <w:r>
        <w:rPr>
          <w:sz w:val="28"/>
          <w:szCs w:val="28"/>
          <w:lang w:val="uk-UA"/>
        </w:rPr>
        <w:t xml:space="preserve"> </w:t>
      </w:r>
      <w:r>
        <w:rPr>
          <w:sz w:val="28"/>
          <w:szCs w:val="28"/>
        </w:rPr>
        <w:t xml:space="preserve">населених пунктів Широківської сільської </w:t>
      </w:r>
      <w:proofErr w:type="gramStart"/>
      <w:r>
        <w:rPr>
          <w:sz w:val="28"/>
          <w:szCs w:val="28"/>
        </w:rPr>
        <w:t>ради</w:t>
      </w:r>
      <w:proofErr w:type="gramEnd"/>
      <w:r>
        <w:rPr>
          <w:sz w:val="28"/>
          <w:szCs w:val="28"/>
        </w:rPr>
        <w:t xml:space="preserve"> Запорізького району Запорізької області</w:t>
      </w:r>
      <w:r>
        <w:rPr>
          <w:sz w:val="28"/>
          <w:szCs w:val="28"/>
          <w:lang w:val="uk-UA"/>
        </w:rPr>
        <w:t>, визначених в п. 10.2</w:t>
      </w:r>
      <w:r>
        <w:rPr>
          <w:sz w:val="28"/>
          <w:szCs w:val="28"/>
        </w:rPr>
        <w:t>.</w:t>
      </w:r>
    </w:p>
    <w:p w:rsidR="00613EA2" w:rsidRDefault="00613EA2" w:rsidP="00613EA2">
      <w:pPr>
        <w:spacing w:after="0" w:line="240" w:lineRule="atLeast"/>
        <w:ind w:firstLine="709"/>
        <w:contextualSpacing/>
        <w:jc w:val="both"/>
        <w:rPr>
          <w:rFonts w:ascii="Times New Roman" w:hAnsi="Times New Roman"/>
          <w:sz w:val="28"/>
          <w:szCs w:val="28"/>
        </w:rPr>
      </w:pPr>
    </w:p>
    <w:p w:rsidR="00613EA2" w:rsidRDefault="00613EA2" w:rsidP="00613EA2">
      <w:pPr>
        <w:spacing w:after="0" w:line="240" w:lineRule="atLeast"/>
        <w:ind w:firstLine="709"/>
        <w:contextualSpacing/>
        <w:jc w:val="both"/>
        <w:rPr>
          <w:rFonts w:ascii="Times New Roman" w:hAnsi="Times New Roman"/>
          <w:b/>
          <w:sz w:val="28"/>
          <w:szCs w:val="28"/>
          <w:lang w:val="uk-UA"/>
        </w:rPr>
      </w:pPr>
      <w:r>
        <w:rPr>
          <w:rFonts w:ascii="Times New Roman" w:hAnsi="Times New Roman"/>
          <w:b/>
          <w:sz w:val="28"/>
          <w:szCs w:val="28"/>
          <w:lang w:val="uk-UA"/>
        </w:rPr>
        <w:t>4. Обсяг послуг з вивезення побутових відходів та вимоги щодо якості надання послуг</w:t>
      </w:r>
    </w:p>
    <w:p w:rsidR="00613EA2" w:rsidRDefault="00613EA2" w:rsidP="00613EA2">
      <w:pPr>
        <w:spacing w:after="0"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4.1. У відповідності до пп. 6, 7 «Правил надання послуг з вивезення побутових відходів» затверджених постановою Кабінету Міністрів України № 1070 від 10.12.2008 року та п. 1.5 «Правил визначення норм надання послуг з вивезення побутових відходів» затверджених наказом Міністерства з питань житлово-комунального господарства України від 30.07.2010 року № </w:t>
      </w:r>
      <w:r>
        <w:rPr>
          <w:rFonts w:ascii="Times New Roman" w:hAnsi="Times New Roman"/>
          <w:sz w:val="28"/>
          <w:szCs w:val="28"/>
          <w:lang w:val="uk-UA"/>
        </w:rPr>
        <w:lastRenderedPageBreak/>
        <w:t>259, обсяг послуг з вивезення побутових відходів розробляються учасниками конкурсу.</w:t>
      </w:r>
    </w:p>
    <w:p w:rsidR="00613EA2" w:rsidRDefault="00613EA2" w:rsidP="00613EA2">
      <w:pPr>
        <w:spacing w:after="0"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4.2.  Виконавець послуг повинен забезпечити:</w:t>
      </w:r>
    </w:p>
    <w:p w:rsidR="00613EA2" w:rsidRDefault="00613EA2" w:rsidP="00613EA2">
      <w:pPr>
        <w:widowControl w:val="0"/>
        <w:numPr>
          <w:ilvl w:val="0"/>
          <w:numId w:val="25"/>
        </w:numPr>
        <w:shd w:val="clear" w:color="auto" w:fill="FFFFFF"/>
        <w:tabs>
          <w:tab w:val="left" w:pos="1418"/>
        </w:tabs>
        <w:autoSpaceDE w:val="0"/>
        <w:autoSpaceDN w:val="0"/>
        <w:adjustRightInd w:val="0"/>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дотримання графіка вивозу твердих побутових відходів, погодженого з органом місцевого самоврядування;</w:t>
      </w:r>
    </w:p>
    <w:p w:rsidR="00613EA2" w:rsidRDefault="00613EA2" w:rsidP="00613EA2">
      <w:pPr>
        <w:widowControl w:val="0"/>
        <w:numPr>
          <w:ilvl w:val="0"/>
          <w:numId w:val="25"/>
        </w:numPr>
        <w:shd w:val="clear" w:color="auto" w:fill="FFFFFF"/>
        <w:tabs>
          <w:tab w:val="left" w:pos="1418"/>
        </w:tabs>
        <w:autoSpaceDE w:val="0"/>
        <w:autoSpaceDN w:val="0"/>
        <w:adjustRightInd w:val="0"/>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дотримання вимог стандартів, нормативів, норм, порядків і Правил надання послуг з вивезення побутових відходів, затверджених Постановою Кабінету Міністрів України від 10.12.2008 № 1070.</w:t>
      </w:r>
    </w:p>
    <w:p w:rsidR="00613EA2" w:rsidRDefault="00613EA2" w:rsidP="00613EA2">
      <w:pPr>
        <w:spacing w:after="0"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 </w:t>
      </w:r>
    </w:p>
    <w:p w:rsidR="00613EA2" w:rsidRDefault="00613EA2" w:rsidP="00613EA2">
      <w:pPr>
        <w:spacing w:before="100" w:beforeAutospacing="1" w:after="100" w:afterAutospacing="1" w:line="240" w:lineRule="atLeast"/>
        <w:ind w:firstLine="709"/>
        <w:contextualSpacing/>
        <w:jc w:val="both"/>
        <w:rPr>
          <w:rFonts w:ascii="Times New Roman" w:hAnsi="Times New Roman"/>
          <w:b/>
          <w:sz w:val="28"/>
          <w:szCs w:val="28"/>
          <w:lang w:val="uk-UA"/>
        </w:rPr>
      </w:pPr>
      <w:r>
        <w:rPr>
          <w:rFonts w:ascii="Times New Roman" w:hAnsi="Times New Roman"/>
          <w:b/>
          <w:sz w:val="28"/>
          <w:szCs w:val="28"/>
          <w:lang w:val="uk-UA"/>
        </w:rPr>
        <w:t>5. Характеристика території, де повинні надаватися послуги з вивезення побутових відходів</w:t>
      </w:r>
    </w:p>
    <w:p w:rsidR="00613EA2" w:rsidRDefault="00613EA2" w:rsidP="00613EA2">
      <w:pPr>
        <w:spacing w:after="0"/>
        <w:ind w:firstLine="709"/>
        <w:jc w:val="both"/>
        <w:rPr>
          <w:rFonts w:ascii="Times New Roman" w:hAnsi="Times New Roman"/>
          <w:sz w:val="28"/>
          <w:szCs w:val="28"/>
          <w:lang w:val="uk-UA"/>
        </w:rPr>
      </w:pPr>
      <w:r>
        <w:rPr>
          <w:rFonts w:ascii="Times New Roman" w:hAnsi="Times New Roman"/>
          <w:sz w:val="28"/>
          <w:szCs w:val="28"/>
          <w:lang w:val="uk-UA"/>
        </w:rPr>
        <w:t xml:space="preserve">5.1. Послуги з вивезення побутових відходів повинні надаватися в межах загальної території всіх населених пунктах Широківської сільської ради Запорізького району Запорізької області, а саме: с. Широке – 5,2044 км²; с. Водяне – 0,75 км²; с. Августинівка – 37,702 км²; с. Івангород – 3 км²; с. Лемешинське – 2,51 км²; с. Привітне – 7,63 км²; с. Світанок – 4,6 км²; с. Новоселище – 2,93 км²; с. Відрадне – 19,689 км²; с. Веселе – 18,06 км²; с. Надія – 11,3 км²; с. Нововознесенка – 4,9 км²; с. Новодніпровка – 5,9 км²; с. Петропавлівка – 7,2 км²;  с. </w:t>
      </w:r>
      <w:r>
        <w:rPr>
          <w:rFonts w:ascii="Times New Roman" w:hAnsi="Times New Roman"/>
          <w:sz w:val="28"/>
          <w:szCs w:val="28"/>
          <w:shd w:val="clear" w:color="auto" w:fill="FFFFFF"/>
          <w:lang w:val="uk-UA"/>
        </w:rPr>
        <w:t>Петропіль</w:t>
      </w:r>
      <w:r>
        <w:rPr>
          <w:rFonts w:ascii="Times New Roman" w:hAnsi="Times New Roman"/>
          <w:sz w:val="28"/>
          <w:szCs w:val="28"/>
          <w:shd w:val="clear" w:color="auto" w:fill="FFFFFF"/>
        </w:rPr>
        <w:t> </w:t>
      </w:r>
      <w:r>
        <w:rPr>
          <w:rFonts w:ascii="Times New Roman" w:hAnsi="Times New Roman"/>
          <w:sz w:val="28"/>
          <w:szCs w:val="28"/>
          <w:shd w:val="clear" w:color="auto" w:fill="FFFFFF"/>
          <w:lang w:val="uk-UA"/>
        </w:rPr>
        <w:t>– 8,4 км²; с. Урицьке – 3,3 км²; с. Червоний Яр –</w:t>
      </w:r>
      <w:r>
        <w:rPr>
          <w:rFonts w:ascii="Times New Roman" w:hAnsi="Times New Roman"/>
          <w:sz w:val="28"/>
          <w:szCs w:val="28"/>
          <w:lang w:val="uk-UA"/>
        </w:rPr>
        <w:t xml:space="preserve"> </w:t>
      </w:r>
      <w:r>
        <w:rPr>
          <w:rFonts w:ascii="Times New Roman" w:hAnsi="Times New Roman"/>
          <w:sz w:val="28"/>
          <w:szCs w:val="28"/>
          <w:shd w:val="clear" w:color="auto" w:fill="FFFFFF"/>
          <w:lang w:val="uk-UA"/>
        </w:rPr>
        <w:t>7,4 км²; с. Володимирівське –</w:t>
      </w:r>
      <w:r>
        <w:rPr>
          <w:rFonts w:ascii="Times New Roman" w:hAnsi="Times New Roman"/>
          <w:sz w:val="28"/>
          <w:szCs w:val="28"/>
          <w:lang w:val="uk-UA"/>
        </w:rPr>
        <w:t xml:space="preserve"> </w:t>
      </w:r>
      <w:r>
        <w:rPr>
          <w:rFonts w:ascii="Times New Roman" w:hAnsi="Times New Roman"/>
          <w:sz w:val="28"/>
          <w:szCs w:val="28"/>
          <w:shd w:val="clear" w:color="auto" w:fill="FFFFFF"/>
          <w:lang w:val="uk-UA"/>
        </w:rPr>
        <w:t>2,564 км²; с. Дніпрельстан</w:t>
      </w:r>
      <w:r>
        <w:rPr>
          <w:rFonts w:ascii="Times New Roman" w:hAnsi="Times New Roman"/>
          <w:sz w:val="28"/>
          <w:szCs w:val="28"/>
          <w:shd w:val="clear" w:color="auto" w:fill="FFFFFF"/>
        </w:rPr>
        <w:t> </w:t>
      </w:r>
      <w:r>
        <w:rPr>
          <w:rFonts w:ascii="Times New Roman" w:hAnsi="Times New Roman"/>
          <w:sz w:val="28"/>
          <w:szCs w:val="28"/>
          <w:shd w:val="clear" w:color="auto" w:fill="FFFFFF"/>
          <w:lang w:val="uk-UA"/>
        </w:rPr>
        <w:t>– 6,454 км²; с-ще. Сонячне</w:t>
      </w:r>
      <w:r>
        <w:rPr>
          <w:rFonts w:ascii="Times New Roman" w:hAnsi="Times New Roman"/>
          <w:sz w:val="28"/>
          <w:szCs w:val="28"/>
          <w:shd w:val="clear" w:color="auto" w:fill="FFFFFF"/>
        </w:rPr>
        <w:t> </w:t>
      </w:r>
      <w:r>
        <w:rPr>
          <w:rFonts w:ascii="Times New Roman" w:hAnsi="Times New Roman"/>
          <w:sz w:val="28"/>
          <w:szCs w:val="28"/>
          <w:shd w:val="clear" w:color="auto" w:fill="FFFFFF"/>
          <w:lang w:val="uk-UA"/>
        </w:rPr>
        <w:t>–</w:t>
      </w:r>
      <w:r>
        <w:rPr>
          <w:rFonts w:ascii="Times New Roman" w:hAnsi="Times New Roman"/>
          <w:sz w:val="28"/>
          <w:szCs w:val="28"/>
          <w:lang w:val="uk-UA"/>
        </w:rPr>
        <w:t xml:space="preserve"> </w:t>
      </w:r>
      <w:r>
        <w:rPr>
          <w:rFonts w:ascii="Times New Roman" w:hAnsi="Times New Roman"/>
          <w:sz w:val="28"/>
          <w:szCs w:val="28"/>
          <w:shd w:val="clear" w:color="auto" w:fill="FFFFFF"/>
          <w:lang w:val="uk-UA"/>
        </w:rPr>
        <w:t>10 км²; с. Лукашеве –</w:t>
      </w:r>
      <w:r>
        <w:rPr>
          <w:rFonts w:ascii="Times New Roman" w:hAnsi="Times New Roman"/>
          <w:sz w:val="28"/>
          <w:szCs w:val="28"/>
          <w:lang w:val="uk-UA"/>
        </w:rPr>
        <w:t xml:space="preserve"> </w:t>
      </w:r>
      <w:r>
        <w:rPr>
          <w:rFonts w:ascii="Times New Roman" w:hAnsi="Times New Roman"/>
          <w:sz w:val="28"/>
          <w:szCs w:val="28"/>
          <w:shd w:val="clear" w:color="auto" w:fill="FFFFFF"/>
          <w:lang w:val="uk-UA"/>
        </w:rPr>
        <w:t xml:space="preserve">37,45 км²;  </w:t>
      </w:r>
      <w:r>
        <w:rPr>
          <w:rFonts w:ascii="Times New Roman" w:hAnsi="Times New Roman"/>
          <w:sz w:val="28"/>
          <w:szCs w:val="28"/>
          <w:lang w:val="uk-UA"/>
        </w:rPr>
        <w:t>с. Кірове – 0,4 км²;  с. Придніпровське – 2,5 км²; с. Привільне – 10,463 км²;  с. Сонячне – 10 км²; с. Малишівка – 12,943 км²;  с. Зеленопілля – 20,494 км².</w:t>
      </w:r>
    </w:p>
    <w:p w:rsidR="00613EA2" w:rsidRDefault="00613EA2" w:rsidP="00613EA2">
      <w:pPr>
        <w:spacing w:before="100" w:beforeAutospacing="1" w:after="0"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5.2. Перелік  та загальна характеристика об’єктів утворення  побутових відходів в зазначених межах:</w:t>
      </w:r>
    </w:p>
    <w:tbl>
      <w:tblPr>
        <w:tblW w:w="1039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692"/>
        <w:gridCol w:w="2950"/>
        <w:gridCol w:w="1753"/>
      </w:tblGrid>
      <w:tr w:rsidR="00613EA2" w:rsidTr="00613EA2">
        <w:trPr>
          <w:trHeight w:val="368"/>
        </w:trPr>
        <w:tc>
          <w:tcPr>
            <w:tcW w:w="5696" w:type="dxa"/>
            <w:vMerge w:val="restart"/>
            <w:tcBorders>
              <w:top w:val="single" w:sz="4" w:space="0" w:color="auto"/>
              <w:left w:val="single" w:sz="4" w:space="0" w:color="auto"/>
              <w:bottom w:val="single" w:sz="4" w:space="0" w:color="auto"/>
              <w:right w:val="single" w:sz="4" w:space="0" w:color="auto"/>
            </w:tcBorders>
            <w:vAlign w:val="center"/>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Категорії та найменування споживачів послуг</w:t>
            </w:r>
          </w:p>
        </w:tc>
        <w:tc>
          <w:tcPr>
            <w:tcW w:w="4706" w:type="dxa"/>
            <w:gridSpan w:val="2"/>
            <w:tcBorders>
              <w:top w:val="single" w:sz="4" w:space="0" w:color="auto"/>
              <w:left w:val="single" w:sz="4" w:space="0" w:color="auto"/>
              <w:bottom w:val="single" w:sz="4" w:space="0" w:color="auto"/>
              <w:right w:val="single" w:sz="4" w:space="0" w:color="auto"/>
            </w:tcBorders>
            <w:vAlign w:val="center"/>
            <w:hideMark/>
          </w:tcPr>
          <w:p w:rsidR="00613EA2" w:rsidRDefault="00613EA2">
            <w:pPr>
              <w:spacing w:after="0" w:line="240" w:lineRule="auto"/>
              <w:jc w:val="center"/>
              <w:rPr>
                <w:rFonts w:ascii="Times New Roman" w:hAnsi="Times New Roman"/>
                <w:sz w:val="28"/>
                <w:szCs w:val="28"/>
                <w:lang w:eastAsia="en-US"/>
              </w:rPr>
            </w:pPr>
            <w:r>
              <w:rPr>
                <w:rFonts w:ascii="Times New Roman" w:hAnsi="Times New Roman"/>
                <w:sz w:val="28"/>
                <w:szCs w:val="28"/>
                <w:lang w:val="uk-UA" w:eastAsia="en-US"/>
              </w:rPr>
              <w:t>Показники</w:t>
            </w:r>
          </w:p>
        </w:tc>
      </w:tr>
      <w:tr w:rsidR="00613EA2" w:rsidTr="00613EA2">
        <w:trPr>
          <w:trHeight w:val="416"/>
        </w:trPr>
        <w:tc>
          <w:tcPr>
            <w:tcW w:w="5696" w:type="dxa"/>
            <w:vMerge/>
            <w:tcBorders>
              <w:top w:val="single" w:sz="4" w:space="0" w:color="auto"/>
              <w:left w:val="single" w:sz="4" w:space="0" w:color="auto"/>
              <w:bottom w:val="single" w:sz="4" w:space="0" w:color="auto"/>
              <w:right w:val="single" w:sz="4" w:space="0" w:color="auto"/>
            </w:tcBorders>
            <w:vAlign w:val="center"/>
            <w:hideMark/>
          </w:tcPr>
          <w:p w:rsidR="00613EA2" w:rsidRDefault="00613EA2">
            <w:pPr>
              <w:spacing w:after="0" w:line="240" w:lineRule="auto"/>
              <w:rPr>
                <w:rFonts w:ascii="Times New Roman" w:hAnsi="Times New Roman"/>
                <w:sz w:val="28"/>
                <w:szCs w:val="28"/>
                <w:lang w:val="uk-UA" w:eastAsia="en-US"/>
              </w:rPr>
            </w:pPr>
          </w:p>
        </w:tc>
        <w:tc>
          <w:tcPr>
            <w:tcW w:w="2952" w:type="dxa"/>
            <w:tcBorders>
              <w:top w:val="single" w:sz="4" w:space="0" w:color="auto"/>
              <w:left w:val="single" w:sz="4" w:space="0" w:color="auto"/>
              <w:bottom w:val="single" w:sz="4" w:space="0" w:color="auto"/>
              <w:right w:val="single" w:sz="4" w:space="0" w:color="auto"/>
            </w:tcBorders>
            <w:vAlign w:val="center"/>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Найменування</w:t>
            </w:r>
          </w:p>
        </w:tc>
        <w:tc>
          <w:tcPr>
            <w:tcW w:w="1754" w:type="dxa"/>
            <w:tcBorders>
              <w:top w:val="single" w:sz="4" w:space="0" w:color="auto"/>
              <w:left w:val="single" w:sz="4" w:space="0" w:color="auto"/>
              <w:bottom w:val="single" w:sz="4" w:space="0" w:color="auto"/>
              <w:right w:val="single" w:sz="4" w:space="0" w:color="auto"/>
            </w:tcBorders>
            <w:vAlign w:val="center"/>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Кількісна величина</w:t>
            </w:r>
          </w:p>
        </w:tc>
      </w:tr>
      <w:tr w:rsidR="00613EA2" w:rsidTr="00613EA2">
        <w:trPr>
          <w:trHeight w:val="352"/>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b/>
                <w:sz w:val="28"/>
                <w:szCs w:val="28"/>
                <w:lang w:val="uk-UA" w:eastAsia="en-US"/>
              </w:rPr>
            </w:pPr>
            <w:r>
              <w:rPr>
                <w:rFonts w:ascii="Times New Roman" w:hAnsi="Times New Roman"/>
                <w:b/>
                <w:sz w:val="28"/>
                <w:szCs w:val="28"/>
                <w:lang w:val="uk-UA" w:eastAsia="en-US"/>
              </w:rPr>
              <w:t>Населення всього:</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чоловік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12468</w:t>
            </w:r>
          </w:p>
        </w:tc>
      </w:tr>
      <w:tr w:rsidR="00613EA2" w:rsidTr="00613EA2">
        <w:trPr>
          <w:trHeight w:val="352"/>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b/>
                <w:sz w:val="28"/>
                <w:szCs w:val="28"/>
                <w:lang w:val="uk-UA" w:eastAsia="en-US"/>
              </w:rPr>
            </w:pPr>
            <w:r>
              <w:rPr>
                <w:rFonts w:ascii="Times New Roman" w:hAnsi="Times New Roman"/>
                <w:b/>
                <w:sz w:val="28"/>
                <w:szCs w:val="28"/>
                <w:lang w:val="uk-UA" w:eastAsia="en-US"/>
              </w:rPr>
              <w:t>в тому числі:</w:t>
            </w:r>
          </w:p>
        </w:tc>
        <w:tc>
          <w:tcPr>
            <w:tcW w:w="2952"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c>
          <w:tcPr>
            <w:tcW w:w="1754"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r>
      <w:tr w:rsidR="00613EA2" w:rsidTr="00613EA2">
        <w:trPr>
          <w:trHeight w:val="321"/>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Населення багатоквартирних  будинків з наявністю усіх видів благоустрою</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чоловік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580</w:t>
            </w:r>
          </w:p>
        </w:tc>
      </w:tr>
      <w:tr w:rsidR="00613EA2" w:rsidTr="00613EA2">
        <w:trPr>
          <w:trHeight w:val="520"/>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Населення багатоквартирних будинків за відсутності  центрального  опалення</w:t>
            </w:r>
          </w:p>
        </w:tc>
        <w:tc>
          <w:tcPr>
            <w:tcW w:w="2952"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5"/>
                <w:tab w:val="center" w:pos="769"/>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3211</w:t>
            </w:r>
          </w:p>
        </w:tc>
      </w:tr>
      <w:tr w:rsidR="00613EA2" w:rsidTr="00613EA2">
        <w:trPr>
          <w:trHeight w:val="321"/>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Населення багатоквартирних будинків за відсутності каналізації і центрального опалення</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чоловік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516</w:t>
            </w:r>
          </w:p>
        </w:tc>
      </w:tr>
      <w:tr w:rsidR="00613EA2" w:rsidTr="00613EA2">
        <w:trPr>
          <w:trHeight w:val="321"/>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Населення одноквартирних будинків з присадибною ділянкою за відсутності каналізації (газове опалення)</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чоловік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7057</w:t>
            </w:r>
          </w:p>
        </w:tc>
      </w:tr>
      <w:tr w:rsidR="00613EA2" w:rsidTr="00613EA2">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Населення одноквартирних будинків з присадибною ділянкою за відсутності центрального опалення  ( використання твердого палива)  і каналізації</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чоловік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774</w:t>
            </w:r>
          </w:p>
        </w:tc>
      </w:tr>
      <w:tr w:rsidR="00613EA2" w:rsidTr="00613EA2">
        <w:trPr>
          <w:trHeight w:val="302"/>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b/>
                <w:sz w:val="28"/>
                <w:szCs w:val="28"/>
                <w:lang w:val="uk-UA" w:eastAsia="en-US"/>
              </w:rPr>
            </w:pPr>
            <w:r>
              <w:rPr>
                <w:rFonts w:ascii="Times New Roman" w:hAnsi="Times New Roman"/>
                <w:b/>
                <w:sz w:val="28"/>
                <w:szCs w:val="28"/>
                <w:lang w:val="uk-UA" w:eastAsia="en-US"/>
              </w:rPr>
              <w:t>Бюджетні установи та організації:</w:t>
            </w:r>
          </w:p>
        </w:tc>
        <w:tc>
          <w:tcPr>
            <w:tcW w:w="2952"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c>
          <w:tcPr>
            <w:tcW w:w="1754"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r>
      <w:tr w:rsidR="00613EA2" w:rsidTr="00613EA2">
        <w:trPr>
          <w:trHeight w:val="271"/>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Адмінбудівлі сільської ради</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 xml:space="preserve">Кількість /Кількість </w:t>
            </w:r>
            <w:r>
              <w:rPr>
                <w:rFonts w:ascii="Times New Roman" w:hAnsi="Times New Roman"/>
                <w:sz w:val="28"/>
                <w:szCs w:val="28"/>
                <w:lang w:val="uk-UA" w:eastAsia="en-US"/>
              </w:rPr>
              <w:lastRenderedPageBreak/>
              <w:t>робочих місць</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lastRenderedPageBreak/>
              <w:t>6/44</w:t>
            </w:r>
          </w:p>
        </w:tc>
      </w:tr>
      <w:tr w:rsidR="00613EA2" w:rsidTr="00613EA2">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lastRenderedPageBreak/>
              <w:t>Школи  та НВК</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/Кількість учнів</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6/808</w:t>
            </w:r>
          </w:p>
        </w:tc>
      </w:tr>
      <w:tr w:rsidR="00613EA2" w:rsidTr="00613EA2">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Дитячий дошкільний заклад</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місць</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4/262</w:t>
            </w:r>
          </w:p>
        </w:tc>
      </w:tr>
      <w:tr w:rsidR="00613EA2" w:rsidTr="00613EA2">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 xml:space="preserve">Лікарні </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відвідувань за рік</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7/20463</w:t>
            </w:r>
          </w:p>
        </w:tc>
      </w:tr>
      <w:tr w:rsidR="00613EA2" w:rsidTr="00613EA2">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Заклади культури і мистецтва (клуб, бібліотека)</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місць</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7/1075</w:t>
            </w:r>
          </w:p>
        </w:tc>
      </w:tr>
      <w:tr w:rsidR="00613EA2" w:rsidTr="00613EA2">
        <w:trPr>
          <w:trHeight w:val="258"/>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b/>
                <w:sz w:val="28"/>
                <w:szCs w:val="28"/>
                <w:lang w:val="uk-UA" w:eastAsia="en-US"/>
              </w:rPr>
            </w:pPr>
            <w:r>
              <w:rPr>
                <w:rFonts w:ascii="Times New Roman" w:hAnsi="Times New Roman"/>
                <w:b/>
                <w:sz w:val="28"/>
                <w:szCs w:val="28"/>
                <w:lang w:val="uk-UA" w:eastAsia="en-US"/>
              </w:rPr>
              <w:t>Інші:</w:t>
            </w:r>
          </w:p>
        </w:tc>
        <w:tc>
          <w:tcPr>
            <w:tcW w:w="2952"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c>
          <w:tcPr>
            <w:tcW w:w="1754" w:type="dxa"/>
            <w:tcBorders>
              <w:top w:val="single" w:sz="4" w:space="0" w:color="auto"/>
              <w:left w:val="single" w:sz="4" w:space="0" w:color="auto"/>
              <w:bottom w:val="single" w:sz="4" w:space="0" w:color="auto"/>
              <w:right w:val="single" w:sz="4" w:space="0" w:color="auto"/>
            </w:tcBorders>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p>
        </w:tc>
      </w:tr>
      <w:tr w:rsidR="00613EA2" w:rsidTr="00613EA2">
        <w:trPr>
          <w:trHeight w:val="292"/>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Промтоварний магазин</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Торговельна площа, м</w:t>
            </w:r>
            <w:r>
              <w:rPr>
                <w:rFonts w:ascii="Times New Roman" w:hAnsi="Times New Roman"/>
                <w:sz w:val="28"/>
                <w:szCs w:val="28"/>
                <w:vertAlign w:val="superscript"/>
                <w:lang w:val="uk-UA" w:eastAsia="en-US"/>
              </w:rPr>
              <w:t>2</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7/340</w:t>
            </w:r>
          </w:p>
        </w:tc>
      </w:tr>
      <w:tr w:rsidR="00613EA2" w:rsidTr="00613EA2">
        <w:trPr>
          <w:trHeight w:val="218"/>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Продовольчий магазин</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Кількість/ Торговельна площа, м</w:t>
            </w:r>
            <w:r>
              <w:rPr>
                <w:rFonts w:ascii="Times New Roman" w:hAnsi="Times New Roman"/>
                <w:sz w:val="28"/>
                <w:szCs w:val="28"/>
                <w:vertAlign w:val="superscript"/>
                <w:lang w:val="uk-UA" w:eastAsia="en-US"/>
              </w:rPr>
              <w:t>2</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25/1231</w:t>
            </w:r>
          </w:p>
        </w:tc>
      </w:tr>
      <w:tr w:rsidR="00613EA2" w:rsidTr="00613EA2">
        <w:trPr>
          <w:trHeight w:val="217"/>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Господарські товари</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Кількість/ Торговельна площа, м</w:t>
            </w:r>
            <w:r>
              <w:rPr>
                <w:rFonts w:ascii="Times New Roman" w:hAnsi="Times New Roman"/>
                <w:sz w:val="28"/>
                <w:szCs w:val="28"/>
                <w:vertAlign w:val="superscript"/>
                <w:lang w:val="uk-UA" w:eastAsia="en-US"/>
              </w:rPr>
              <w:t>2</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2/100</w:t>
            </w:r>
          </w:p>
        </w:tc>
      </w:tr>
      <w:tr w:rsidR="00613EA2" w:rsidTr="00613EA2">
        <w:trPr>
          <w:trHeight w:val="281"/>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Змішані магазини</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Кількість/ Торговельна площа, м</w:t>
            </w:r>
            <w:r>
              <w:rPr>
                <w:rFonts w:ascii="Times New Roman" w:hAnsi="Times New Roman"/>
                <w:sz w:val="28"/>
                <w:szCs w:val="28"/>
                <w:vertAlign w:val="superscript"/>
                <w:lang w:val="uk-UA" w:eastAsia="en-US"/>
              </w:rPr>
              <w:t>2</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9/750</w:t>
            </w:r>
          </w:p>
        </w:tc>
      </w:tr>
      <w:tr w:rsidR="00613EA2" w:rsidTr="00613EA2">
        <w:trPr>
          <w:trHeight w:val="413"/>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Кафе, їдальня з відбором харчових відходів</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/Кількість місць</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3/170</w:t>
            </w:r>
          </w:p>
        </w:tc>
      </w:tr>
      <w:tr w:rsidR="00613EA2" w:rsidTr="00613EA2">
        <w:trPr>
          <w:trHeight w:val="613"/>
        </w:trPr>
        <w:tc>
          <w:tcPr>
            <w:tcW w:w="5696"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rPr>
                <w:rFonts w:ascii="Times New Roman" w:hAnsi="Times New Roman"/>
                <w:sz w:val="28"/>
                <w:szCs w:val="28"/>
                <w:lang w:val="uk-UA" w:eastAsia="en-US"/>
              </w:rPr>
            </w:pPr>
            <w:r>
              <w:rPr>
                <w:rFonts w:ascii="Times New Roman" w:hAnsi="Times New Roman"/>
                <w:sz w:val="28"/>
                <w:szCs w:val="28"/>
                <w:lang w:val="uk-UA" w:eastAsia="en-US"/>
              </w:rPr>
              <w:t>Підприємства побутового обслуговування (перукарня, тощо)</w:t>
            </w:r>
          </w:p>
        </w:tc>
        <w:tc>
          <w:tcPr>
            <w:tcW w:w="2952"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Кількість /Кількість робочих місць</w:t>
            </w:r>
          </w:p>
        </w:tc>
        <w:tc>
          <w:tcPr>
            <w:tcW w:w="1754" w:type="dxa"/>
            <w:tcBorders>
              <w:top w:val="single" w:sz="4" w:space="0" w:color="auto"/>
              <w:left w:val="single" w:sz="4" w:space="0" w:color="auto"/>
              <w:bottom w:val="single" w:sz="4" w:space="0" w:color="auto"/>
              <w:right w:val="single" w:sz="4" w:space="0" w:color="auto"/>
            </w:tcBorders>
            <w:hideMark/>
          </w:tcPr>
          <w:p w:rsidR="00613EA2" w:rsidRDefault="00613EA2">
            <w:pPr>
              <w:tabs>
                <w:tab w:val="left" w:pos="-135"/>
                <w:tab w:val="left" w:pos="408"/>
                <w:tab w:val="left" w:pos="708"/>
              </w:tabs>
              <w:spacing w:after="0" w:line="192" w:lineRule="auto"/>
              <w:jc w:val="center"/>
              <w:rPr>
                <w:rFonts w:ascii="Times New Roman" w:hAnsi="Times New Roman"/>
                <w:sz w:val="28"/>
                <w:szCs w:val="28"/>
                <w:lang w:val="uk-UA" w:eastAsia="en-US"/>
              </w:rPr>
            </w:pPr>
            <w:r>
              <w:rPr>
                <w:rFonts w:ascii="Times New Roman" w:hAnsi="Times New Roman"/>
                <w:sz w:val="28"/>
                <w:szCs w:val="28"/>
                <w:lang w:val="uk-UA" w:eastAsia="en-US"/>
              </w:rPr>
              <w:t>2/2</w:t>
            </w:r>
          </w:p>
        </w:tc>
      </w:tr>
    </w:tbl>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5.3. Об'єктів поводження з відходами, їх місцезнаходження та середня відстань до них. </w:t>
      </w:r>
    </w:p>
    <w:p w:rsidR="00613EA2" w:rsidRDefault="00613EA2" w:rsidP="00613EA2">
      <w:pPr>
        <w:spacing w:before="100" w:beforeAutospacing="1" w:after="100" w:afterAutospacing="1" w:line="240" w:lineRule="atLeast"/>
        <w:ind w:firstLine="709"/>
        <w:contextualSpacing/>
        <w:jc w:val="both"/>
        <w:rPr>
          <w:rFonts w:ascii="Times New Roman" w:eastAsia="FreeSerif" w:hAnsi="Times New Roman"/>
          <w:sz w:val="28"/>
          <w:szCs w:val="28"/>
          <w:lang w:val="uk-UA"/>
        </w:rPr>
      </w:pPr>
      <w:r>
        <w:rPr>
          <w:rFonts w:ascii="Times New Roman" w:eastAsia="FreeSerif" w:hAnsi="Times New Roman"/>
          <w:sz w:val="28"/>
          <w:szCs w:val="28"/>
          <w:lang w:val="uk-UA"/>
        </w:rPr>
        <w:t>На території Широківської сільської ради Запорізького району Запорізької області відсутні об’єкти поводження з відходами.</w:t>
      </w:r>
    </w:p>
    <w:p w:rsidR="00613EA2" w:rsidRDefault="00613EA2" w:rsidP="00613EA2">
      <w:pPr>
        <w:spacing w:before="100" w:beforeAutospacing="1" w:after="100" w:afterAutospacing="1" w:line="240" w:lineRule="atLeast"/>
        <w:ind w:firstLine="709"/>
        <w:contextualSpacing/>
        <w:jc w:val="both"/>
        <w:rPr>
          <w:rFonts w:ascii="Times New Roman" w:eastAsia="FreeSerif" w:hAnsi="Times New Roman"/>
          <w:sz w:val="28"/>
          <w:szCs w:val="28"/>
          <w:lang w:val="uk-UA"/>
        </w:rPr>
      </w:pPr>
      <w:r>
        <w:rPr>
          <w:rFonts w:ascii="Times New Roman" w:eastAsia="FreeSerif" w:hAnsi="Times New Roman"/>
          <w:sz w:val="28"/>
          <w:szCs w:val="28"/>
          <w:lang w:val="uk-UA"/>
        </w:rPr>
        <w:t>Найближчим об’єктом поводження з відходами є полігон твердих побутових відходів № 1, що знаходиться за адресою м. Запоріжжя, в</w:t>
      </w:r>
      <w:r>
        <w:rPr>
          <w:rFonts w:ascii="Times New Roman" w:hAnsi="Times New Roman"/>
          <w:sz w:val="28"/>
          <w:szCs w:val="28"/>
          <w:shd w:val="clear" w:color="auto" w:fill="FFFFFF"/>
        </w:rPr>
        <w:t>ул. Базова 10в</w:t>
      </w:r>
      <w:r>
        <w:rPr>
          <w:rFonts w:ascii="Times New Roman" w:hAnsi="Times New Roman"/>
          <w:sz w:val="28"/>
          <w:szCs w:val="28"/>
          <w:shd w:val="clear" w:color="auto" w:fill="FFFFFF"/>
          <w:lang w:val="uk-UA"/>
        </w:rPr>
        <w:t>,</w:t>
      </w:r>
      <w:r>
        <w:rPr>
          <w:rFonts w:ascii="Times New Roman" w:hAnsi="Times New Roman"/>
          <w:sz w:val="28"/>
          <w:szCs w:val="28"/>
          <w:shd w:val="clear" w:color="auto" w:fill="FFFFFF"/>
        </w:rPr>
        <w:t>10г</w:t>
      </w:r>
      <w:r>
        <w:rPr>
          <w:rFonts w:ascii="Times New Roman" w:hAnsi="Times New Roman"/>
          <w:sz w:val="28"/>
          <w:szCs w:val="28"/>
          <w:shd w:val="clear" w:color="auto" w:fill="FFFFFF"/>
          <w:lang w:val="uk-UA"/>
        </w:rPr>
        <w:t>.</w:t>
      </w:r>
      <w:r>
        <w:rPr>
          <w:rFonts w:ascii="Times New Roman" w:eastAsia="FreeSerif" w:hAnsi="Times New Roman"/>
          <w:sz w:val="28"/>
          <w:szCs w:val="28"/>
          <w:lang w:val="uk-UA"/>
        </w:rPr>
        <w:t xml:space="preserve"> </w:t>
      </w:r>
    </w:p>
    <w:p w:rsidR="00613EA2" w:rsidRDefault="00613EA2" w:rsidP="00613EA2">
      <w:pPr>
        <w:spacing w:before="100" w:beforeAutospacing="1" w:after="100" w:afterAutospacing="1" w:line="240" w:lineRule="atLeast"/>
        <w:ind w:firstLine="709"/>
        <w:contextualSpacing/>
        <w:rPr>
          <w:rFonts w:ascii="Times New Roman" w:eastAsia="FreeSerif" w:hAnsi="Times New Roman"/>
          <w:sz w:val="28"/>
          <w:szCs w:val="28"/>
          <w:lang w:val="uk-UA"/>
        </w:rPr>
      </w:pPr>
    </w:p>
    <w:p w:rsidR="00613EA2" w:rsidRDefault="00613EA2" w:rsidP="00613EA2">
      <w:pPr>
        <w:spacing w:before="100" w:beforeAutospacing="1" w:after="100" w:afterAutospacing="1" w:line="240" w:lineRule="atLeast"/>
        <w:ind w:firstLine="709"/>
        <w:contextualSpacing/>
        <w:jc w:val="both"/>
        <w:rPr>
          <w:rFonts w:ascii="Times New Roman" w:hAnsi="Times New Roman"/>
          <w:b/>
          <w:sz w:val="28"/>
          <w:szCs w:val="28"/>
          <w:lang w:val="uk-UA"/>
        </w:rPr>
      </w:pPr>
      <w:r>
        <w:rPr>
          <w:rFonts w:ascii="Times New Roman" w:hAnsi="Times New Roman"/>
          <w:b/>
          <w:sz w:val="28"/>
          <w:szCs w:val="28"/>
          <w:lang w:val="uk-UA"/>
        </w:rPr>
        <w:t>6</w:t>
      </w:r>
      <w:r>
        <w:rPr>
          <w:rFonts w:ascii="Times New Roman" w:hAnsi="Times New Roman"/>
          <w:b/>
          <w:sz w:val="28"/>
          <w:szCs w:val="28"/>
        </w:rPr>
        <w:t xml:space="preserve">. </w:t>
      </w:r>
      <w:r>
        <w:rPr>
          <w:rFonts w:ascii="Times New Roman" w:hAnsi="Times New Roman"/>
          <w:b/>
          <w:sz w:val="28"/>
          <w:szCs w:val="28"/>
          <w:lang w:val="uk-UA"/>
        </w:rPr>
        <w:t xml:space="preserve">Вимоги до </w:t>
      </w:r>
      <w:r>
        <w:rPr>
          <w:rFonts w:ascii="Times New Roman" w:hAnsi="Times New Roman"/>
          <w:b/>
          <w:sz w:val="28"/>
          <w:szCs w:val="28"/>
        </w:rPr>
        <w:t xml:space="preserve"> конкурсних пропозицій</w:t>
      </w:r>
      <w:r>
        <w:rPr>
          <w:rFonts w:ascii="Times New Roman" w:hAnsi="Times New Roman"/>
          <w:b/>
          <w:sz w:val="28"/>
          <w:szCs w:val="28"/>
          <w:lang w:val="uk-UA"/>
        </w:rPr>
        <w:t xml:space="preserve"> та перелік документів, оригінали або копії яких подаються учасниками конкурсу для підтвердження відповідності учасників встановленим кваліфікаційним вимогам</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rPr>
        <w:t>6.1.Вимоги до конкурсних пропозицій:</w:t>
      </w:r>
    </w:p>
    <w:p w:rsidR="00613EA2" w:rsidRDefault="00613EA2" w:rsidP="00613EA2">
      <w:pPr>
        <w:shd w:val="clear" w:color="auto" w:fill="FFFFFF"/>
        <w:tabs>
          <w:tab w:val="left" w:pos="1418"/>
        </w:tabs>
        <w:spacing w:after="0"/>
        <w:ind w:firstLine="709"/>
        <w:jc w:val="both"/>
        <w:rPr>
          <w:rFonts w:ascii="Times New Roman" w:hAnsi="Times New Roman"/>
          <w:sz w:val="28"/>
          <w:szCs w:val="28"/>
          <w:lang w:val="uk-UA"/>
        </w:rPr>
      </w:pPr>
      <w:r>
        <w:rPr>
          <w:rFonts w:ascii="Times New Roman" w:hAnsi="Times New Roman"/>
          <w:sz w:val="28"/>
          <w:szCs w:val="28"/>
          <w:lang w:val="uk-UA"/>
        </w:rPr>
        <w:t>Конкурсні пропозиції подаються особисто або надсилаються поштою на адресу, зазначену в оголошенні про проведення конкурсу, в запечатаному конверті, на якому зазначаються повне найменування і місцезнаходження організатора і учасника конкурсу, а також перелік послуг, на надання яких подається пропозиція.</w:t>
      </w:r>
    </w:p>
    <w:p w:rsidR="00613EA2" w:rsidRDefault="00613EA2" w:rsidP="00613EA2">
      <w:pPr>
        <w:shd w:val="clear" w:color="auto" w:fill="FFFFFF"/>
        <w:spacing w:after="0"/>
        <w:ind w:firstLine="709"/>
        <w:jc w:val="both"/>
        <w:rPr>
          <w:rFonts w:ascii="Times New Roman" w:hAnsi="Times New Roman"/>
          <w:sz w:val="28"/>
          <w:szCs w:val="28"/>
          <w:lang w:val="uk-UA"/>
        </w:rPr>
      </w:pPr>
      <w:r>
        <w:rPr>
          <w:rFonts w:ascii="Times New Roman" w:hAnsi="Times New Roman"/>
          <w:sz w:val="28"/>
          <w:szCs w:val="28"/>
          <w:lang w:val="uk-UA"/>
        </w:rPr>
        <w:t>Документи, які учаснику необхідно надати у складі конкурсної пропозиції, подаються в оригіналі або належним чином засвідчених копіях.</w:t>
      </w:r>
    </w:p>
    <w:p w:rsidR="00613EA2" w:rsidRDefault="00613EA2" w:rsidP="00613EA2">
      <w:pPr>
        <w:shd w:val="clear" w:color="auto" w:fill="FFFFFF"/>
        <w:spacing w:after="0"/>
        <w:ind w:firstLine="709"/>
        <w:jc w:val="both"/>
        <w:rPr>
          <w:rFonts w:ascii="Times New Roman" w:hAnsi="Times New Roman"/>
          <w:sz w:val="28"/>
          <w:szCs w:val="28"/>
          <w:lang w:val="uk-UA"/>
        </w:rPr>
      </w:pPr>
      <w:r>
        <w:rPr>
          <w:rFonts w:ascii="Times New Roman" w:hAnsi="Times New Roman"/>
          <w:sz w:val="28"/>
          <w:szCs w:val="28"/>
        </w:rPr>
        <w:t xml:space="preserve">Усі довідки надаються від Учасника </w:t>
      </w:r>
      <w:proofErr w:type="gramStart"/>
      <w:r>
        <w:rPr>
          <w:rFonts w:ascii="Times New Roman" w:hAnsi="Times New Roman"/>
          <w:sz w:val="28"/>
          <w:szCs w:val="28"/>
        </w:rPr>
        <w:t>у дов</w:t>
      </w:r>
      <w:proofErr w:type="gramEnd"/>
      <w:r>
        <w:rPr>
          <w:rFonts w:ascii="Times New Roman" w:hAnsi="Times New Roman"/>
          <w:sz w:val="28"/>
          <w:szCs w:val="28"/>
        </w:rPr>
        <w:t>ільній формі на фірмовому бланку (у разі наявності) із вихідними реквізитами (дата, номер).</w:t>
      </w:r>
    </w:p>
    <w:p w:rsidR="00613EA2" w:rsidRDefault="00613EA2" w:rsidP="00613EA2">
      <w:pPr>
        <w:widowControl w:val="0"/>
        <w:shd w:val="clear" w:color="auto" w:fill="FFFFFF"/>
        <w:tabs>
          <w:tab w:val="left" w:pos="1418"/>
        </w:tabs>
        <w:autoSpaceDE w:val="0"/>
        <w:autoSpaceDN w:val="0"/>
        <w:adjustRightInd w:val="0"/>
        <w:spacing w:after="0"/>
        <w:ind w:firstLine="700"/>
        <w:jc w:val="both"/>
        <w:rPr>
          <w:rFonts w:ascii="Times New Roman" w:hAnsi="Times New Roman"/>
          <w:spacing w:val="-8"/>
          <w:sz w:val="28"/>
          <w:szCs w:val="28"/>
          <w:lang w:val="uk-UA"/>
        </w:rPr>
      </w:pPr>
      <w:r>
        <w:rPr>
          <w:rFonts w:ascii="Times New Roman" w:hAnsi="Times New Roman"/>
          <w:spacing w:val="-8"/>
          <w:sz w:val="28"/>
          <w:szCs w:val="28"/>
          <w:lang w:val="uk-UA"/>
        </w:rPr>
        <w:t xml:space="preserve">Конкурсна пропозиція повинна бути підписана уповноваженою особою </w:t>
      </w:r>
      <w:r>
        <w:rPr>
          <w:rFonts w:ascii="Times New Roman" w:hAnsi="Times New Roman"/>
          <w:spacing w:val="-8"/>
          <w:sz w:val="28"/>
          <w:szCs w:val="28"/>
          <w:lang w:val="uk-UA"/>
        </w:rPr>
        <w:lastRenderedPageBreak/>
        <w:t>учасника, пронумерована, прошита та скріплена печаткою підприємства. У складі конкурсної пропозиції необхідно надати реєстр усіх наданих документів.</w:t>
      </w:r>
    </w:p>
    <w:p w:rsidR="00613EA2" w:rsidRDefault="00613EA2" w:rsidP="00613EA2">
      <w:pPr>
        <w:shd w:val="clear" w:color="auto" w:fill="FFFFFF"/>
        <w:spacing w:after="0"/>
        <w:ind w:firstLine="709"/>
        <w:jc w:val="both"/>
        <w:rPr>
          <w:rFonts w:ascii="Times New Roman" w:hAnsi="Times New Roman"/>
          <w:sz w:val="28"/>
          <w:szCs w:val="28"/>
          <w:lang w:val="uk-UA"/>
        </w:rPr>
      </w:pPr>
      <w:r>
        <w:rPr>
          <w:rFonts w:ascii="Times New Roman" w:hAnsi="Times New Roman"/>
          <w:sz w:val="28"/>
          <w:szCs w:val="28"/>
          <w:lang w:val="uk-UA"/>
        </w:rPr>
        <w:t>Відповідальність за помилки, допущені в документах, наданих до конкурсної комісії, несе учасник.</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rPr>
        <w:t>6.2.</w:t>
      </w:r>
      <w:r>
        <w:rPr>
          <w:rFonts w:ascii="Times New Roman" w:hAnsi="Times New Roman"/>
          <w:sz w:val="28"/>
          <w:szCs w:val="28"/>
          <w:lang w:val="uk-UA"/>
        </w:rPr>
        <w:t xml:space="preserve"> </w:t>
      </w:r>
      <w:r>
        <w:rPr>
          <w:rFonts w:ascii="Times New Roman" w:hAnsi="Times New Roman"/>
          <w:sz w:val="28"/>
          <w:szCs w:val="28"/>
        </w:rPr>
        <w:t xml:space="preserve">Перелік документів, які подаються учасниками для </w:t>
      </w:r>
      <w:proofErr w:type="gramStart"/>
      <w:r>
        <w:rPr>
          <w:rFonts w:ascii="Times New Roman" w:hAnsi="Times New Roman"/>
          <w:sz w:val="28"/>
          <w:szCs w:val="28"/>
        </w:rPr>
        <w:t>п</w:t>
      </w:r>
      <w:proofErr w:type="gramEnd"/>
      <w:r>
        <w:rPr>
          <w:rFonts w:ascii="Times New Roman" w:hAnsi="Times New Roman"/>
          <w:sz w:val="28"/>
          <w:szCs w:val="28"/>
        </w:rPr>
        <w:t>ідтвердження відповідності кваліфікаційним вимогам:</w:t>
      </w:r>
    </w:p>
    <w:p w:rsidR="00613EA2" w:rsidRDefault="00613EA2" w:rsidP="00613EA2">
      <w:pPr>
        <w:spacing w:after="0" w:line="240" w:lineRule="auto"/>
        <w:ind w:firstLine="709"/>
        <w:jc w:val="both"/>
        <w:rPr>
          <w:lang w:val="uk-UA"/>
        </w:rPr>
      </w:pPr>
      <w:r>
        <w:rPr>
          <w:rFonts w:ascii="Times New Roman" w:hAnsi="Times New Roman"/>
          <w:sz w:val="28"/>
          <w:szCs w:val="28"/>
          <w:lang w:val="uk-UA"/>
        </w:rPr>
        <w:t>6.2.1. Інформаційна довідка, в якій зазначено наявність машин та механізмів – перелік власної техніки, орендованої техніки, техніки згідно договору лізингу або на підставі іншого права користування, техніки субпідрядних організацій (у разі їх залучення), необхідних для  надання послугт. В довідці обов’язково зазначається найменування техніки, кількість, тип моделей, використовується на підставі права власності або оренди, іншого права користування чи субпідрядної організації</w:t>
      </w:r>
      <w:r>
        <w:rPr>
          <w:lang w:val="uk-UA"/>
        </w:rPr>
        <w:t xml:space="preserve"> .</w:t>
      </w:r>
    </w:p>
    <w:p w:rsidR="00613EA2" w:rsidRDefault="00613EA2" w:rsidP="00613EA2">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Для підтвердження наявності зазначеної в довідці техніки необхідно надати копії документів, які підтверджують права власності на неї (на машини та механізми, які підлягають обов’язковій державній реєстрації, копії свідоцтв про їх реєстрацію;на інше обладнання (машини та механізми), реєстрація по яких не передбачена діючим законодавством України, інвентарну картку обліку об’єкта основних засобів).</w:t>
      </w:r>
    </w:p>
    <w:p w:rsidR="00613EA2" w:rsidRDefault="00613EA2" w:rsidP="00613EA2">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разі використання орендованої техніки – надати копію договору оренди з зазначенням переліку орендованої техніки та копії документів, що </w:t>
      </w:r>
      <w:proofErr w:type="gramStart"/>
      <w:r>
        <w:rPr>
          <w:rFonts w:ascii="Times New Roman" w:hAnsi="Times New Roman"/>
          <w:sz w:val="28"/>
          <w:szCs w:val="28"/>
        </w:rPr>
        <w:t>п</w:t>
      </w:r>
      <w:proofErr w:type="gramEnd"/>
      <w:r>
        <w:rPr>
          <w:rFonts w:ascii="Times New Roman" w:hAnsi="Times New Roman"/>
          <w:sz w:val="28"/>
          <w:szCs w:val="28"/>
        </w:rPr>
        <w:t xml:space="preserve">ідтверджують права власності орендодавця на зазначену техніку (договору оренди, договору про співпрацю, договору користування, договору про надання послуг, тощо). </w:t>
      </w:r>
    </w:p>
    <w:p w:rsidR="00613EA2" w:rsidRDefault="00613EA2" w:rsidP="00613EA2">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Також, у складі </w:t>
      </w:r>
      <w:r>
        <w:rPr>
          <w:rFonts w:ascii="Times New Roman" w:hAnsi="Times New Roman"/>
          <w:sz w:val="28"/>
          <w:szCs w:val="28"/>
          <w:lang w:val="uk-UA"/>
        </w:rPr>
        <w:t>конкурсної</w:t>
      </w:r>
      <w:r>
        <w:rPr>
          <w:rFonts w:ascii="Times New Roman" w:hAnsi="Times New Roman"/>
          <w:sz w:val="28"/>
          <w:szCs w:val="28"/>
        </w:rPr>
        <w:t xml:space="preserve"> пропозиції Учасник по орендованому обладнанню (машинах та механізмах) надає копії свідоцтв про реєстрацію машини (на машини, які підлягають обов’язковій державній реєстрації) та копію інвентарної картки обліку об’єкта основних засобів </w:t>
      </w:r>
      <w:proofErr w:type="gramStart"/>
      <w:r>
        <w:rPr>
          <w:rFonts w:ascii="Times New Roman" w:hAnsi="Times New Roman"/>
          <w:sz w:val="28"/>
          <w:szCs w:val="28"/>
        </w:rPr>
        <w:t>в</w:t>
      </w:r>
      <w:proofErr w:type="gramEnd"/>
      <w:r>
        <w:rPr>
          <w:rFonts w:ascii="Times New Roman" w:hAnsi="Times New Roman"/>
          <w:sz w:val="28"/>
          <w:szCs w:val="28"/>
        </w:rPr>
        <w:t>ід Орендодавця на інше обладнання (машини та механізми), реєстрація по яких не передбачена діючим законодавством України.</w:t>
      </w:r>
    </w:p>
    <w:p w:rsidR="00613EA2" w:rsidRDefault="00613EA2" w:rsidP="00613EA2">
      <w:pPr>
        <w:shd w:val="clear" w:color="auto" w:fill="FFFFFF"/>
        <w:spacing w:after="0" w:line="280" w:lineRule="atLeast"/>
        <w:ind w:firstLine="709"/>
        <w:jc w:val="both"/>
        <w:rPr>
          <w:rFonts w:ascii="Times New Roman" w:hAnsi="Times New Roman"/>
          <w:sz w:val="28"/>
          <w:szCs w:val="28"/>
        </w:rPr>
      </w:pPr>
      <w:r>
        <w:rPr>
          <w:rFonts w:ascii="Times New Roman" w:hAnsi="Times New Roman"/>
          <w:sz w:val="28"/>
          <w:szCs w:val="28"/>
        </w:rPr>
        <w:t xml:space="preserve">В разі договору лізингу — надати копію договору, з наданням копій документів, що </w:t>
      </w:r>
      <w:proofErr w:type="gramStart"/>
      <w:r>
        <w:rPr>
          <w:rFonts w:ascii="Times New Roman" w:hAnsi="Times New Roman"/>
          <w:sz w:val="28"/>
          <w:szCs w:val="28"/>
        </w:rPr>
        <w:t>п</w:t>
      </w:r>
      <w:proofErr w:type="gramEnd"/>
      <w:r>
        <w:rPr>
          <w:rFonts w:ascii="Times New Roman" w:hAnsi="Times New Roman"/>
          <w:sz w:val="28"/>
          <w:szCs w:val="28"/>
        </w:rPr>
        <w:t>ідтверджують права власності лізингодавця.</w:t>
      </w:r>
    </w:p>
    <w:p w:rsidR="00613EA2" w:rsidRDefault="00613EA2" w:rsidP="00613EA2">
      <w:pPr>
        <w:keepLines/>
        <w:autoSpaceDE w:val="0"/>
        <w:autoSpaceDN w:val="0"/>
        <w:spacing w:after="0"/>
        <w:ind w:firstLine="709"/>
        <w:jc w:val="both"/>
        <w:rPr>
          <w:rFonts w:ascii="Times New Roman" w:hAnsi="Times New Roman"/>
          <w:sz w:val="28"/>
          <w:szCs w:val="28"/>
        </w:rPr>
      </w:pPr>
      <w:r>
        <w:rPr>
          <w:rFonts w:ascii="Times New Roman" w:hAnsi="Times New Roman"/>
          <w:sz w:val="28"/>
          <w:szCs w:val="28"/>
        </w:rPr>
        <w:t xml:space="preserve">В разі використання техніки субпідрядної організації, надати копію договору субпідряду з наданням копій документів, що </w:t>
      </w:r>
      <w:proofErr w:type="gramStart"/>
      <w:r>
        <w:rPr>
          <w:rFonts w:ascii="Times New Roman" w:hAnsi="Times New Roman"/>
          <w:sz w:val="28"/>
          <w:szCs w:val="28"/>
        </w:rPr>
        <w:t>п</w:t>
      </w:r>
      <w:proofErr w:type="gramEnd"/>
      <w:r>
        <w:rPr>
          <w:rFonts w:ascii="Times New Roman" w:hAnsi="Times New Roman"/>
          <w:sz w:val="28"/>
          <w:szCs w:val="28"/>
        </w:rPr>
        <w:t>ідтверджують права власності субпідрядника на зазначену техніку.</w:t>
      </w:r>
    </w:p>
    <w:p w:rsidR="00613EA2" w:rsidRDefault="00613EA2" w:rsidP="00613EA2">
      <w:pPr>
        <w:keepLines/>
        <w:autoSpaceDE w:val="0"/>
        <w:autoSpaceDN w:val="0"/>
        <w:spacing w:after="0"/>
        <w:ind w:firstLine="709"/>
        <w:jc w:val="both"/>
        <w:rPr>
          <w:rFonts w:ascii="Times New Roman" w:hAnsi="Times New Roman"/>
          <w:sz w:val="28"/>
          <w:szCs w:val="28"/>
        </w:rPr>
      </w:pPr>
      <w:r>
        <w:rPr>
          <w:rFonts w:ascii="Times New Roman" w:hAnsi="Times New Roman"/>
          <w:sz w:val="28"/>
          <w:szCs w:val="28"/>
        </w:rPr>
        <w:t>В разі наявності іншого права користування надати відповідний документ.</w:t>
      </w:r>
    </w:p>
    <w:p w:rsidR="00613EA2" w:rsidRDefault="00613EA2" w:rsidP="00613EA2">
      <w:pPr>
        <w:spacing w:after="0" w:line="240" w:lineRule="auto"/>
        <w:ind w:firstLine="709"/>
        <w:jc w:val="both"/>
        <w:rPr>
          <w:rFonts w:ascii="Times New Roman" w:hAnsi="Times New Roman"/>
          <w:sz w:val="28"/>
          <w:szCs w:val="28"/>
        </w:rPr>
      </w:pPr>
      <w:r>
        <w:rPr>
          <w:rFonts w:ascii="Times New Roman" w:hAnsi="Times New Roman"/>
          <w:sz w:val="28"/>
          <w:szCs w:val="28"/>
        </w:rPr>
        <w:t>По залученій техніці Учасники повинні надати оригінали листів-підтвердження від Власника обладнання (машин та механізмів) щодо не заперечення використання його обладнання (машин та механізмів) для надання послуг Учасником за предметом закупі</w:t>
      </w:r>
      <w:proofErr w:type="gramStart"/>
      <w:r>
        <w:rPr>
          <w:rFonts w:ascii="Times New Roman" w:hAnsi="Times New Roman"/>
          <w:sz w:val="28"/>
          <w:szCs w:val="28"/>
        </w:rPr>
        <w:t>вл</w:t>
      </w:r>
      <w:proofErr w:type="gramEnd"/>
      <w:r>
        <w:rPr>
          <w:rFonts w:ascii="Times New Roman" w:hAnsi="Times New Roman"/>
          <w:sz w:val="28"/>
          <w:szCs w:val="28"/>
        </w:rPr>
        <w:t>і протягом усього терміну надання послуг.</w:t>
      </w:r>
    </w:p>
    <w:p w:rsidR="00613EA2" w:rsidRDefault="00613EA2" w:rsidP="00613EA2">
      <w:pPr>
        <w:keepLines/>
        <w:autoSpaceDE w:val="0"/>
        <w:autoSpaceDN w:val="0"/>
        <w:spacing w:after="0"/>
        <w:ind w:firstLine="709"/>
        <w:jc w:val="both"/>
        <w:rPr>
          <w:rFonts w:ascii="Times New Roman" w:hAnsi="Times New Roman"/>
          <w:sz w:val="28"/>
          <w:szCs w:val="28"/>
          <w:lang w:val="uk-UA"/>
        </w:rPr>
      </w:pPr>
      <w:r>
        <w:rPr>
          <w:rFonts w:ascii="Times New Roman" w:hAnsi="Times New Roman"/>
          <w:sz w:val="28"/>
          <w:szCs w:val="28"/>
        </w:rPr>
        <w:lastRenderedPageBreak/>
        <w:t xml:space="preserve">Замовник має можливість здійснити огляд техніки на відповідність даних зазначених </w:t>
      </w:r>
      <w:proofErr w:type="gramStart"/>
      <w:r>
        <w:rPr>
          <w:rFonts w:ascii="Times New Roman" w:hAnsi="Times New Roman"/>
          <w:sz w:val="28"/>
          <w:szCs w:val="28"/>
        </w:rPr>
        <w:t>в дов</w:t>
      </w:r>
      <w:proofErr w:type="gramEnd"/>
      <w:r>
        <w:rPr>
          <w:rFonts w:ascii="Times New Roman" w:hAnsi="Times New Roman"/>
          <w:sz w:val="28"/>
          <w:szCs w:val="28"/>
        </w:rPr>
        <w:t xml:space="preserve">ідках. Результатом огляду замовник складає акт перевірки на </w:t>
      </w:r>
      <w:proofErr w:type="gramStart"/>
      <w:r>
        <w:rPr>
          <w:rFonts w:ascii="Times New Roman" w:hAnsi="Times New Roman"/>
          <w:sz w:val="28"/>
          <w:szCs w:val="28"/>
        </w:rPr>
        <w:t>п</w:t>
      </w:r>
      <w:proofErr w:type="gramEnd"/>
      <w:r>
        <w:rPr>
          <w:rFonts w:ascii="Times New Roman" w:hAnsi="Times New Roman"/>
          <w:sz w:val="28"/>
          <w:szCs w:val="28"/>
        </w:rPr>
        <w:t>ідтвердження інформації.</w:t>
      </w:r>
    </w:p>
    <w:p w:rsidR="00613EA2" w:rsidRDefault="00613EA2" w:rsidP="00613EA2">
      <w:pPr>
        <w:keepLines/>
        <w:autoSpaceDE w:val="0"/>
        <w:autoSpaceDN w:val="0"/>
        <w:spacing w:after="0"/>
        <w:ind w:firstLine="709"/>
        <w:jc w:val="both"/>
        <w:rPr>
          <w:rFonts w:ascii="Times New Roman" w:hAnsi="Times New Roman"/>
          <w:sz w:val="28"/>
          <w:szCs w:val="28"/>
          <w:lang w:val="uk-UA"/>
        </w:rPr>
      </w:pPr>
      <w:r>
        <w:rPr>
          <w:rFonts w:ascii="Times New Roman" w:hAnsi="Times New Roman"/>
          <w:sz w:val="28"/>
          <w:szCs w:val="28"/>
          <w:lang w:val="uk-UA"/>
        </w:rPr>
        <w:t xml:space="preserve">6.2.2. Інформаційна довідка про наявність матеріально - технічної бази (виробничих баз, офісних приміщень, тощо). </w:t>
      </w:r>
    </w:p>
    <w:p w:rsidR="00613EA2" w:rsidRDefault="00613EA2" w:rsidP="00613EA2">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У цій довідці зазначити найменування відповідної матеріально-технічної бази, її місцезнаходження та обов’язково вказати власна, орендована або залучена.</w:t>
      </w:r>
    </w:p>
    <w:p w:rsidR="00613EA2" w:rsidRDefault="00613EA2" w:rsidP="00613EA2">
      <w:pPr>
        <w:spacing w:after="0" w:line="240" w:lineRule="auto"/>
        <w:ind w:firstLine="709"/>
        <w:jc w:val="both"/>
        <w:rPr>
          <w:rFonts w:ascii="Times New Roman" w:hAnsi="Times New Roman"/>
          <w:sz w:val="28"/>
          <w:szCs w:val="28"/>
        </w:rPr>
      </w:pPr>
      <w:proofErr w:type="gramStart"/>
      <w:r>
        <w:rPr>
          <w:rFonts w:ascii="Times New Roman" w:hAnsi="Times New Roman"/>
          <w:sz w:val="28"/>
          <w:szCs w:val="28"/>
        </w:rPr>
        <w:t>У</w:t>
      </w:r>
      <w:proofErr w:type="gramEnd"/>
      <w:r>
        <w:rPr>
          <w:rFonts w:ascii="Times New Roman" w:hAnsi="Times New Roman"/>
          <w:sz w:val="28"/>
          <w:szCs w:val="28"/>
        </w:rPr>
        <w:t xml:space="preserve"> </w:t>
      </w:r>
      <w:proofErr w:type="gramStart"/>
      <w:r>
        <w:rPr>
          <w:rFonts w:ascii="Times New Roman" w:hAnsi="Times New Roman"/>
          <w:sz w:val="28"/>
          <w:szCs w:val="28"/>
        </w:rPr>
        <w:t>раз</w:t>
      </w:r>
      <w:proofErr w:type="gramEnd"/>
      <w:r>
        <w:rPr>
          <w:rFonts w:ascii="Times New Roman" w:hAnsi="Times New Roman"/>
          <w:sz w:val="28"/>
          <w:szCs w:val="28"/>
        </w:rPr>
        <w:t>і, якщо матеріально-технічна база є орендованою або залученою Учасник, надає у складі пропозиції копію відповідного договору (договору оренди, договору про співпрацю, договору користування, договору про надання послуг, тощо).</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6.2.3. Інформаційна довідка про наявність у учасника достатньої кількості працівників відповідної  кваліфікації, які мають необхідні знання та досвід (до довідки учасником надаються копії відповідних трудових книг працівників).</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6.2.4. Довідка, про наявність документально підтвердженого досвіду виконання договору про надання послуг з вивезення твердих побутових відходів.</w:t>
      </w:r>
    </w:p>
    <w:p w:rsidR="00613EA2" w:rsidRDefault="00613EA2" w:rsidP="00613EA2">
      <w:pPr>
        <w:tabs>
          <w:tab w:val="left" w:pos="1080"/>
        </w:tabs>
        <w:spacing w:after="0" w:line="240" w:lineRule="auto"/>
        <w:ind w:right="23" w:firstLine="709"/>
        <w:jc w:val="both"/>
        <w:rPr>
          <w:rFonts w:ascii="Times New Roman" w:hAnsi="Times New Roman"/>
          <w:sz w:val="28"/>
          <w:szCs w:val="28"/>
          <w:lang w:val="uk-UA"/>
        </w:rPr>
      </w:pPr>
      <w:r>
        <w:rPr>
          <w:rFonts w:ascii="Times New Roman" w:hAnsi="Times New Roman"/>
          <w:sz w:val="28"/>
          <w:szCs w:val="28"/>
        </w:rPr>
        <w:t xml:space="preserve">Для </w:t>
      </w:r>
      <w:proofErr w:type="gramStart"/>
      <w:r>
        <w:rPr>
          <w:rFonts w:ascii="Times New Roman" w:hAnsi="Times New Roman"/>
          <w:sz w:val="28"/>
          <w:szCs w:val="28"/>
        </w:rPr>
        <w:t>п</w:t>
      </w:r>
      <w:proofErr w:type="gramEnd"/>
      <w:r>
        <w:rPr>
          <w:rFonts w:ascii="Times New Roman" w:hAnsi="Times New Roman"/>
          <w:sz w:val="28"/>
          <w:szCs w:val="28"/>
        </w:rPr>
        <w:t>ідтвердження інформація, що зазначена у довідці, Учасник надає копію(ї) договору(ів) на закупівлю легкового автомобіля</w:t>
      </w:r>
      <w:r>
        <w:rPr>
          <w:rFonts w:ascii="Times New Roman" w:hAnsi="Times New Roman"/>
          <w:sz w:val="28"/>
          <w:szCs w:val="28"/>
          <w:lang w:val="uk-UA"/>
        </w:rPr>
        <w:t>.</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 xml:space="preserve">6.2.5. Витяг з Єдиного державного реєстру юридичних осіб, фізичних осіб–підприємців та громадських формувань, що містить відомості про Учасника конкурсу.  </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6.2.6. К</w:t>
      </w:r>
      <w:r>
        <w:rPr>
          <w:rFonts w:ascii="Times New Roman" w:hAnsi="Times New Roman"/>
          <w:sz w:val="28"/>
          <w:szCs w:val="28"/>
        </w:rPr>
        <w:t>опія статуту або іншого установчого документа</w:t>
      </w:r>
      <w:r>
        <w:rPr>
          <w:rFonts w:ascii="Times New Roman" w:hAnsi="Times New Roman"/>
          <w:sz w:val="28"/>
          <w:szCs w:val="28"/>
          <w:lang w:val="uk-UA"/>
        </w:rPr>
        <w:t xml:space="preserve"> Учасника конкурсу.</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6.2.5. Довідка з податкової інспекції про відсутність (наявність) заборгованості по обов’язкових платежах, датою не пізніше 10 днів від дати подання конкурсної пропозиції.</w:t>
      </w:r>
    </w:p>
    <w:p w:rsidR="00613EA2" w:rsidRDefault="00613EA2" w:rsidP="00613EA2">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6.2.6. Р</w:t>
      </w:r>
      <w:r>
        <w:rPr>
          <w:rFonts w:ascii="Times New Roman" w:hAnsi="Times New Roman"/>
          <w:sz w:val="28"/>
          <w:szCs w:val="28"/>
        </w:rPr>
        <w:t>озрахунок тарифу на надання послуг та посилання на нормативні акти, згідно якого його розраховано</w:t>
      </w:r>
      <w:r>
        <w:rPr>
          <w:rFonts w:ascii="Times New Roman" w:hAnsi="Times New Roman"/>
          <w:sz w:val="28"/>
          <w:szCs w:val="28"/>
          <w:lang w:val="uk-UA"/>
        </w:rPr>
        <w:t>.</w:t>
      </w:r>
    </w:p>
    <w:p w:rsidR="00613EA2" w:rsidRDefault="00613EA2" w:rsidP="00613EA2">
      <w:pPr>
        <w:spacing w:after="0" w:line="240" w:lineRule="auto"/>
        <w:ind w:firstLine="709"/>
        <w:jc w:val="both"/>
        <w:rPr>
          <w:rFonts w:ascii="Times New Roman" w:hAnsi="Times New Roman"/>
          <w:sz w:val="28"/>
          <w:szCs w:val="28"/>
          <w:lang w:val="uk-UA"/>
        </w:rPr>
      </w:pPr>
      <w:r>
        <w:rPr>
          <w:rFonts w:ascii="Times New Roman" w:hAnsi="Times New Roman"/>
          <w:sz w:val="28"/>
          <w:szCs w:val="28"/>
          <w:lang w:val="uk-UA"/>
        </w:rPr>
        <w:t>6.2.7. Розрахунок обсягів надання послуг з вивезення відходів.</w:t>
      </w:r>
    </w:p>
    <w:p w:rsidR="00613EA2" w:rsidRDefault="00613EA2" w:rsidP="00613EA2">
      <w:pPr>
        <w:spacing w:after="0" w:line="240" w:lineRule="atLeast"/>
        <w:ind w:firstLine="709"/>
        <w:jc w:val="both"/>
        <w:rPr>
          <w:rFonts w:ascii="Times New Roman" w:hAnsi="Times New Roman"/>
          <w:sz w:val="28"/>
          <w:szCs w:val="28"/>
          <w:lang w:val="uk-UA"/>
        </w:rPr>
      </w:pPr>
      <w:r>
        <w:rPr>
          <w:rFonts w:ascii="Times New Roman" w:hAnsi="Times New Roman"/>
          <w:sz w:val="28"/>
          <w:szCs w:val="28"/>
          <w:lang w:val="uk-UA"/>
        </w:rPr>
        <w:t xml:space="preserve">6.2.8. Інших документи, які подаються за бажанням Учасника конкурсу. </w:t>
      </w:r>
    </w:p>
    <w:p w:rsidR="00613EA2" w:rsidRDefault="00613EA2" w:rsidP="00613EA2">
      <w:pPr>
        <w:spacing w:after="0" w:line="240" w:lineRule="atLeast"/>
        <w:ind w:firstLine="709"/>
        <w:contextualSpacing/>
        <w:rPr>
          <w:rFonts w:ascii="Times New Roman" w:hAnsi="Times New Roman"/>
          <w:b/>
          <w:sz w:val="28"/>
          <w:szCs w:val="28"/>
          <w:lang w:val="uk-UA"/>
        </w:rPr>
      </w:pPr>
    </w:p>
    <w:p w:rsidR="00613EA2" w:rsidRDefault="00613EA2" w:rsidP="00D3198A">
      <w:pPr>
        <w:spacing w:after="0" w:line="240" w:lineRule="atLeast"/>
        <w:ind w:firstLine="709"/>
        <w:contextualSpacing/>
        <w:jc w:val="center"/>
        <w:rPr>
          <w:rFonts w:ascii="Times New Roman" w:hAnsi="Times New Roman"/>
          <w:b/>
          <w:sz w:val="28"/>
          <w:szCs w:val="28"/>
        </w:rPr>
      </w:pPr>
      <w:r>
        <w:rPr>
          <w:rFonts w:ascii="Times New Roman" w:hAnsi="Times New Roman"/>
          <w:b/>
          <w:sz w:val="28"/>
          <w:szCs w:val="28"/>
          <w:lang w:val="uk-UA"/>
        </w:rPr>
        <w:t>7</w:t>
      </w:r>
      <w:r>
        <w:rPr>
          <w:rFonts w:ascii="Times New Roman" w:hAnsi="Times New Roman"/>
          <w:b/>
          <w:sz w:val="28"/>
          <w:szCs w:val="28"/>
        </w:rPr>
        <w:t>. Внесення змін та роз’яснення учасникам конкурсної документації</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lang w:val="uk-UA"/>
        </w:rPr>
        <w:t>7</w:t>
      </w:r>
      <w:r>
        <w:rPr>
          <w:rFonts w:ascii="Times New Roman" w:hAnsi="Times New Roman"/>
          <w:sz w:val="28"/>
          <w:szCs w:val="28"/>
        </w:rPr>
        <w:t>.1.Організатор конкурсу має право внести зміни до конкурсної документації не пізніше ніж за сім днів до закінчення строку подання конкурсних пропозицій, про що протягом трьох робочих днів у письмовому вигляді повідомляє всім учасникам конкурсу, які звернулися за отриманням конкурсної документації.</w:t>
      </w:r>
    </w:p>
    <w:p w:rsidR="00613EA2" w:rsidRDefault="00613EA2" w:rsidP="00613EA2">
      <w:pPr>
        <w:spacing w:after="0" w:line="240" w:lineRule="atLeast"/>
        <w:ind w:firstLine="709"/>
        <w:contextualSpacing/>
        <w:jc w:val="both"/>
        <w:rPr>
          <w:rFonts w:ascii="Times New Roman" w:hAnsi="Times New Roman"/>
          <w:sz w:val="28"/>
          <w:szCs w:val="28"/>
        </w:rPr>
      </w:pPr>
      <w:r>
        <w:rPr>
          <w:rFonts w:ascii="Times New Roman" w:hAnsi="Times New Roman"/>
          <w:sz w:val="28"/>
          <w:szCs w:val="28"/>
          <w:lang w:val="uk-UA"/>
        </w:rPr>
        <w:lastRenderedPageBreak/>
        <w:t>7</w:t>
      </w:r>
      <w:r>
        <w:rPr>
          <w:rFonts w:ascii="Times New Roman" w:hAnsi="Times New Roman"/>
          <w:sz w:val="28"/>
          <w:szCs w:val="28"/>
        </w:rPr>
        <w:t>.2.У разі несвоєчасного внесення змін до конкурсної документації або надання роз’яснень щодо її змісту, організатор конкурсу продовжує строк подання конкурсних пропозицій не менше ніж на сім календарних днів.</w:t>
      </w:r>
    </w:p>
    <w:p w:rsidR="00613EA2" w:rsidRDefault="00613EA2" w:rsidP="00613EA2">
      <w:pPr>
        <w:spacing w:after="0"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7</w:t>
      </w:r>
      <w:r>
        <w:rPr>
          <w:rFonts w:ascii="Times New Roman" w:hAnsi="Times New Roman"/>
          <w:sz w:val="28"/>
          <w:szCs w:val="28"/>
        </w:rPr>
        <w:t xml:space="preserve">.3.У разі надходження двох і більше звернень про надання роз’яснення щодо змісту конкурсної документації організатор конкурсу проводить збори його учасників з метою надання відповідних роз’яснень. Про місце, дату та час проведення зборів організатор конкурсу повідомляє учасників протягом трьох робочих днів. Під час проведення зазначених зборів ведеться протокол, який надсилається або надається усім учасникам зборів </w:t>
      </w:r>
      <w:proofErr w:type="gramStart"/>
      <w:r>
        <w:rPr>
          <w:rFonts w:ascii="Times New Roman" w:hAnsi="Times New Roman"/>
          <w:sz w:val="28"/>
          <w:szCs w:val="28"/>
        </w:rPr>
        <w:t>в</w:t>
      </w:r>
      <w:proofErr w:type="gramEnd"/>
      <w:r>
        <w:rPr>
          <w:rFonts w:ascii="Times New Roman" w:hAnsi="Times New Roman"/>
          <w:sz w:val="28"/>
          <w:szCs w:val="28"/>
        </w:rPr>
        <w:t xml:space="preserve"> день їх проведення.</w:t>
      </w:r>
    </w:p>
    <w:p w:rsidR="00613EA2" w:rsidRDefault="00613EA2" w:rsidP="00613EA2">
      <w:pPr>
        <w:spacing w:after="0" w:line="240" w:lineRule="atLeast"/>
        <w:ind w:firstLine="709"/>
        <w:contextualSpacing/>
        <w:jc w:val="both"/>
        <w:rPr>
          <w:rFonts w:ascii="Times New Roman" w:hAnsi="Times New Roman"/>
          <w:sz w:val="28"/>
          <w:szCs w:val="28"/>
          <w:lang w:val="uk-UA"/>
        </w:rPr>
      </w:pP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b/>
          <w:sz w:val="28"/>
          <w:szCs w:val="28"/>
          <w:lang w:val="uk-UA"/>
        </w:rPr>
        <w:t>8</w:t>
      </w:r>
      <w:r>
        <w:rPr>
          <w:rFonts w:ascii="Times New Roman" w:hAnsi="Times New Roman"/>
          <w:b/>
          <w:sz w:val="28"/>
          <w:szCs w:val="28"/>
        </w:rPr>
        <w:t>. Строки проведення конкурсу, місце та час розкриття конверті</w:t>
      </w:r>
      <w:proofErr w:type="gramStart"/>
      <w:r>
        <w:rPr>
          <w:rFonts w:ascii="Times New Roman" w:hAnsi="Times New Roman"/>
          <w:b/>
          <w:sz w:val="28"/>
          <w:szCs w:val="28"/>
        </w:rPr>
        <w:t>в</w:t>
      </w:r>
      <w:proofErr w:type="gramEnd"/>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lang w:val="uk-UA"/>
        </w:rPr>
        <w:t>8</w:t>
      </w:r>
      <w:r>
        <w:rPr>
          <w:rFonts w:ascii="Times New Roman" w:hAnsi="Times New Roman"/>
          <w:sz w:val="28"/>
          <w:szCs w:val="28"/>
        </w:rPr>
        <w:t>.1.</w:t>
      </w:r>
      <w:r>
        <w:rPr>
          <w:rFonts w:ascii="Times New Roman" w:hAnsi="Times New Roman"/>
          <w:sz w:val="28"/>
          <w:szCs w:val="28"/>
          <w:lang w:val="uk-UA"/>
        </w:rPr>
        <w:t xml:space="preserve"> </w:t>
      </w:r>
      <w:r>
        <w:rPr>
          <w:rFonts w:ascii="Times New Roman" w:hAnsi="Times New Roman"/>
          <w:sz w:val="28"/>
          <w:szCs w:val="28"/>
        </w:rPr>
        <w:t>Кінцевий строк подання конкурсних пропозицій зазначається в оголошенні.</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lang w:val="uk-UA"/>
        </w:rPr>
        <w:t>8</w:t>
      </w:r>
      <w:r>
        <w:rPr>
          <w:rFonts w:ascii="Times New Roman" w:hAnsi="Times New Roman"/>
          <w:sz w:val="28"/>
          <w:szCs w:val="28"/>
        </w:rPr>
        <w:t>.2.</w:t>
      </w:r>
      <w:r>
        <w:rPr>
          <w:rFonts w:ascii="Times New Roman" w:hAnsi="Times New Roman"/>
          <w:sz w:val="28"/>
          <w:szCs w:val="28"/>
          <w:lang w:val="uk-UA"/>
        </w:rPr>
        <w:t xml:space="preserve"> </w:t>
      </w:r>
      <w:r>
        <w:rPr>
          <w:rFonts w:ascii="Times New Roman" w:hAnsi="Times New Roman"/>
          <w:sz w:val="28"/>
          <w:szCs w:val="28"/>
        </w:rPr>
        <w:t>Місце розкриття конвертів з конкурсними пропозиціями: 70413, Запорізька обл. Запорізькій район, с.  Широке, вул. Центральна, 1</w:t>
      </w:r>
      <w:r>
        <w:rPr>
          <w:rFonts w:ascii="Times New Roman" w:hAnsi="Times New Roman"/>
          <w:sz w:val="28"/>
          <w:szCs w:val="28"/>
          <w:lang w:val="uk-UA"/>
        </w:rPr>
        <w:t xml:space="preserve"> </w:t>
      </w:r>
      <w:r>
        <w:rPr>
          <w:rFonts w:ascii="Times New Roman" w:hAnsi="Times New Roman"/>
          <w:sz w:val="28"/>
          <w:szCs w:val="28"/>
        </w:rPr>
        <w:t>(кабінет сільського голови).</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lang w:val="uk-UA"/>
        </w:rPr>
        <w:t>8</w:t>
      </w:r>
      <w:r>
        <w:rPr>
          <w:rFonts w:ascii="Times New Roman" w:hAnsi="Times New Roman"/>
          <w:sz w:val="28"/>
          <w:szCs w:val="28"/>
        </w:rPr>
        <w:t>.3.</w:t>
      </w:r>
      <w:r>
        <w:rPr>
          <w:rFonts w:ascii="Times New Roman" w:hAnsi="Times New Roman"/>
          <w:sz w:val="28"/>
          <w:szCs w:val="28"/>
          <w:lang w:val="uk-UA"/>
        </w:rPr>
        <w:t xml:space="preserve"> </w:t>
      </w:r>
      <w:r>
        <w:rPr>
          <w:rFonts w:ascii="Times New Roman" w:hAnsi="Times New Roman"/>
          <w:sz w:val="28"/>
          <w:szCs w:val="28"/>
        </w:rPr>
        <w:t>Дата й час розкриття конвертів з конкурсними пропозиціями зазначаються в оголошенні.</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p>
    <w:p w:rsidR="00613EA2" w:rsidRDefault="00613EA2" w:rsidP="00613EA2">
      <w:pPr>
        <w:spacing w:before="100" w:beforeAutospacing="1" w:after="100" w:afterAutospacing="1" w:line="240" w:lineRule="atLeast"/>
        <w:ind w:firstLine="709"/>
        <w:contextualSpacing/>
        <w:jc w:val="both"/>
        <w:rPr>
          <w:rFonts w:ascii="Times New Roman" w:hAnsi="Times New Roman"/>
          <w:b/>
          <w:sz w:val="28"/>
          <w:szCs w:val="28"/>
        </w:rPr>
      </w:pPr>
      <w:r>
        <w:rPr>
          <w:rFonts w:ascii="Times New Roman" w:hAnsi="Times New Roman"/>
          <w:b/>
          <w:sz w:val="28"/>
          <w:szCs w:val="28"/>
          <w:lang w:val="uk-UA"/>
        </w:rPr>
        <w:t>9</w:t>
      </w:r>
      <w:r>
        <w:rPr>
          <w:rFonts w:ascii="Times New Roman" w:hAnsi="Times New Roman"/>
          <w:b/>
          <w:sz w:val="28"/>
          <w:szCs w:val="28"/>
        </w:rPr>
        <w:t>. Визначення переможця конкурсу та укладання договору</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lang w:val="uk-UA"/>
        </w:rPr>
        <w:t>9</w:t>
      </w:r>
      <w:r>
        <w:rPr>
          <w:rFonts w:ascii="Times New Roman" w:hAnsi="Times New Roman"/>
          <w:sz w:val="28"/>
          <w:szCs w:val="28"/>
        </w:rPr>
        <w:t>.1. Переможцем конкурсу визнається учасник, який відповідає кваліфікаційним вимогам, може забезпечити надання послуг відповідної кількості та якості, конкурсна пропозиція якого визнана найкращою за результатами оцінки.</w:t>
      </w:r>
    </w:p>
    <w:p w:rsidR="00613EA2" w:rsidRDefault="00613EA2" w:rsidP="00613EA2">
      <w:pPr>
        <w:spacing w:before="100" w:beforeAutospacing="1" w:after="100" w:afterAutospacing="1" w:line="240" w:lineRule="atLeast"/>
        <w:ind w:firstLine="709"/>
        <w:contextualSpacing/>
        <w:jc w:val="both"/>
        <w:rPr>
          <w:rFonts w:ascii="Times New Roman" w:eastAsia="FreeSerif" w:hAnsi="Times New Roman"/>
          <w:sz w:val="28"/>
          <w:szCs w:val="28"/>
          <w:lang w:val="uk-UA"/>
        </w:rPr>
      </w:pPr>
      <w:r>
        <w:rPr>
          <w:rFonts w:ascii="Times New Roman" w:hAnsi="Times New Roman"/>
          <w:sz w:val="28"/>
          <w:szCs w:val="28"/>
          <w:lang w:val="uk-UA"/>
        </w:rPr>
        <w:t>9</w:t>
      </w:r>
      <w:r>
        <w:rPr>
          <w:rFonts w:ascii="Times New Roman" w:hAnsi="Times New Roman"/>
          <w:sz w:val="28"/>
          <w:szCs w:val="28"/>
        </w:rPr>
        <w:t xml:space="preserve">.2. Організатор конкурсу вводить у дію відповідним актом </w:t>
      </w:r>
      <w:proofErr w:type="gramStart"/>
      <w:r>
        <w:rPr>
          <w:rFonts w:ascii="Times New Roman" w:hAnsi="Times New Roman"/>
          <w:sz w:val="28"/>
          <w:szCs w:val="28"/>
        </w:rPr>
        <w:t>р</w:t>
      </w:r>
      <w:proofErr w:type="gramEnd"/>
      <w:r>
        <w:rPr>
          <w:rFonts w:ascii="Times New Roman" w:hAnsi="Times New Roman"/>
          <w:sz w:val="28"/>
          <w:szCs w:val="28"/>
        </w:rPr>
        <w:t>ішення конкурсної комісії щодо визначення переможця конкурсу на вивезення побутових відходів</w:t>
      </w:r>
      <w:r>
        <w:rPr>
          <w:rFonts w:ascii="Times New Roman" w:hAnsi="Times New Roman"/>
          <w:sz w:val="28"/>
          <w:szCs w:val="28"/>
          <w:lang w:val="uk-UA"/>
        </w:rPr>
        <w:t>.</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Строк, протягом якого виконавець має право надавати такі послуги – 5 рокі</w:t>
      </w:r>
      <w:proofErr w:type="gramStart"/>
      <w:r>
        <w:rPr>
          <w:rFonts w:ascii="Times New Roman" w:hAnsi="Times New Roman"/>
          <w:sz w:val="28"/>
          <w:szCs w:val="28"/>
        </w:rPr>
        <w:t>в</w:t>
      </w:r>
      <w:proofErr w:type="gramEnd"/>
      <w:r>
        <w:rPr>
          <w:rFonts w:ascii="Times New Roman" w:hAnsi="Times New Roman"/>
          <w:sz w:val="28"/>
          <w:szCs w:val="28"/>
        </w:rPr>
        <w:t xml:space="preserve">. </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rPr>
        <w:t xml:space="preserve">У разі, коли у </w:t>
      </w:r>
      <w:proofErr w:type="gramStart"/>
      <w:r>
        <w:rPr>
          <w:rFonts w:ascii="Times New Roman" w:hAnsi="Times New Roman"/>
          <w:sz w:val="28"/>
          <w:szCs w:val="28"/>
        </w:rPr>
        <w:t>конкурс</w:t>
      </w:r>
      <w:proofErr w:type="gramEnd"/>
      <w:r>
        <w:rPr>
          <w:rFonts w:ascii="Times New Roman" w:hAnsi="Times New Roman"/>
          <w:sz w:val="28"/>
          <w:szCs w:val="28"/>
        </w:rPr>
        <w:t>і взяв участь тільки один учасник і його пропозицію не було відхилено, строк, на який він визначається виконавцем послуг з вивезення побутових відходів, становить 12 місяців.</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r>
        <w:rPr>
          <w:rFonts w:ascii="Times New Roman" w:hAnsi="Times New Roman"/>
          <w:sz w:val="28"/>
          <w:szCs w:val="28"/>
          <w:lang w:val="uk-UA"/>
        </w:rPr>
        <w:t>9</w:t>
      </w:r>
      <w:r>
        <w:rPr>
          <w:rFonts w:ascii="Times New Roman" w:hAnsi="Times New Roman"/>
          <w:sz w:val="28"/>
          <w:szCs w:val="28"/>
        </w:rPr>
        <w:t xml:space="preserve">.3. З переможцем конкурсу протягом десяти календарних днів після введення у дію відповідним актом рішення конкурсної комісії щодо визначення переможця конкурсу на вивезення побутових відходів </w:t>
      </w:r>
      <w:proofErr w:type="gramStart"/>
      <w:r>
        <w:rPr>
          <w:rFonts w:ascii="Times New Roman" w:hAnsi="Times New Roman"/>
          <w:sz w:val="28"/>
          <w:szCs w:val="28"/>
        </w:rPr>
        <w:t>в</w:t>
      </w:r>
      <w:proofErr w:type="gramEnd"/>
      <w:r>
        <w:rPr>
          <w:rFonts w:ascii="Times New Roman" w:hAnsi="Times New Roman"/>
          <w:sz w:val="28"/>
          <w:szCs w:val="28"/>
        </w:rPr>
        <w:t xml:space="preserve"> населених пунктах</w:t>
      </w:r>
      <w:r>
        <w:rPr>
          <w:rFonts w:ascii="Times New Roman" w:hAnsi="Times New Roman"/>
          <w:sz w:val="28"/>
          <w:szCs w:val="28"/>
          <w:lang w:val="uk-UA"/>
        </w:rPr>
        <w:t xml:space="preserve"> визначених в п. 10.2. </w:t>
      </w:r>
      <w:r>
        <w:rPr>
          <w:rFonts w:ascii="Times New Roman" w:hAnsi="Times New Roman"/>
          <w:sz w:val="28"/>
          <w:szCs w:val="28"/>
        </w:rPr>
        <w:t>відповідно до Типового договору, наведеного у Додатку 2 до Порядку проведення конкурсу на надання послуг з вивезення побутових відходів, затвердженого Постановою Кабінету Міні</w:t>
      </w:r>
      <w:proofErr w:type="gramStart"/>
      <w:r>
        <w:rPr>
          <w:rFonts w:ascii="Times New Roman" w:hAnsi="Times New Roman"/>
          <w:sz w:val="28"/>
          <w:szCs w:val="28"/>
        </w:rPr>
        <w:t>стр</w:t>
      </w:r>
      <w:proofErr w:type="gramEnd"/>
      <w:r>
        <w:rPr>
          <w:rFonts w:ascii="Times New Roman" w:hAnsi="Times New Roman"/>
          <w:sz w:val="28"/>
          <w:szCs w:val="28"/>
        </w:rPr>
        <w:t>ів України від 16.11.2011 № 1173.</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rPr>
      </w:pPr>
    </w:p>
    <w:p w:rsidR="00613EA2" w:rsidRDefault="00613EA2" w:rsidP="00D3198A">
      <w:pPr>
        <w:spacing w:before="100" w:beforeAutospacing="1" w:after="100" w:afterAutospacing="1" w:line="240" w:lineRule="atLeast"/>
        <w:contextualSpacing/>
        <w:jc w:val="both"/>
        <w:rPr>
          <w:rFonts w:ascii="Times New Roman" w:hAnsi="Times New Roman"/>
          <w:b/>
          <w:sz w:val="28"/>
          <w:szCs w:val="28"/>
        </w:rPr>
      </w:pPr>
      <w:r>
        <w:rPr>
          <w:rFonts w:ascii="Times New Roman" w:hAnsi="Times New Roman"/>
          <w:sz w:val="28"/>
          <w:szCs w:val="28"/>
        </w:rPr>
        <w:t xml:space="preserve">Сільський голова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D3198A">
        <w:rPr>
          <w:rFonts w:ascii="Times New Roman" w:hAnsi="Times New Roman"/>
          <w:sz w:val="28"/>
          <w:szCs w:val="28"/>
          <w:lang w:val="uk-UA"/>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Д.О.Коротенко</w:t>
      </w:r>
    </w:p>
    <w:p w:rsidR="00613EA2" w:rsidRDefault="00613EA2" w:rsidP="00613EA2">
      <w:pPr>
        <w:spacing w:before="100" w:beforeAutospacing="1" w:after="100" w:afterAutospacing="1" w:line="240" w:lineRule="atLeast"/>
        <w:ind w:left="5103" w:firstLine="709"/>
        <w:contextualSpacing/>
        <w:rPr>
          <w:rFonts w:ascii="Times New Roman" w:hAnsi="Times New Roman"/>
          <w:b/>
          <w:sz w:val="28"/>
          <w:szCs w:val="28"/>
          <w:lang w:val="uk-UA"/>
        </w:rPr>
      </w:pPr>
    </w:p>
    <w:p w:rsidR="00613EA2" w:rsidRDefault="00613EA2" w:rsidP="00613EA2">
      <w:pPr>
        <w:rPr>
          <w:rFonts w:ascii="Times New Roman" w:hAnsi="Times New Roman"/>
          <w:b/>
          <w:sz w:val="28"/>
          <w:szCs w:val="28"/>
          <w:lang w:val="uk-UA"/>
        </w:rPr>
      </w:pPr>
      <w:r>
        <w:rPr>
          <w:rFonts w:ascii="Times New Roman" w:hAnsi="Times New Roman"/>
          <w:b/>
          <w:sz w:val="28"/>
          <w:szCs w:val="28"/>
          <w:lang w:val="uk-UA"/>
        </w:rPr>
        <w:br w:type="page"/>
      </w:r>
    </w:p>
    <w:p w:rsidR="00613EA2" w:rsidRDefault="00613EA2" w:rsidP="00613EA2">
      <w:pPr>
        <w:spacing w:before="100" w:beforeAutospacing="1" w:after="100" w:afterAutospacing="1" w:line="240" w:lineRule="atLeast"/>
        <w:ind w:left="5103"/>
        <w:contextualSpacing/>
        <w:jc w:val="center"/>
        <w:rPr>
          <w:rFonts w:ascii="Times New Roman" w:hAnsi="Times New Roman"/>
          <w:b/>
          <w:sz w:val="28"/>
          <w:szCs w:val="28"/>
          <w:lang w:val="uk-UA"/>
        </w:rPr>
      </w:pPr>
      <w:r>
        <w:rPr>
          <w:rFonts w:ascii="Times New Roman" w:hAnsi="Times New Roman"/>
          <w:b/>
          <w:sz w:val="28"/>
          <w:szCs w:val="28"/>
          <w:lang w:val="uk-UA"/>
        </w:rPr>
        <w:lastRenderedPageBreak/>
        <w:t>Додаток №2</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 xml:space="preserve">до рішення виконавчого комітету Широківської сільської ради Запорізького району </w:t>
      </w:r>
    </w:p>
    <w:p w:rsidR="00613EA2" w:rsidRDefault="00613EA2" w:rsidP="00613EA2">
      <w:pPr>
        <w:spacing w:before="100" w:beforeAutospacing="1" w:after="100" w:afterAutospacing="1" w:line="240" w:lineRule="atLeast"/>
        <w:ind w:left="5103"/>
        <w:contextualSpacing/>
        <w:rPr>
          <w:rFonts w:ascii="Times New Roman" w:hAnsi="Times New Roman"/>
          <w:sz w:val="28"/>
          <w:szCs w:val="28"/>
          <w:lang w:val="uk-UA"/>
        </w:rPr>
      </w:pPr>
      <w:r>
        <w:rPr>
          <w:rFonts w:ascii="Times New Roman" w:hAnsi="Times New Roman"/>
          <w:sz w:val="28"/>
          <w:szCs w:val="28"/>
          <w:lang w:val="uk-UA"/>
        </w:rPr>
        <w:t>Запорізької області</w:t>
      </w:r>
    </w:p>
    <w:p w:rsidR="00613EA2" w:rsidRDefault="00D3198A" w:rsidP="00613EA2">
      <w:pPr>
        <w:spacing w:before="100" w:beforeAutospacing="1" w:after="100" w:afterAutospacing="1" w:line="240" w:lineRule="atLeast"/>
        <w:ind w:firstLine="709"/>
        <w:contextualSpacing/>
        <w:rPr>
          <w:rFonts w:ascii="Times New Roman" w:hAnsi="Times New Roman"/>
          <w:sz w:val="28"/>
          <w:szCs w:val="28"/>
          <w:lang w:val="uk-UA"/>
        </w:rPr>
      </w:pPr>
      <w:r>
        <w:rPr>
          <w:rFonts w:ascii="Times New Roman" w:hAnsi="Times New Roman"/>
          <w:sz w:val="28"/>
          <w:szCs w:val="28"/>
          <w:lang w:val="uk-UA"/>
        </w:rPr>
        <w:t xml:space="preserve">                                                               13.11.2017 року №101</w:t>
      </w:r>
    </w:p>
    <w:p w:rsidR="00613EA2" w:rsidRDefault="00613EA2" w:rsidP="00613EA2">
      <w:pPr>
        <w:spacing w:before="100" w:beforeAutospacing="1" w:after="100" w:afterAutospacing="1" w:line="240" w:lineRule="atLeast"/>
        <w:contextualSpacing/>
        <w:jc w:val="center"/>
        <w:rPr>
          <w:rFonts w:ascii="Times New Roman" w:hAnsi="Times New Roman"/>
          <w:b/>
          <w:sz w:val="28"/>
          <w:szCs w:val="28"/>
          <w:lang w:val="uk-UA"/>
        </w:rPr>
      </w:pPr>
    </w:p>
    <w:p w:rsidR="00613EA2" w:rsidRDefault="00613EA2" w:rsidP="00613EA2">
      <w:pPr>
        <w:spacing w:before="100" w:beforeAutospacing="1" w:after="100" w:afterAutospacing="1" w:line="240" w:lineRule="atLeast"/>
        <w:contextualSpacing/>
        <w:jc w:val="center"/>
        <w:rPr>
          <w:rFonts w:ascii="Times New Roman" w:hAnsi="Times New Roman"/>
          <w:b/>
          <w:sz w:val="28"/>
          <w:szCs w:val="28"/>
          <w:lang w:val="uk-UA"/>
        </w:rPr>
      </w:pPr>
      <w:r>
        <w:rPr>
          <w:rFonts w:ascii="Times New Roman" w:hAnsi="Times New Roman"/>
          <w:b/>
          <w:sz w:val="28"/>
          <w:szCs w:val="28"/>
          <w:lang w:val="uk-UA"/>
        </w:rPr>
        <w:t>Склад</w:t>
      </w:r>
    </w:p>
    <w:p w:rsidR="00613EA2" w:rsidRDefault="00613EA2" w:rsidP="00613EA2">
      <w:pPr>
        <w:spacing w:before="100" w:beforeAutospacing="1" w:after="100" w:afterAutospacing="1" w:line="240" w:lineRule="atLeast"/>
        <w:contextualSpacing/>
        <w:jc w:val="center"/>
        <w:rPr>
          <w:rFonts w:ascii="Times New Roman" w:hAnsi="Times New Roman"/>
          <w:sz w:val="28"/>
          <w:szCs w:val="28"/>
          <w:lang w:val="uk-UA"/>
        </w:rPr>
      </w:pPr>
      <w:r>
        <w:rPr>
          <w:rFonts w:ascii="Times New Roman" w:hAnsi="Times New Roman"/>
          <w:sz w:val="28"/>
          <w:szCs w:val="28"/>
          <w:lang w:val="uk-UA"/>
        </w:rPr>
        <w:t>конкурсної комісії по організації та проведенню відбору суб’єкту господарювання з надання послуг з вивезення побутових відходів на території населених пунктів Широківської сільської ради Запорізького району Запорізької області</w:t>
      </w:r>
    </w:p>
    <w:p w:rsidR="00613EA2" w:rsidRDefault="00613EA2" w:rsidP="00613EA2">
      <w:pPr>
        <w:spacing w:before="100" w:beforeAutospacing="1" w:after="100" w:afterAutospacing="1" w:line="240" w:lineRule="atLeast"/>
        <w:ind w:firstLine="709"/>
        <w:contextualSpacing/>
        <w:rPr>
          <w:rFonts w:ascii="Times New Roman" w:hAnsi="Times New Roman"/>
          <w:sz w:val="28"/>
          <w:szCs w:val="28"/>
          <w:lang w:val="uk-UA"/>
        </w:rPr>
      </w:pP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Голова комісії :</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Панов Ігор Вікторович – заступник сільського голови з питань діяльності виконавчих органів.</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Секретар комісії:</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Прохоров Гліб Сергійоич – спеціаліст юридичного відділу.</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Члени комісії:</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Звєрєв Геннадій Володимирович – представник управління Держпродспоживслужби в Запорізькому районі.</w:t>
      </w:r>
    </w:p>
    <w:p w:rsidR="00613EA2" w:rsidRDefault="00613EA2" w:rsidP="00613EA2">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Шахов Андрій Володимирович – начальник відділу АПК земельних відносин та екології.</w:t>
      </w:r>
    </w:p>
    <w:p w:rsidR="005269DF" w:rsidRDefault="00613EA2" w:rsidP="00945B40">
      <w:pPr>
        <w:spacing w:before="100" w:beforeAutospacing="1" w:after="100" w:afterAutospacing="1" w:line="240" w:lineRule="atLeast"/>
        <w:ind w:firstLine="709"/>
        <w:contextualSpacing/>
        <w:jc w:val="both"/>
        <w:rPr>
          <w:rFonts w:ascii="Times New Roman" w:hAnsi="Times New Roman"/>
          <w:sz w:val="28"/>
          <w:szCs w:val="28"/>
          <w:lang w:val="uk-UA"/>
        </w:rPr>
      </w:pPr>
      <w:r>
        <w:rPr>
          <w:rFonts w:ascii="Times New Roman" w:hAnsi="Times New Roman"/>
          <w:sz w:val="28"/>
          <w:szCs w:val="28"/>
          <w:lang w:val="uk-UA"/>
        </w:rPr>
        <w:t>Литвиненко Жанна Миколаївна – начальник юридичного відділу.</w:t>
      </w: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945B40" w:rsidRDefault="00945B40" w:rsidP="00945B40">
      <w:pPr>
        <w:spacing w:before="100" w:beforeAutospacing="1" w:after="100" w:afterAutospacing="1" w:line="240" w:lineRule="atLeast"/>
        <w:ind w:firstLine="709"/>
        <w:contextualSpacing/>
        <w:jc w:val="both"/>
        <w:rPr>
          <w:rFonts w:ascii="Times New Roman" w:hAnsi="Times New Roman"/>
          <w:sz w:val="28"/>
          <w:szCs w:val="28"/>
          <w:lang w:val="uk-UA"/>
        </w:rPr>
      </w:pPr>
    </w:p>
    <w:p w:rsidR="00C71F7A" w:rsidRPr="00945B40" w:rsidRDefault="00C71F7A" w:rsidP="00C71F7A">
      <w:pPr>
        <w:shd w:val="clear" w:color="auto" w:fill="FFFFFF"/>
        <w:spacing w:after="0" w:line="240" w:lineRule="auto"/>
        <w:ind w:firstLine="708"/>
        <w:jc w:val="center"/>
        <w:textAlignment w:val="baseline"/>
        <w:outlineLvl w:val="2"/>
        <w:rPr>
          <w:rFonts w:ascii="Times New Roman" w:hAnsi="Times New Roman"/>
          <w:sz w:val="28"/>
          <w:szCs w:val="28"/>
          <w:lang w:val="uk-UA" w:eastAsia="uk-UA"/>
        </w:rPr>
      </w:pPr>
      <w:r w:rsidRPr="00945B40">
        <w:rPr>
          <w:rFonts w:ascii="Times New Roman" w:hAnsi="Times New Roman"/>
          <w:sz w:val="28"/>
          <w:szCs w:val="28"/>
          <w:lang w:val="uk-UA" w:eastAsia="uk-UA"/>
        </w:rPr>
        <w:lastRenderedPageBreak/>
        <w:t>Перелік рішень</w:t>
      </w:r>
    </w:p>
    <w:p w:rsidR="00C71F7A" w:rsidRPr="00945B40" w:rsidRDefault="00C71F7A" w:rsidP="00C71F7A">
      <w:pPr>
        <w:shd w:val="clear" w:color="auto" w:fill="FFFFFF"/>
        <w:spacing w:after="0" w:line="240" w:lineRule="auto"/>
        <w:jc w:val="center"/>
        <w:textAlignment w:val="baseline"/>
        <w:outlineLvl w:val="2"/>
        <w:rPr>
          <w:rFonts w:ascii="Times New Roman" w:hAnsi="Times New Roman"/>
          <w:sz w:val="28"/>
          <w:szCs w:val="28"/>
          <w:lang w:val="uk-UA" w:eastAsia="uk-UA"/>
        </w:rPr>
      </w:pPr>
      <w:r w:rsidRPr="00945B40">
        <w:rPr>
          <w:rFonts w:ascii="Times New Roman" w:hAnsi="Times New Roman"/>
          <w:sz w:val="28"/>
          <w:szCs w:val="28"/>
          <w:lang w:val="uk-UA" w:eastAsia="uk-UA"/>
        </w:rPr>
        <w:t xml:space="preserve">в протоколі засідання виконавчого комітету </w:t>
      </w:r>
      <w:r w:rsidR="00945B40">
        <w:rPr>
          <w:rFonts w:ascii="Times New Roman" w:hAnsi="Times New Roman"/>
          <w:sz w:val="28"/>
          <w:szCs w:val="28"/>
          <w:lang w:val="uk-UA" w:eastAsia="uk-UA"/>
        </w:rPr>
        <w:t>від 13.11.2017року  № 10</w:t>
      </w:r>
    </w:p>
    <w:p w:rsidR="00C71F7A" w:rsidRPr="00945B40" w:rsidRDefault="00C71F7A" w:rsidP="00C71F7A">
      <w:pPr>
        <w:spacing w:after="0" w:line="240" w:lineRule="auto"/>
        <w:jc w:val="center"/>
        <w:rPr>
          <w:rFonts w:ascii="Times New Roman" w:hAnsi="Times New Roman"/>
          <w:sz w:val="28"/>
          <w:szCs w:val="28"/>
          <w:lang w:val="uk-UA" w:eastAsia="uk-UA"/>
        </w:rPr>
      </w:pPr>
    </w:p>
    <w:tbl>
      <w:tblPr>
        <w:tblStyle w:val="12"/>
        <w:tblW w:w="0" w:type="auto"/>
        <w:tblLook w:val="01E0"/>
      </w:tblPr>
      <w:tblGrid>
        <w:gridCol w:w="737"/>
        <w:gridCol w:w="7220"/>
        <w:gridCol w:w="1614"/>
      </w:tblGrid>
      <w:tr w:rsidR="00C71F7A" w:rsidTr="00945B40">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w:t>
            </w:r>
          </w:p>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з/п</w:t>
            </w:r>
          </w:p>
        </w:tc>
        <w:tc>
          <w:tcPr>
            <w:tcW w:w="7220"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 xml:space="preserve">                   Назва  рішення</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 xml:space="preserve"> № рішення</w:t>
            </w:r>
          </w:p>
        </w:tc>
      </w:tr>
      <w:tr w:rsidR="00C71F7A" w:rsidTr="00945B40">
        <w:trPr>
          <w:trHeight w:val="360"/>
        </w:trPr>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1</w:t>
            </w:r>
          </w:p>
        </w:tc>
        <w:tc>
          <w:tcPr>
            <w:tcW w:w="7220" w:type="dxa"/>
            <w:tcBorders>
              <w:top w:val="single" w:sz="4" w:space="0" w:color="auto"/>
              <w:left w:val="single" w:sz="4" w:space="0" w:color="auto"/>
              <w:bottom w:val="single" w:sz="4" w:space="0" w:color="auto"/>
              <w:right w:val="single" w:sz="4" w:space="0" w:color="auto"/>
            </w:tcBorders>
            <w:hideMark/>
          </w:tcPr>
          <w:p w:rsidR="00C71F7A" w:rsidRDefault="00945B40" w:rsidP="00945B40">
            <w:pPr>
              <w:jc w:val="both"/>
              <w:rPr>
                <w:rFonts w:ascii="Times New Roman" w:hAnsi="Times New Roman"/>
                <w:sz w:val="28"/>
                <w:szCs w:val="28"/>
                <w:lang w:eastAsia="uk-UA"/>
              </w:rPr>
            </w:pPr>
            <w:r w:rsidRPr="00081047">
              <w:rPr>
                <w:rFonts w:ascii="Times New Roman" w:hAnsi="Times New Roman"/>
                <w:sz w:val="28"/>
                <w:szCs w:val="28"/>
              </w:rPr>
              <w:t>Про затвердження Положення про конкурсний відбір суб’єктів оціночної діяльності.</w:t>
            </w:r>
            <w:r>
              <w:rPr>
                <w:rFonts w:ascii="Times New Roman" w:hAnsi="Times New Roman"/>
                <w:sz w:val="28"/>
                <w:szCs w:val="28"/>
                <w:lang w:eastAsia="uk-UA"/>
              </w:rPr>
              <w:t xml:space="preserve"> </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100</w:t>
            </w:r>
          </w:p>
        </w:tc>
      </w:tr>
      <w:tr w:rsidR="00C71F7A" w:rsidTr="00945B40">
        <w:trPr>
          <w:trHeight w:val="349"/>
        </w:trPr>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2</w:t>
            </w:r>
          </w:p>
        </w:tc>
        <w:tc>
          <w:tcPr>
            <w:tcW w:w="7220" w:type="dxa"/>
            <w:tcBorders>
              <w:top w:val="single" w:sz="4" w:space="0" w:color="auto"/>
              <w:left w:val="single" w:sz="4" w:space="0" w:color="auto"/>
              <w:bottom w:val="single" w:sz="4" w:space="0" w:color="auto"/>
              <w:right w:val="single" w:sz="4" w:space="0" w:color="auto"/>
            </w:tcBorders>
            <w:hideMark/>
          </w:tcPr>
          <w:p w:rsidR="00C71F7A" w:rsidRDefault="00945B40" w:rsidP="00945B40">
            <w:pPr>
              <w:pStyle w:val="15"/>
              <w:jc w:val="both"/>
              <w:rPr>
                <w:sz w:val="28"/>
                <w:szCs w:val="28"/>
              </w:rPr>
            </w:pPr>
            <w:r w:rsidRPr="00081047">
              <w:rPr>
                <w:sz w:val="28"/>
                <w:szCs w:val="28"/>
              </w:rPr>
              <w:t>Про умови проведення конкурсу на надання послуг з вивезення побутових відходів.</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101</w:t>
            </w:r>
          </w:p>
        </w:tc>
      </w:tr>
      <w:tr w:rsidR="00C71F7A" w:rsidTr="00945B40">
        <w:trPr>
          <w:trHeight w:val="274"/>
        </w:trPr>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3</w:t>
            </w:r>
          </w:p>
        </w:tc>
        <w:tc>
          <w:tcPr>
            <w:tcW w:w="7220" w:type="dxa"/>
            <w:tcBorders>
              <w:top w:val="single" w:sz="4" w:space="0" w:color="auto"/>
              <w:left w:val="single" w:sz="4" w:space="0" w:color="auto"/>
              <w:bottom w:val="single" w:sz="4" w:space="0" w:color="auto"/>
              <w:right w:val="single" w:sz="4" w:space="0" w:color="auto"/>
            </w:tcBorders>
            <w:hideMark/>
          </w:tcPr>
          <w:p w:rsidR="00C71F7A" w:rsidRDefault="00945B40" w:rsidP="00945B40">
            <w:pPr>
              <w:pStyle w:val="15"/>
              <w:jc w:val="both"/>
              <w:rPr>
                <w:sz w:val="28"/>
                <w:szCs w:val="28"/>
              </w:rPr>
            </w:pPr>
            <w:r w:rsidRPr="00081047">
              <w:rPr>
                <w:sz w:val="28"/>
                <w:szCs w:val="28"/>
              </w:rPr>
              <w:t>Про  надання дозволу на підключення до водогону питного водопостачання.</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102</w:t>
            </w:r>
          </w:p>
        </w:tc>
      </w:tr>
      <w:tr w:rsidR="00C71F7A" w:rsidRPr="00945B40" w:rsidTr="00945B40">
        <w:trPr>
          <w:trHeight w:val="300"/>
        </w:trPr>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4</w:t>
            </w:r>
          </w:p>
        </w:tc>
        <w:tc>
          <w:tcPr>
            <w:tcW w:w="7220"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both"/>
              <w:rPr>
                <w:rFonts w:ascii="Times New Roman" w:hAnsi="Times New Roman"/>
                <w:sz w:val="28"/>
                <w:szCs w:val="28"/>
              </w:rPr>
            </w:pPr>
            <w:r>
              <w:rPr>
                <w:rFonts w:ascii="Times New Roman" w:hAnsi="Times New Roman"/>
                <w:sz w:val="28"/>
                <w:szCs w:val="28"/>
              </w:rPr>
              <w:t>Про з</w:t>
            </w:r>
            <w:r w:rsidRPr="00081047">
              <w:rPr>
                <w:rFonts w:ascii="Times New Roman" w:hAnsi="Times New Roman"/>
                <w:sz w:val="28"/>
                <w:szCs w:val="28"/>
              </w:rPr>
              <w:t>атвердження Порядку розгляду та вирішення земельних спорів на території Широківської сільської ради (об’єднаної територіальної громади).</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103</w:t>
            </w:r>
          </w:p>
        </w:tc>
      </w:tr>
      <w:tr w:rsidR="00C71F7A" w:rsidRPr="00202F34" w:rsidTr="00945B40">
        <w:trPr>
          <w:trHeight w:val="600"/>
        </w:trPr>
        <w:tc>
          <w:tcPr>
            <w:tcW w:w="737" w:type="dxa"/>
            <w:tcBorders>
              <w:top w:val="single" w:sz="4" w:space="0" w:color="auto"/>
              <w:left w:val="single" w:sz="4" w:space="0" w:color="auto"/>
              <w:bottom w:val="single" w:sz="4" w:space="0" w:color="auto"/>
              <w:right w:val="single" w:sz="4" w:space="0" w:color="auto"/>
            </w:tcBorders>
            <w:hideMark/>
          </w:tcPr>
          <w:p w:rsidR="00C71F7A" w:rsidRDefault="00C71F7A" w:rsidP="00021B31">
            <w:pPr>
              <w:jc w:val="both"/>
              <w:rPr>
                <w:rFonts w:ascii="Times New Roman" w:hAnsi="Times New Roman"/>
                <w:sz w:val="28"/>
                <w:szCs w:val="28"/>
                <w:lang w:eastAsia="uk-UA"/>
              </w:rPr>
            </w:pPr>
            <w:r>
              <w:rPr>
                <w:rFonts w:ascii="Times New Roman" w:hAnsi="Times New Roman"/>
                <w:sz w:val="28"/>
                <w:szCs w:val="28"/>
                <w:lang w:eastAsia="uk-UA"/>
              </w:rPr>
              <w:t>5</w:t>
            </w:r>
          </w:p>
        </w:tc>
        <w:tc>
          <w:tcPr>
            <w:tcW w:w="7220" w:type="dxa"/>
            <w:tcBorders>
              <w:top w:val="single" w:sz="4" w:space="0" w:color="auto"/>
              <w:left w:val="single" w:sz="4" w:space="0" w:color="auto"/>
              <w:bottom w:val="single" w:sz="4" w:space="0" w:color="auto"/>
              <w:right w:val="single" w:sz="4" w:space="0" w:color="auto"/>
            </w:tcBorders>
            <w:hideMark/>
          </w:tcPr>
          <w:p w:rsidR="00945B40" w:rsidRDefault="00945B40" w:rsidP="00021B31">
            <w:pPr>
              <w:jc w:val="both"/>
              <w:rPr>
                <w:rFonts w:ascii="Times New Roman" w:hAnsi="Times New Roman"/>
                <w:sz w:val="28"/>
                <w:szCs w:val="28"/>
              </w:rPr>
            </w:pPr>
            <w:r w:rsidRPr="00081047">
              <w:rPr>
                <w:rFonts w:ascii="Times New Roman" w:hAnsi="Times New Roman"/>
                <w:sz w:val="28"/>
                <w:szCs w:val="28"/>
              </w:rPr>
              <w:t xml:space="preserve">Про присвоєння поштової адреси </w:t>
            </w:r>
          </w:p>
          <w:p w:rsidR="00945B40" w:rsidRDefault="00945B40" w:rsidP="00021B31">
            <w:pPr>
              <w:jc w:val="both"/>
              <w:rPr>
                <w:rFonts w:ascii="Times New Roman" w:hAnsi="Times New Roman"/>
                <w:sz w:val="28"/>
                <w:szCs w:val="28"/>
              </w:rPr>
            </w:pPr>
            <w:r w:rsidRPr="00081047">
              <w:rPr>
                <w:rFonts w:ascii="Times New Roman" w:hAnsi="Times New Roman"/>
                <w:sz w:val="28"/>
                <w:szCs w:val="28"/>
              </w:rPr>
              <w:t>( заява гр. Щолкіна І.С.).</w:t>
            </w:r>
          </w:p>
        </w:tc>
        <w:tc>
          <w:tcPr>
            <w:tcW w:w="1614" w:type="dxa"/>
            <w:tcBorders>
              <w:top w:val="single" w:sz="4" w:space="0" w:color="auto"/>
              <w:left w:val="single" w:sz="4" w:space="0" w:color="auto"/>
              <w:bottom w:val="single" w:sz="4" w:space="0" w:color="auto"/>
              <w:right w:val="single" w:sz="4" w:space="0" w:color="auto"/>
            </w:tcBorders>
            <w:hideMark/>
          </w:tcPr>
          <w:p w:rsidR="00C71F7A"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104</w:t>
            </w:r>
          </w:p>
        </w:tc>
      </w:tr>
      <w:tr w:rsidR="00945B40" w:rsidRPr="00202F34" w:rsidTr="00945B40">
        <w:trPr>
          <w:trHeight w:val="351"/>
        </w:trPr>
        <w:tc>
          <w:tcPr>
            <w:tcW w:w="737" w:type="dxa"/>
            <w:tcBorders>
              <w:top w:val="single" w:sz="4" w:space="0" w:color="auto"/>
              <w:left w:val="single" w:sz="4" w:space="0" w:color="auto"/>
              <w:bottom w:val="single" w:sz="4" w:space="0" w:color="auto"/>
              <w:right w:val="single" w:sz="4" w:space="0" w:color="auto"/>
            </w:tcBorders>
            <w:hideMark/>
          </w:tcPr>
          <w:p w:rsidR="00945B40" w:rsidRDefault="00945B40" w:rsidP="00021B31">
            <w:pPr>
              <w:jc w:val="both"/>
              <w:rPr>
                <w:rFonts w:ascii="Times New Roman" w:hAnsi="Times New Roman"/>
                <w:sz w:val="28"/>
                <w:szCs w:val="28"/>
                <w:lang w:eastAsia="uk-UA"/>
              </w:rPr>
            </w:pPr>
            <w:r>
              <w:rPr>
                <w:rFonts w:ascii="Times New Roman" w:hAnsi="Times New Roman"/>
                <w:sz w:val="28"/>
                <w:szCs w:val="28"/>
                <w:lang w:eastAsia="uk-UA"/>
              </w:rPr>
              <w:t>6</w:t>
            </w:r>
          </w:p>
        </w:tc>
        <w:tc>
          <w:tcPr>
            <w:tcW w:w="7220" w:type="dxa"/>
            <w:tcBorders>
              <w:top w:val="single" w:sz="4" w:space="0" w:color="auto"/>
              <w:left w:val="single" w:sz="4" w:space="0" w:color="auto"/>
              <w:bottom w:val="single" w:sz="4" w:space="0" w:color="auto"/>
              <w:right w:val="single" w:sz="4" w:space="0" w:color="auto"/>
            </w:tcBorders>
            <w:hideMark/>
          </w:tcPr>
          <w:p w:rsidR="00945B40" w:rsidRPr="00081047" w:rsidRDefault="00945B40" w:rsidP="00945B40">
            <w:pPr>
              <w:pStyle w:val="15"/>
              <w:jc w:val="both"/>
              <w:rPr>
                <w:sz w:val="28"/>
                <w:szCs w:val="28"/>
              </w:rPr>
            </w:pPr>
            <w:r w:rsidRPr="00081047">
              <w:rPr>
                <w:sz w:val="28"/>
                <w:szCs w:val="28"/>
              </w:rPr>
              <w:t>Про порушення клопотання.</w:t>
            </w:r>
          </w:p>
          <w:p w:rsidR="00945B40" w:rsidRPr="00081047" w:rsidRDefault="00945B40" w:rsidP="00021B31">
            <w:pPr>
              <w:jc w:val="both"/>
              <w:rPr>
                <w:rFonts w:ascii="Times New Roman" w:hAnsi="Times New Roman"/>
                <w:sz w:val="28"/>
                <w:szCs w:val="28"/>
              </w:rPr>
            </w:pPr>
          </w:p>
        </w:tc>
        <w:tc>
          <w:tcPr>
            <w:tcW w:w="1614" w:type="dxa"/>
            <w:tcBorders>
              <w:top w:val="single" w:sz="4" w:space="0" w:color="auto"/>
              <w:left w:val="single" w:sz="4" w:space="0" w:color="auto"/>
              <w:bottom w:val="single" w:sz="4" w:space="0" w:color="auto"/>
              <w:right w:val="single" w:sz="4" w:space="0" w:color="auto"/>
            </w:tcBorders>
            <w:hideMark/>
          </w:tcPr>
          <w:p w:rsidR="00945B40" w:rsidRDefault="00945B40" w:rsidP="00021B31">
            <w:pPr>
              <w:jc w:val="center"/>
              <w:rPr>
                <w:rFonts w:ascii="Times New Roman" w:hAnsi="Times New Roman"/>
                <w:sz w:val="28"/>
                <w:szCs w:val="28"/>
                <w:lang w:eastAsia="uk-UA"/>
              </w:rPr>
            </w:pPr>
            <w:r>
              <w:rPr>
                <w:rFonts w:ascii="Times New Roman" w:hAnsi="Times New Roman"/>
                <w:sz w:val="28"/>
                <w:szCs w:val="28"/>
                <w:lang w:eastAsia="uk-UA"/>
              </w:rPr>
              <w:t>105</w:t>
            </w:r>
          </w:p>
        </w:tc>
      </w:tr>
    </w:tbl>
    <w:p w:rsidR="00C71F7A" w:rsidRDefault="00C71F7A" w:rsidP="00C71F7A">
      <w:pPr>
        <w:rPr>
          <w:rFonts w:asciiTheme="minorHAnsi" w:eastAsiaTheme="minorEastAsia" w:hAnsiTheme="minorHAnsi" w:cstheme="minorBidi"/>
          <w:lang w:val="uk-UA"/>
        </w:rPr>
      </w:pPr>
    </w:p>
    <w:p w:rsidR="00C71F7A" w:rsidRDefault="00C71F7A" w:rsidP="00C71F7A">
      <w:pPr>
        <w:rPr>
          <w:lang w:val="uk-UA"/>
        </w:rPr>
      </w:pPr>
      <w:r>
        <w:rPr>
          <w:rFonts w:ascii="Times New Roman" w:hAnsi="Times New Roman"/>
          <w:color w:val="444455"/>
          <w:sz w:val="28"/>
          <w:szCs w:val="28"/>
          <w:bdr w:val="none" w:sz="0" w:space="0" w:color="auto" w:frame="1"/>
          <w:lang w:val="uk-UA" w:eastAsia="uk-UA"/>
        </w:rPr>
        <w:t>Сільський голова                                                                              Д.О.Коротенко</w:t>
      </w:r>
    </w:p>
    <w:p w:rsidR="00C71F7A" w:rsidRDefault="00C71F7A" w:rsidP="00C71F7A">
      <w:pPr>
        <w:rPr>
          <w:lang w:val="uk-UA"/>
        </w:rPr>
      </w:pPr>
    </w:p>
    <w:p w:rsidR="00C71F7A" w:rsidRDefault="00C71F7A" w:rsidP="00C71F7A">
      <w:pPr>
        <w:jc w:val="center"/>
        <w:rPr>
          <w:lang w:val="uk-UA"/>
        </w:rPr>
      </w:pPr>
    </w:p>
    <w:p w:rsidR="00A8418C" w:rsidRDefault="00A8418C" w:rsidP="00A8418C">
      <w:pPr>
        <w:pStyle w:val="a9"/>
        <w:jc w:val="both"/>
        <w:rPr>
          <w:rFonts w:ascii="Times New Roman" w:hAnsi="Times New Roman"/>
          <w:sz w:val="28"/>
          <w:szCs w:val="28"/>
          <w:lang w:val="uk-UA"/>
        </w:rPr>
      </w:pPr>
    </w:p>
    <w:p w:rsidR="00A8418C" w:rsidRDefault="00A8418C" w:rsidP="00A8418C">
      <w:pPr>
        <w:pStyle w:val="a9"/>
        <w:jc w:val="both"/>
        <w:rPr>
          <w:rFonts w:ascii="Times New Roman" w:hAnsi="Times New Roman"/>
          <w:sz w:val="28"/>
          <w:szCs w:val="28"/>
          <w:lang w:val="uk-UA"/>
        </w:rPr>
      </w:pPr>
    </w:p>
    <w:p w:rsidR="00A8418C" w:rsidRPr="00A8418C" w:rsidRDefault="00A8418C" w:rsidP="00A8418C">
      <w:pPr>
        <w:pStyle w:val="a9"/>
        <w:jc w:val="both"/>
        <w:rPr>
          <w:rFonts w:ascii="Times New Roman" w:hAnsi="Times New Roman"/>
          <w:sz w:val="28"/>
          <w:szCs w:val="28"/>
          <w:lang w:val="uk-UA"/>
        </w:rPr>
      </w:pPr>
    </w:p>
    <w:p w:rsidR="00BE0169" w:rsidRPr="003F4792" w:rsidRDefault="00BE0169" w:rsidP="00BE0169">
      <w:pPr>
        <w:pStyle w:val="a9"/>
        <w:jc w:val="both"/>
        <w:rPr>
          <w:rFonts w:ascii="Times New Roman" w:hAnsi="Times New Roman"/>
          <w:sz w:val="28"/>
          <w:szCs w:val="28"/>
          <w:lang w:val="uk-UA"/>
        </w:rPr>
      </w:pPr>
    </w:p>
    <w:p w:rsidR="00BE0169" w:rsidRDefault="00753C38" w:rsidP="00BE0169">
      <w:pPr>
        <w:rPr>
          <w:lang w:val="uk-UA"/>
        </w:rPr>
      </w:pPr>
      <w:r>
        <w:rPr>
          <w:rFonts w:ascii="Times New Roman" w:hAnsi="Times New Roman"/>
          <w:sz w:val="28"/>
          <w:szCs w:val="28"/>
          <w:lang w:val="uk-UA"/>
        </w:rPr>
        <w:t xml:space="preserve"> </w:t>
      </w:r>
    </w:p>
    <w:p w:rsidR="00BE0169" w:rsidRDefault="00BE0169" w:rsidP="00BE0169">
      <w:pPr>
        <w:spacing w:after="0" w:line="240" w:lineRule="auto"/>
        <w:rPr>
          <w:rFonts w:ascii="Times New Roman" w:hAnsi="Times New Roman"/>
          <w:sz w:val="28"/>
          <w:szCs w:val="28"/>
          <w:lang w:val="uk-UA"/>
        </w:rPr>
      </w:pPr>
    </w:p>
    <w:p w:rsidR="009775B3" w:rsidRDefault="008932E5" w:rsidP="009775B3">
      <w:pPr>
        <w:jc w:val="both"/>
        <w:rPr>
          <w:rFonts w:ascii="Times New Roman" w:hAnsi="Times New Roman"/>
          <w:sz w:val="28"/>
          <w:szCs w:val="28"/>
          <w:lang w:val="uk-UA"/>
        </w:rPr>
      </w:pPr>
      <w:r>
        <w:rPr>
          <w:rFonts w:ascii="Times New Roman" w:hAnsi="Times New Roman"/>
          <w:sz w:val="28"/>
          <w:szCs w:val="28"/>
          <w:lang w:val="uk-UA"/>
        </w:rPr>
        <w:t xml:space="preserve"> </w:t>
      </w:r>
    </w:p>
    <w:p w:rsidR="00660DF1" w:rsidRPr="00A8418C" w:rsidRDefault="002F7BF6" w:rsidP="00660DF1">
      <w:pPr>
        <w:pStyle w:val="a9"/>
        <w:jc w:val="both"/>
        <w:rPr>
          <w:rFonts w:ascii="Times New Roman" w:hAnsi="Times New Roman"/>
          <w:sz w:val="28"/>
          <w:szCs w:val="28"/>
          <w:lang w:val="uk-UA"/>
        </w:rPr>
      </w:pPr>
      <w:r>
        <w:rPr>
          <w:rFonts w:ascii="Times New Roman" w:hAnsi="Times New Roman"/>
          <w:sz w:val="28"/>
          <w:szCs w:val="28"/>
          <w:lang w:val="uk-UA"/>
        </w:rPr>
        <w:t xml:space="preserve"> </w:t>
      </w:r>
    </w:p>
    <w:p w:rsidR="009A4DCC" w:rsidRPr="009A4DCC" w:rsidRDefault="009A4DCC" w:rsidP="003F4792">
      <w:pPr>
        <w:pStyle w:val="a9"/>
        <w:jc w:val="both"/>
        <w:rPr>
          <w:rFonts w:ascii="Times New Roman" w:hAnsi="Times New Roman"/>
          <w:sz w:val="28"/>
          <w:szCs w:val="28"/>
          <w:lang w:val="uk-UA"/>
        </w:rPr>
      </w:pPr>
    </w:p>
    <w:sectPr w:rsidR="009A4DCC" w:rsidRPr="009A4DCC" w:rsidSect="00BD0010">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FF3" w:rsidRDefault="004E7FF3" w:rsidP="0090657F">
      <w:pPr>
        <w:spacing w:after="0" w:line="240" w:lineRule="auto"/>
      </w:pPr>
      <w:r>
        <w:separator/>
      </w:r>
    </w:p>
  </w:endnote>
  <w:endnote w:type="continuationSeparator" w:id="0">
    <w:p w:rsidR="004E7FF3" w:rsidRDefault="004E7FF3" w:rsidP="00906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00"/>
    <w:family w:val="auto"/>
    <w:pitch w:val="variable"/>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Andale Sans UI">
    <w:altName w:val="Arial Unicode MS"/>
    <w:charset w:val="CC"/>
    <w:family w:val="auto"/>
    <w:pitch w:val="variable"/>
    <w:sig w:usb0="00000000" w:usb1="00000000" w:usb2="00000000" w:usb3="00000000" w:csb0="00000000" w:csb1="00000000"/>
  </w:font>
  <w:font w:name="Arial">
    <w:panose1 w:val="020B0604020202020204"/>
    <w:charset w:val="CC"/>
    <w:family w:val="swiss"/>
    <w:pitch w:val="variable"/>
    <w:sig w:usb0="20002A87" w:usb1="80000000" w:usb2="00000008" w:usb3="00000000" w:csb0="000001FF" w:csb1="00000000"/>
  </w:font>
  <w:font w:name="Sylfaen">
    <w:panose1 w:val="010A0502050306030303"/>
    <w:charset w:val="CC"/>
    <w:family w:val="roman"/>
    <w:pitch w:val="variable"/>
    <w:sig w:usb0="04000687" w:usb1="00000000" w:usb2="00000000" w:usb3="00000000" w:csb0="0000009F" w:csb1="00000000"/>
  </w:font>
  <w:font w:name="FreeSerif">
    <w:altName w:val="Arial Unicode MS"/>
    <w:panose1 w:val="00000000000000000000"/>
    <w:charset w:val="80"/>
    <w:family w:val="roma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FF3" w:rsidRDefault="004E7FF3" w:rsidP="0090657F">
      <w:pPr>
        <w:spacing w:after="0" w:line="240" w:lineRule="auto"/>
      </w:pPr>
      <w:r>
        <w:separator/>
      </w:r>
    </w:p>
  </w:footnote>
  <w:footnote w:type="continuationSeparator" w:id="0">
    <w:p w:rsidR="004E7FF3" w:rsidRDefault="004E7FF3" w:rsidP="00906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26D" w:rsidRDefault="001C426D">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AF8A546"/>
    <w:lvl w:ilvl="0">
      <w:numFmt w:val="bullet"/>
      <w:lvlText w:val="*"/>
      <w:lvlJc w:val="left"/>
      <w:pPr>
        <w:ind w:left="0" w:firstLine="0"/>
      </w:pPr>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57A42F2"/>
    <w:multiLevelType w:val="multilevel"/>
    <w:tmpl w:val="06D2EEBE"/>
    <w:lvl w:ilvl="0">
      <w:start w:val="1"/>
      <w:numFmt w:val="decimal"/>
      <w:lvlText w:val="%1."/>
      <w:lvlJc w:val="left"/>
      <w:pPr>
        <w:ind w:left="1068" w:hanging="360"/>
      </w:pPr>
    </w:lvl>
    <w:lvl w:ilvl="1">
      <w:start w:val="2"/>
      <w:numFmt w:val="decimal"/>
      <w:isLgl/>
      <w:lvlText w:val="%1.%2."/>
      <w:lvlJc w:val="left"/>
      <w:pPr>
        <w:ind w:left="1428" w:hanging="720"/>
      </w:pPr>
    </w:lvl>
    <w:lvl w:ilvl="2">
      <w:start w:val="3"/>
      <w:numFmt w:val="decimal"/>
      <w:isLgl/>
      <w:lvlText w:val="%1.%2.%3."/>
      <w:lvlJc w:val="left"/>
      <w:pPr>
        <w:ind w:left="1428" w:hanging="720"/>
      </w:pPr>
    </w:lvl>
    <w:lvl w:ilvl="3">
      <w:start w:val="1"/>
      <w:numFmt w:val="decimal"/>
      <w:isLgl/>
      <w:lvlText w:val="%1.%2.%3.%4."/>
      <w:lvlJc w:val="left"/>
      <w:pPr>
        <w:ind w:left="1788" w:hanging="1080"/>
      </w:pPr>
    </w:lvl>
    <w:lvl w:ilvl="4">
      <w:start w:val="1"/>
      <w:numFmt w:val="decimal"/>
      <w:isLgl/>
      <w:lvlText w:val="%1.%2.%3.%4.%5."/>
      <w:lvlJc w:val="left"/>
      <w:pPr>
        <w:ind w:left="1788" w:hanging="1080"/>
      </w:pPr>
    </w:lvl>
    <w:lvl w:ilvl="5">
      <w:start w:val="1"/>
      <w:numFmt w:val="decimal"/>
      <w:isLgl/>
      <w:lvlText w:val="%1.%2.%3.%4.%5.%6."/>
      <w:lvlJc w:val="left"/>
      <w:pPr>
        <w:ind w:left="2148" w:hanging="1440"/>
      </w:pPr>
    </w:lvl>
    <w:lvl w:ilvl="6">
      <w:start w:val="1"/>
      <w:numFmt w:val="decimal"/>
      <w:isLgl/>
      <w:lvlText w:val="%1.%2.%3.%4.%5.%6.%7."/>
      <w:lvlJc w:val="left"/>
      <w:pPr>
        <w:ind w:left="2508" w:hanging="1800"/>
      </w:pPr>
    </w:lvl>
    <w:lvl w:ilvl="7">
      <w:start w:val="1"/>
      <w:numFmt w:val="decimal"/>
      <w:isLgl/>
      <w:lvlText w:val="%1.%2.%3.%4.%5.%6.%7.%8."/>
      <w:lvlJc w:val="left"/>
      <w:pPr>
        <w:ind w:left="2508" w:hanging="1800"/>
      </w:pPr>
    </w:lvl>
    <w:lvl w:ilvl="8">
      <w:start w:val="1"/>
      <w:numFmt w:val="decimal"/>
      <w:isLgl/>
      <w:lvlText w:val="%1.%2.%3.%4.%5.%6.%7.%8.%9."/>
      <w:lvlJc w:val="left"/>
      <w:pPr>
        <w:ind w:left="2868" w:hanging="2160"/>
      </w:pPr>
    </w:lvl>
  </w:abstractNum>
  <w:abstractNum w:abstractNumId="4">
    <w:nsid w:val="073707AF"/>
    <w:multiLevelType w:val="hybridMultilevel"/>
    <w:tmpl w:val="F3EE9276"/>
    <w:lvl w:ilvl="0" w:tplc="B374EFC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0D2462AD"/>
    <w:multiLevelType w:val="hybridMultilevel"/>
    <w:tmpl w:val="2794A8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90191E"/>
    <w:multiLevelType w:val="hybridMultilevel"/>
    <w:tmpl w:val="97C4BB3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18065F3D"/>
    <w:multiLevelType w:val="hybridMultilevel"/>
    <w:tmpl w:val="4B7ADDC0"/>
    <w:lvl w:ilvl="0" w:tplc="23F23F14">
      <w:start w:val="11"/>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1D101C1E"/>
    <w:multiLevelType w:val="hybridMultilevel"/>
    <w:tmpl w:val="CACEEEB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22A30B41"/>
    <w:multiLevelType w:val="hybridMultilevel"/>
    <w:tmpl w:val="DD4E8AB2"/>
    <w:lvl w:ilvl="0" w:tplc="0419000F">
      <w:start w:val="1"/>
      <w:numFmt w:val="decimal"/>
      <w:lvlText w:val="%1."/>
      <w:lvlJc w:val="left"/>
      <w:pPr>
        <w:tabs>
          <w:tab w:val="num" w:pos="720"/>
        </w:tabs>
        <w:ind w:left="720" w:hanging="360"/>
      </w:pPr>
      <w:rPr>
        <w:rFonts w:cs="Times New Roman"/>
      </w:rPr>
    </w:lvl>
    <w:lvl w:ilvl="1" w:tplc="04190001">
      <w:start w:val="1"/>
      <w:numFmt w:val="bullet"/>
      <w:lvlText w:val=""/>
      <w:lvlJc w:val="left"/>
      <w:pPr>
        <w:tabs>
          <w:tab w:val="num" w:pos="1440"/>
        </w:tabs>
        <w:ind w:left="1440" w:hanging="360"/>
      </w:pPr>
      <w:rPr>
        <w:rFonts w:ascii="Symbol" w:hAnsi="Symbol" w:hint="default"/>
      </w:rPr>
    </w:lvl>
    <w:lvl w:ilvl="2" w:tplc="68A03C84">
      <w:start w:val="2"/>
      <w:numFmt w:val="bullet"/>
      <w:lvlText w:val="-"/>
      <w:lvlJc w:val="left"/>
      <w:pPr>
        <w:tabs>
          <w:tab w:val="num" w:pos="2340"/>
        </w:tabs>
        <w:ind w:left="2340" w:hanging="360"/>
      </w:pPr>
      <w:rPr>
        <w:rFonts w:ascii="Times New Roman" w:eastAsia="Times New Roman" w:hAnsi="Times New Roman" w:cs="Times New Roman" w:hint="default"/>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24CB4549"/>
    <w:multiLevelType w:val="hybridMultilevel"/>
    <w:tmpl w:val="D818BE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B56FF0"/>
    <w:multiLevelType w:val="hybridMultilevel"/>
    <w:tmpl w:val="82C091C0"/>
    <w:lvl w:ilvl="0" w:tplc="0419000F">
      <w:start w:val="1"/>
      <w:numFmt w:val="decimal"/>
      <w:lvlText w:val="%1."/>
      <w:lvlJc w:val="left"/>
      <w:pPr>
        <w:tabs>
          <w:tab w:val="num" w:pos="720"/>
        </w:tabs>
        <w:ind w:left="720" w:hanging="360"/>
      </w:pPr>
      <w:rPr>
        <w:rFonts w:cs="Times New Roman"/>
      </w:rPr>
    </w:lvl>
    <w:lvl w:ilvl="1" w:tplc="04190001">
      <w:start w:val="1"/>
      <w:numFmt w:val="bullet"/>
      <w:lvlText w:val=""/>
      <w:lvlJc w:val="left"/>
      <w:pPr>
        <w:tabs>
          <w:tab w:val="num" w:pos="1440"/>
        </w:tabs>
        <w:ind w:left="1440" w:hanging="360"/>
      </w:pPr>
      <w:rPr>
        <w:rFonts w:ascii="Symbol" w:hAnsi="Symbol" w:hint="default"/>
      </w:rPr>
    </w:lvl>
    <w:lvl w:ilvl="2" w:tplc="08A01E04">
      <w:start w:val="3"/>
      <w:numFmt w:val="bullet"/>
      <w:lvlText w:val="-"/>
      <w:lvlJc w:val="left"/>
      <w:pPr>
        <w:tabs>
          <w:tab w:val="num" w:pos="2340"/>
        </w:tabs>
        <w:ind w:left="2340" w:hanging="360"/>
      </w:pPr>
      <w:rPr>
        <w:rFonts w:ascii="Times New Roman" w:eastAsia="Times New Roman" w:hAnsi="Times New Roman" w:cs="Times New Roman" w:hint="default"/>
      </w:rPr>
    </w:lvl>
    <w:lvl w:ilvl="3" w:tplc="04190001">
      <w:start w:val="1"/>
      <w:numFmt w:val="bullet"/>
      <w:lvlText w:val=""/>
      <w:lvlJc w:val="left"/>
      <w:pPr>
        <w:tabs>
          <w:tab w:val="num" w:pos="2880"/>
        </w:tabs>
        <w:ind w:left="2880" w:hanging="360"/>
      </w:pPr>
      <w:rPr>
        <w:rFonts w:ascii="Symbol" w:hAnsi="Symbol" w:hint="default"/>
      </w:r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350C52E7"/>
    <w:multiLevelType w:val="multilevel"/>
    <w:tmpl w:val="5A26C746"/>
    <w:lvl w:ilvl="0">
      <w:start w:val="5"/>
      <w:numFmt w:val="decimal"/>
      <w:lvlText w:val="%1."/>
      <w:lvlJc w:val="left"/>
      <w:pPr>
        <w:ind w:left="600" w:hanging="600"/>
      </w:pPr>
      <w:rPr>
        <w:rFonts w:hint="default"/>
      </w:rPr>
    </w:lvl>
    <w:lvl w:ilvl="1">
      <w:start w:val="1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37C5411C"/>
    <w:multiLevelType w:val="multilevel"/>
    <w:tmpl w:val="47A284D4"/>
    <w:lvl w:ilvl="0">
      <w:start w:val="6"/>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0AB1390"/>
    <w:multiLevelType w:val="multilevel"/>
    <w:tmpl w:val="52AC1E62"/>
    <w:lvl w:ilvl="0">
      <w:start w:val="1"/>
      <w:numFmt w:val="decimal"/>
      <w:lvlText w:val="%1."/>
      <w:lvlJc w:val="left"/>
      <w:pPr>
        <w:ind w:left="450" w:hanging="45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nsid w:val="41FB7750"/>
    <w:multiLevelType w:val="hybridMultilevel"/>
    <w:tmpl w:val="333CE98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4267296B"/>
    <w:multiLevelType w:val="hybridMultilevel"/>
    <w:tmpl w:val="A67C7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7571CD"/>
    <w:multiLevelType w:val="hybridMultilevel"/>
    <w:tmpl w:val="290AC5C4"/>
    <w:lvl w:ilvl="0" w:tplc="04190005">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581C63C8"/>
    <w:multiLevelType w:val="hybridMultilevel"/>
    <w:tmpl w:val="CACEEEB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F">
      <w:start w:val="1"/>
      <w:numFmt w:val="decimal"/>
      <w:lvlText w:val="%4."/>
      <w:lvlJc w:val="left"/>
      <w:pPr>
        <w:tabs>
          <w:tab w:val="num" w:pos="2880"/>
        </w:tabs>
        <w:ind w:left="2880" w:hanging="360"/>
      </w:pPr>
      <w:rPr>
        <w:rFonts w:cs="Times New Roman"/>
      </w:rPr>
    </w:lvl>
    <w:lvl w:ilvl="4" w:tplc="04190005">
      <w:start w:val="1"/>
      <w:numFmt w:val="bullet"/>
      <w:lvlText w:val=""/>
      <w:lvlJc w:val="left"/>
      <w:pPr>
        <w:tabs>
          <w:tab w:val="num" w:pos="3600"/>
        </w:tabs>
        <w:ind w:left="3600" w:hanging="360"/>
      </w:pPr>
      <w:rPr>
        <w:rFonts w:ascii="Wingdings" w:hAnsi="Wingdings" w:hint="default"/>
      </w:r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5A855DA3"/>
    <w:multiLevelType w:val="hybridMultilevel"/>
    <w:tmpl w:val="AA24D60A"/>
    <w:lvl w:ilvl="0" w:tplc="A9F47B68">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0">
    <w:nsid w:val="60722FBA"/>
    <w:multiLevelType w:val="hybridMultilevel"/>
    <w:tmpl w:val="CACEEEB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61344361"/>
    <w:multiLevelType w:val="hybridMultilevel"/>
    <w:tmpl w:val="43462EC6"/>
    <w:lvl w:ilvl="0" w:tplc="2ECCC682">
      <w:start w:val="1"/>
      <w:numFmt w:val="decimal"/>
      <w:lvlText w:val="%1."/>
      <w:lvlJc w:val="righ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22">
    <w:nsid w:val="687E690E"/>
    <w:multiLevelType w:val="hybridMultilevel"/>
    <w:tmpl w:val="FE607236"/>
    <w:lvl w:ilvl="0" w:tplc="04190003">
      <w:start w:val="1"/>
      <w:numFmt w:val="bullet"/>
      <w:lvlText w:val="o"/>
      <w:lvlJc w:val="left"/>
      <w:pPr>
        <w:tabs>
          <w:tab w:val="num" w:pos="720"/>
        </w:tabs>
        <w:ind w:left="720" w:hanging="360"/>
      </w:pPr>
      <w:rPr>
        <w:rFonts w:ascii="Courier New" w:hAnsi="Courier New" w:cs="Times New Roman"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nsid w:val="73F24EAB"/>
    <w:multiLevelType w:val="hybridMultilevel"/>
    <w:tmpl w:val="85FA5DDC"/>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nsid w:val="7E0855EE"/>
    <w:multiLevelType w:val="hybridMultilevel"/>
    <w:tmpl w:val="CACEEEB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1"/>
  </w:num>
  <w:num w:numId="2">
    <w:abstractNumId w:val="12"/>
  </w:num>
  <w:num w:numId="3">
    <w:abstractNumId w:val="1"/>
  </w:num>
  <w:num w:numId="4">
    <w:abstractNumId w:val="2"/>
  </w:num>
  <w:num w:numId="5">
    <w:abstractNumId w:val="10"/>
  </w:num>
  <w:num w:numId="6">
    <w:abstractNumId w:val="19"/>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1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lvlOverride w:ilvl="1">
      <w:startOverride w:val="1"/>
    </w:lvlOverride>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 w:ilvl="0">
        <w:numFmt w:val="bullet"/>
        <w:lvlText w:val="-"/>
        <w:legacy w:legacy="1" w:legacySpace="0" w:legacyIndent="278"/>
        <w:lvlJc w:val="left"/>
        <w:pPr>
          <w:ind w:left="0" w:firstLine="0"/>
        </w:pPr>
        <w:rPr>
          <w:rFonts w:ascii="Times New Roman" w:hAnsi="Times New Roman" w:cs="Times New Roman" w:hint="default"/>
        </w:rPr>
      </w:lvl>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6076B"/>
    <w:rsid w:val="00004EF3"/>
    <w:rsid w:val="0000555C"/>
    <w:rsid w:val="00006360"/>
    <w:rsid w:val="00013939"/>
    <w:rsid w:val="00017EC7"/>
    <w:rsid w:val="00021B31"/>
    <w:rsid w:val="00033095"/>
    <w:rsid w:val="000330C8"/>
    <w:rsid w:val="00036FE6"/>
    <w:rsid w:val="00040A7B"/>
    <w:rsid w:val="0004109F"/>
    <w:rsid w:val="000413B1"/>
    <w:rsid w:val="000421D5"/>
    <w:rsid w:val="00046EA4"/>
    <w:rsid w:val="00050273"/>
    <w:rsid w:val="000634C0"/>
    <w:rsid w:val="000650BD"/>
    <w:rsid w:val="000651A1"/>
    <w:rsid w:val="00065E12"/>
    <w:rsid w:val="00067A1B"/>
    <w:rsid w:val="000712C6"/>
    <w:rsid w:val="00073B77"/>
    <w:rsid w:val="00081047"/>
    <w:rsid w:val="000815B2"/>
    <w:rsid w:val="000836F5"/>
    <w:rsid w:val="00085A4C"/>
    <w:rsid w:val="00085D7E"/>
    <w:rsid w:val="00090C52"/>
    <w:rsid w:val="00095D55"/>
    <w:rsid w:val="0009691F"/>
    <w:rsid w:val="000974F9"/>
    <w:rsid w:val="00097542"/>
    <w:rsid w:val="000A120E"/>
    <w:rsid w:val="000A4EB8"/>
    <w:rsid w:val="000B4059"/>
    <w:rsid w:val="000B49F6"/>
    <w:rsid w:val="000B4EEE"/>
    <w:rsid w:val="000B7B52"/>
    <w:rsid w:val="000C4609"/>
    <w:rsid w:val="000D32CE"/>
    <w:rsid w:val="000E12D5"/>
    <w:rsid w:val="000E2198"/>
    <w:rsid w:val="000E3F1F"/>
    <w:rsid w:val="000F1A2D"/>
    <w:rsid w:val="000F4280"/>
    <w:rsid w:val="00102373"/>
    <w:rsid w:val="00107E36"/>
    <w:rsid w:val="0012162B"/>
    <w:rsid w:val="00122B9F"/>
    <w:rsid w:val="00125116"/>
    <w:rsid w:val="00127082"/>
    <w:rsid w:val="00132ADD"/>
    <w:rsid w:val="00133450"/>
    <w:rsid w:val="00133F6E"/>
    <w:rsid w:val="00134ADC"/>
    <w:rsid w:val="00143345"/>
    <w:rsid w:val="00143655"/>
    <w:rsid w:val="0015088D"/>
    <w:rsid w:val="001532B0"/>
    <w:rsid w:val="0017078B"/>
    <w:rsid w:val="001725CC"/>
    <w:rsid w:val="00172A35"/>
    <w:rsid w:val="0017691A"/>
    <w:rsid w:val="00182ABA"/>
    <w:rsid w:val="0018426E"/>
    <w:rsid w:val="0018559C"/>
    <w:rsid w:val="00197AC3"/>
    <w:rsid w:val="001A7C4F"/>
    <w:rsid w:val="001B32EC"/>
    <w:rsid w:val="001B72DC"/>
    <w:rsid w:val="001C355E"/>
    <w:rsid w:val="001C426D"/>
    <w:rsid w:val="001C613D"/>
    <w:rsid w:val="001D23B0"/>
    <w:rsid w:val="001D2B7E"/>
    <w:rsid w:val="001D3D4E"/>
    <w:rsid w:val="001E6DE6"/>
    <w:rsid w:val="001F4F4A"/>
    <w:rsid w:val="0020085A"/>
    <w:rsid w:val="00202F34"/>
    <w:rsid w:val="0020751C"/>
    <w:rsid w:val="00212F57"/>
    <w:rsid w:val="00213EDF"/>
    <w:rsid w:val="002211C1"/>
    <w:rsid w:val="002240AD"/>
    <w:rsid w:val="0023178F"/>
    <w:rsid w:val="00236C7C"/>
    <w:rsid w:val="00243A52"/>
    <w:rsid w:val="0024428F"/>
    <w:rsid w:val="00251563"/>
    <w:rsid w:val="0025504B"/>
    <w:rsid w:val="0026162A"/>
    <w:rsid w:val="0027105F"/>
    <w:rsid w:val="00272017"/>
    <w:rsid w:val="00273D60"/>
    <w:rsid w:val="00275CFB"/>
    <w:rsid w:val="00280322"/>
    <w:rsid w:val="00286286"/>
    <w:rsid w:val="002865E9"/>
    <w:rsid w:val="00291B08"/>
    <w:rsid w:val="00292ADF"/>
    <w:rsid w:val="002932A9"/>
    <w:rsid w:val="00293CBA"/>
    <w:rsid w:val="002966A0"/>
    <w:rsid w:val="002A30DE"/>
    <w:rsid w:val="002A4CFA"/>
    <w:rsid w:val="002A7257"/>
    <w:rsid w:val="002B124B"/>
    <w:rsid w:val="002B619C"/>
    <w:rsid w:val="002C2532"/>
    <w:rsid w:val="002D2817"/>
    <w:rsid w:val="002D76C2"/>
    <w:rsid w:val="002E3FDB"/>
    <w:rsid w:val="002E745D"/>
    <w:rsid w:val="002F01B1"/>
    <w:rsid w:val="002F2021"/>
    <w:rsid w:val="002F2AEA"/>
    <w:rsid w:val="002F4A5D"/>
    <w:rsid w:val="002F7BF6"/>
    <w:rsid w:val="00301A8F"/>
    <w:rsid w:val="00303F6A"/>
    <w:rsid w:val="003117A0"/>
    <w:rsid w:val="003120FA"/>
    <w:rsid w:val="00316A0C"/>
    <w:rsid w:val="00320359"/>
    <w:rsid w:val="00337D7B"/>
    <w:rsid w:val="003405FC"/>
    <w:rsid w:val="00340DF1"/>
    <w:rsid w:val="003438D2"/>
    <w:rsid w:val="00350434"/>
    <w:rsid w:val="0035471E"/>
    <w:rsid w:val="00355B0B"/>
    <w:rsid w:val="003573C9"/>
    <w:rsid w:val="00377A78"/>
    <w:rsid w:val="003843FA"/>
    <w:rsid w:val="0038470F"/>
    <w:rsid w:val="00385FA2"/>
    <w:rsid w:val="003947B6"/>
    <w:rsid w:val="003A37AB"/>
    <w:rsid w:val="003B0537"/>
    <w:rsid w:val="003C07DF"/>
    <w:rsid w:val="003C091D"/>
    <w:rsid w:val="003D3058"/>
    <w:rsid w:val="003D6D3F"/>
    <w:rsid w:val="003E3401"/>
    <w:rsid w:val="003E3B5E"/>
    <w:rsid w:val="003E7129"/>
    <w:rsid w:val="003F4792"/>
    <w:rsid w:val="003F50FE"/>
    <w:rsid w:val="00401AE0"/>
    <w:rsid w:val="0040759C"/>
    <w:rsid w:val="00412755"/>
    <w:rsid w:val="00413535"/>
    <w:rsid w:val="0041572D"/>
    <w:rsid w:val="00415BE7"/>
    <w:rsid w:val="004169EE"/>
    <w:rsid w:val="00427231"/>
    <w:rsid w:val="004276A1"/>
    <w:rsid w:val="00430C03"/>
    <w:rsid w:val="00430D13"/>
    <w:rsid w:val="004326CB"/>
    <w:rsid w:val="00437F74"/>
    <w:rsid w:val="004426B9"/>
    <w:rsid w:val="00452FC0"/>
    <w:rsid w:val="00454BB5"/>
    <w:rsid w:val="00455A6B"/>
    <w:rsid w:val="00457CE2"/>
    <w:rsid w:val="004638AF"/>
    <w:rsid w:val="004753F7"/>
    <w:rsid w:val="0048368D"/>
    <w:rsid w:val="004859AA"/>
    <w:rsid w:val="00492D21"/>
    <w:rsid w:val="004A2B05"/>
    <w:rsid w:val="004A54C2"/>
    <w:rsid w:val="004A6970"/>
    <w:rsid w:val="004A72F1"/>
    <w:rsid w:val="004A7B36"/>
    <w:rsid w:val="004B042D"/>
    <w:rsid w:val="004B2C1D"/>
    <w:rsid w:val="004B33B4"/>
    <w:rsid w:val="004B3525"/>
    <w:rsid w:val="004B373D"/>
    <w:rsid w:val="004B48CB"/>
    <w:rsid w:val="004C055F"/>
    <w:rsid w:val="004C1C71"/>
    <w:rsid w:val="004C3B12"/>
    <w:rsid w:val="004C71E0"/>
    <w:rsid w:val="004E0262"/>
    <w:rsid w:val="004E06C2"/>
    <w:rsid w:val="004E4DD6"/>
    <w:rsid w:val="004E5F23"/>
    <w:rsid w:val="004E7FF3"/>
    <w:rsid w:val="004F2C77"/>
    <w:rsid w:val="004F7E90"/>
    <w:rsid w:val="00500AF6"/>
    <w:rsid w:val="00501E53"/>
    <w:rsid w:val="00510C18"/>
    <w:rsid w:val="005110FE"/>
    <w:rsid w:val="0051379D"/>
    <w:rsid w:val="00514687"/>
    <w:rsid w:val="00516806"/>
    <w:rsid w:val="005235EA"/>
    <w:rsid w:val="00523695"/>
    <w:rsid w:val="00524E9C"/>
    <w:rsid w:val="005269DF"/>
    <w:rsid w:val="00531492"/>
    <w:rsid w:val="005314BF"/>
    <w:rsid w:val="0053249F"/>
    <w:rsid w:val="00537A08"/>
    <w:rsid w:val="00537CB9"/>
    <w:rsid w:val="00542820"/>
    <w:rsid w:val="00551CE0"/>
    <w:rsid w:val="00557AFE"/>
    <w:rsid w:val="005618BD"/>
    <w:rsid w:val="00565487"/>
    <w:rsid w:val="00574FD7"/>
    <w:rsid w:val="005773CF"/>
    <w:rsid w:val="0058279B"/>
    <w:rsid w:val="00590F25"/>
    <w:rsid w:val="0059497C"/>
    <w:rsid w:val="00595D21"/>
    <w:rsid w:val="00596B0B"/>
    <w:rsid w:val="005A3A92"/>
    <w:rsid w:val="005A41EB"/>
    <w:rsid w:val="005A4CCA"/>
    <w:rsid w:val="005B0AF2"/>
    <w:rsid w:val="005C4A27"/>
    <w:rsid w:val="005C579E"/>
    <w:rsid w:val="005C5CE5"/>
    <w:rsid w:val="005C6741"/>
    <w:rsid w:val="005D193C"/>
    <w:rsid w:val="005E2429"/>
    <w:rsid w:val="005E2794"/>
    <w:rsid w:val="005E40FB"/>
    <w:rsid w:val="005E51A7"/>
    <w:rsid w:val="005E590B"/>
    <w:rsid w:val="005E7EBA"/>
    <w:rsid w:val="006027EB"/>
    <w:rsid w:val="006049F4"/>
    <w:rsid w:val="00606447"/>
    <w:rsid w:val="006130BD"/>
    <w:rsid w:val="00613E97"/>
    <w:rsid w:val="00613EA2"/>
    <w:rsid w:val="00620824"/>
    <w:rsid w:val="00625135"/>
    <w:rsid w:val="00630C45"/>
    <w:rsid w:val="0064353C"/>
    <w:rsid w:val="00643827"/>
    <w:rsid w:val="00647D56"/>
    <w:rsid w:val="00657CF4"/>
    <w:rsid w:val="00660D7B"/>
    <w:rsid w:val="00660DF1"/>
    <w:rsid w:val="006639B8"/>
    <w:rsid w:val="00670033"/>
    <w:rsid w:val="006705B2"/>
    <w:rsid w:val="00673909"/>
    <w:rsid w:val="006753C1"/>
    <w:rsid w:val="0067599D"/>
    <w:rsid w:val="00675DD3"/>
    <w:rsid w:val="00676831"/>
    <w:rsid w:val="00677D77"/>
    <w:rsid w:val="00686CF5"/>
    <w:rsid w:val="006A52A1"/>
    <w:rsid w:val="006A572D"/>
    <w:rsid w:val="006A5929"/>
    <w:rsid w:val="006B03F6"/>
    <w:rsid w:val="006B1A5B"/>
    <w:rsid w:val="006B2958"/>
    <w:rsid w:val="006C2C91"/>
    <w:rsid w:val="006C2D70"/>
    <w:rsid w:val="006C2DD9"/>
    <w:rsid w:val="006C3850"/>
    <w:rsid w:val="006C43D6"/>
    <w:rsid w:val="006D1BD0"/>
    <w:rsid w:val="006D1DA5"/>
    <w:rsid w:val="006D2146"/>
    <w:rsid w:val="006E148F"/>
    <w:rsid w:val="006E3159"/>
    <w:rsid w:val="006F3A62"/>
    <w:rsid w:val="006F3C5B"/>
    <w:rsid w:val="006F55B4"/>
    <w:rsid w:val="006F5D6D"/>
    <w:rsid w:val="006F70F2"/>
    <w:rsid w:val="007003BE"/>
    <w:rsid w:val="007016A4"/>
    <w:rsid w:val="00702056"/>
    <w:rsid w:val="00703E2E"/>
    <w:rsid w:val="00706C52"/>
    <w:rsid w:val="007101D6"/>
    <w:rsid w:val="00713E99"/>
    <w:rsid w:val="007142AC"/>
    <w:rsid w:val="00725664"/>
    <w:rsid w:val="007322BE"/>
    <w:rsid w:val="007367A9"/>
    <w:rsid w:val="00741244"/>
    <w:rsid w:val="00745100"/>
    <w:rsid w:val="007465FB"/>
    <w:rsid w:val="007478EA"/>
    <w:rsid w:val="00753C38"/>
    <w:rsid w:val="007549E0"/>
    <w:rsid w:val="00760034"/>
    <w:rsid w:val="0076120E"/>
    <w:rsid w:val="00762F2D"/>
    <w:rsid w:val="00765F33"/>
    <w:rsid w:val="007668C2"/>
    <w:rsid w:val="00771302"/>
    <w:rsid w:val="00775909"/>
    <w:rsid w:val="00776735"/>
    <w:rsid w:val="007769A2"/>
    <w:rsid w:val="00777398"/>
    <w:rsid w:val="00792892"/>
    <w:rsid w:val="007944B5"/>
    <w:rsid w:val="00794C50"/>
    <w:rsid w:val="007975CD"/>
    <w:rsid w:val="007A2215"/>
    <w:rsid w:val="007A5ED6"/>
    <w:rsid w:val="007B175D"/>
    <w:rsid w:val="007B327E"/>
    <w:rsid w:val="007B3FDF"/>
    <w:rsid w:val="007B5E98"/>
    <w:rsid w:val="007C1A1A"/>
    <w:rsid w:val="007C4D08"/>
    <w:rsid w:val="007C674B"/>
    <w:rsid w:val="007D326B"/>
    <w:rsid w:val="007E4533"/>
    <w:rsid w:val="007E7532"/>
    <w:rsid w:val="007F269F"/>
    <w:rsid w:val="007F41A9"/>
    <w:rsid w:val="007F4BE5"/>
    <w:rsid w:val="007F4F29"/>
    <w:rsid w:val="007F73B3"/>
    <w:rsid w:val="008007B0"/>
    <w:rsid w:val="00802D01"/>
    <w:rsid w:val="0080771E"/>
    <w:rsid w:val="008123B5"/>
    <w:rsid w:val="00814D37"/>
    <w:rsid w:val="008166CC"/>
    <w:rsid w:val="00823392"/>
    <w:rsid w:val="00831E6F"/>
    <w:rsid w:val="008415E2"/>
    <w:rsid w:val="00844CE3"/>
    <w:rsid w:val="00851480"/>
    <w:rsid w:val="00856222"/>
    <w:rsid w:val="00857359"/>
    <w:rsid w:val="0085777C"/>
    <w:rsid w:val="00865669"/>
    <w:rsid w:val="008719F4"/>
    <w:rsid w:val="00874293"/>
    <w:rsid w:val="00880564"/>
    <w:rsid w:val="008817FD"/>
    <w:rsid w:val="00885583"/>
    <w:rsid w:val="008901D4"/>
    <w:rsid w:val="0089138C"/>
    <w:rsid w:val="00893230"/>
    <w:rsid w:val="008932E5"/>
    <w:rsid w:val="0089339E"/>
    <w:rsid w:val="008957BD"/>
    <w:rsid w:val="00897A9D"/>
    <w:rsid w:val="008B021C"/>
    <w:rsid w:val="008B160D"/>
    <w:rsid w:val="008B245F"/>
    <w:rsid w:val="008B3CD6"/>
    <w:rsid w:val="008B3FB4"/>
    <w:rsid w:val="008B646D"/>
    <w:rsid w:val="008B6A29"/>
    <w:rsid w:val="008C4BF4"/>
    <w:rsid w:val="008D2FA0"/>
    <w:rsid w:val="008D3E84"/>
    <w:rsid w:val="008D7C6B"/>
    <w:rsid w:val="008E5F03"/>
    <w:rsid w:val="008F085F"/>
    <w:rsid w:val="008F0D70"/>
    <w:rsid w:val="008F31FA"/>
    <w:rsid w:val="0090320F"/>
    <w:rsid w:val="0090657F"/>
    <w:rsid w:val="00912FEE"/>
    <w:rsid w:val="0092008C"/>
    <w:rsid w:val="00924E05"/>
    <w:rsid w:val="00925F16"/>
    <w:rsid w:val="00934954"/>
    <w:rsid w:val="00935E99"/>
    <w:rsid w:val="009378CA"/>
    <w:rsid w:val="00940944"/>
    <w:rsid w:val="00941E24"/>
    <w:rsid w:val="00945B40"/>
    <w:rsid w:val="00945F04"/>
    <w:rsid w:val="009507BA"/>
    <w:rsid w:val="00951671"/>
    <w:rsid w:val="00962283"/>
    <w:rsid w:val="009635F1"/>
    <w:rsid w:val="00963771"/>
    <w:rsid w:val="00965D6C"/>
    <w:rsid w:val="009731A9"/>
    <w:rsid w:val="009775B3"/>
    <w:rsid w:val="00984BEA"/>
    <w:rsid w:val="00991D97"/>
    <w:rsid w:val="0099578D"/>
    <w:rsid w:val="009A2596"/>
    <w:rsid w:val="009A4DCC"/>
    <w:rsid w:val="009A784F"/>
    <w:rsid w:val="009B0EF4"/>
    <w:rsid w:val="009B6768"/>
    <w:rsid w:val="009C1B3B"/>
    <w:rsid w:val="009C3C3D"/>
    <w:rsid w:val="009C71DA"/>
    <w:rsid w:val="009D2EBF"/>
    <w:rsid w:val="009D669F"/>
    <w:rsid w:val="009E2E3B"/>
    <w:rsid w:val="009E647D"/>
    <w:rsid w:val="009F0D98"/>
    <w:rsid w:val="009F49D3"/>
    <w:rsid w:val="009F59A2"/>
    <w:rsid w:val="009F5D9E"/>
    <w:rsid w:val="00A01B94"/>
    <w:rsid w:val="00A03F38"/>
    <w:rsid w:val="00A12CF8"/>
    <w:rsid w:val="00A139C1"/>
    <w:rsid w:val="00A166D2"/>
    <w:rsid w:val="00A40469"/>
    <w:rsid w:val="00A41AB2"/>
    <w:rsid w:val="00A52A23"/>
    <w:rsid w:val="00A55BE3"/>
    <w:rsid w:val="00A56B7C"/>
    <w:rsid w:val="00A60D29"/>
    <w:rsid w:val="00A66B7C"/>
    <w:rsid w:val="00A7030B"/>
    <w:rsid w:val="00A73D01"/>
    <w:rsid w:val="00A7488F"/>
    <w:rsid w:val="00A80B57"/>
    <w:rsid w:val="00A8418C"/>
    <w:rsid w:val="00A87D5C"/>
    <w:rsid w:val="00A90ACE"/>
    <w:rsid w:val="00A945C8"/>
    <w:rsid w:val="00AA112B"/>
    <w:rsid w:val="00AA1551"/>
    <w:rsid w:val="00AA37C0"/>
    <w:rsid w:val="00AA77C2"/>
    <w:rsid w:val="00AB0D6C"/>
    <w:rsid w:val="00AB5D96"/>
    <w:rsid w:val="00AB681F"/>
    <w:rsid w:val="00AB6A69"/>
    <w:rsid w:val="00AB786A"/>
    <w:rsid w:val="00AD51BB"/>
    <w:rsid w:val="00AE413F"/>
    <w:rsid w:val="00AF06F5"/>
    <w:rsid w:val="00AF1FBF"/>
    <w:rsid w:val="00AF78B4"/>
    <w:rsid w:val="00B00B3B"/>
    <w:rsid w:val="00B108A6"/>
    <w:rsid w:val="00B13942"/>
    <w:rsid w:val="00B1414A"/>
    <w:rsid w:val="00B17847"/>
    <w:rsid w:val="00B21BD0"/>
    <w:rsid w:val="00B26258"/>
    <w:rsid w:val="00B305AB"/>
    <w:rsid w:val="00B378F6"/>
    <w:rsid w:val="00B41D83"/>
    <w:rsid w:val="00B44AFF"/>
    <w:rsid w:val="00B4572E"/>
    <w:rsid w:val="00B46FAC"/>
    <w:rsid w:val="00B50C62"/>
    <w:rsid w:val="00B5390D"/>
    <w:rsid w:val="00B53A9E"/>
    <w:rsid w:val="00B577C0"/>
    <w:rsid w:val="00B62E25"/>
    <w:rsid w:val="00B63BF7"/>
    <w:rsid w:val="00B64A02"/>
    <w:rsid w:val="00B66F6A"/>
    <w:rsid w:val="00B7055A"/>
    <w:rsid w:val="00B70CB3"/>
    <w:rsid w:val="00B82B81"/>
    <w:rsid w:val="00B96521"/>
    <w:rsid w:val="00BA7D3C"/>
    <w:rsid w:val="00BB1E0A"/>
    <w:rsid w:val="00BB3547"/>
    <w:rsid w:val="00BB3C94"/>
    <w:rsid w:val="00BB46D3"/>
    <w:rsid w:val="00BC0D30"/>
    <w:rsid w:val="00BD0010"/>
    <w:rsid w:val="00BD59CA"/>
    <w:rsid w:val="00BE0169"/>
    <w:rsid w:val="00BE3E06"/>
    <w:rsid w:val="00BE44A4"/>
    <w:rsid w:val="00BF627A"/>
    <w:rsid w:val="00BF691A"/>
    <w:rsid w:val="00C047E7"/>
    <w:rsid w:val="00C24CEC"/>
    <w:rsid w:val="00C33A6A"/>
    <w:rsid w:val="00C45A31"/>
    <w:rsid w:val="00C60EE7"/>
    <w:rsid w:val="00C71A05"/>
    <w:rsid w:val="00C71F7A"/>
    <w:rsid w:val="00C73528"/>
    <w:rsid w:val="00C744A4"/>
    <w:rsid w:val="00C7500D"/>
    <w:rsid w:val="00C83707"/>
    <w:rsid w:val="00C873E9"/>
    <w:rsid w:val="00C87C91"/>
    <w:rsid w:val="00C87DF8"/>
    <w:rsid w:val="00C90157"/>
    <w:rsid w:val="00C91031"/>
    <w:rsid w:val="00C929D0"/>
    <w:rsid w:val="00C940F6"/>
    <w:rsid w:val="00C96CD1"/>
    <w:rsid w:val="00CA1BB0"/>
    <w:rsid w:val="00CA43EA"/>
    <w:rsid w:val="00CA5C87"/>
    <w:rsid w:val="00CB1F8A"/>
    <w:rsid w:val="00CB2ABC"/>
    <w:rsid w:val="00CB3CEE"/>
    <w:rsid w:val="00CC0C2D"/>
    <w:rsid w:val="00CD0597"/>
    <w:rsid w:val="00CD1039"/>
    <w:rsid w:val="00CD2E37"/>
    <w:rsid w:val="00CD5B6C"/>
    <w:rsid w:val="00CE15CB"/>
    <w:rsid w:val="00CE177C"/>
    <w:rsid w:val="00CE1C1D"/>
    <w:rsid w:val="00CE41B9"/>
    <w:rsid w:val="00CE666D"/>
    <w:rsid w:val="00CF5ACF"/>
    <w:rsid w:val="00D01D8D"/>
    <w:rsid w:val="00D0656C"/>
    <w:rsid w:val="00D06912"/>
    <w:rsid w:val="00D20301"/>
    <w:rsid w:val="00D209CB"/>
    <w:rsid w:val="00D272B3"/>
    <w:rsid w:val="00D27A50"/>
    <w:rsid w:val="00D27C6F"/>
    <w:rsid w:val="00D3094D"/>
    <w:rsid w:val="00D30B47"/>
    <w:rsid w:val="00D3198A"/>
    <w:rsid w:val="00D33AA8"/>
    <w:rsid w:val="00D3481B"/>
    <w:rsid w:val="00D46D1C"/>
    <w:rsid w:val="00D50BAD"/>
    <w:rsid w:val="00D522E8"/>
    <w:rsid w:val="00D53CD3"/>
    <w:rsid w:val="00D551E6"/>
    <w:rsid w:val="00D57DF6"/>
    <w:rsid w:val="00D6404E"/>
    <w:rsid w:val="00D66F1D"/>
    <w:rsid w:val="00D7400A"/>
    <w:rsid w:val="00D744FF"/>
    <w:rsid w:val="00D74BC7"/>
    <w:rsid w:val="00D76D6A"/>
    <w:rsid w:val="00D90AB5"/>
    <w:rsid w:val="00D91BF3"/>
    <w:rsid w:val="00D92911"/>
    <w:rsid w:val="00D95C76"/>
    <w:rsid w:val="00D96DFE"/>
    <w:rsid w:val="00DA33CA"/>
    <w:rsid w:val="00DA36AF"/>
    <w:rsid w:val="00DB251A"/>
    <w:rsid w:val="00DB3BEF"/>
    <w:rsid w:val="00DD51B5"/>
    <w:rsid w:val="00DD6E58"/>
    <w:rsid w:val="00DE05A0"/>
    <w:rsid w:val="00DE112B"/>
    <w:rsid w:val="00DE1976"/>
    <w:rsid w:val="00DE2D03"/>
    <w:rsid w:val="00DE5C1A"/>
    <w:rsid w:val="00DE7DD3"/>
    <w:rsid w:val="00E135A3"/>
    <w:rsid w:val="00E16453"/>
    <w:rsid w:val="00E21FF7"/>
    <w:rsid w:val="00E31DD1"/>
    <w:rsid w:val="00E3579D"/>
    <w:rsid w:val="00E513EA"/>
    <w:rsid w:val="00E526DC"/>
    <w:rsid w:val="00E55A9F"/>
    <w:rsid w:val="00E55BFB"/>
    <w:rsid w:val="00E57835"/>
    <w:rsid w:val="00E6076B"/>
    <w:rsid w:val="00E70126"/>
    <w:rsid w:val="00E72488"/>
    <w:rsid w:val="00E8518A"/>
    <w:rsid w:val="00E965A5"/>
    <w:rsid w:val="00E96F6C"/>
    <w:rsid w:val="00EA0F0A"/>
    <w:rsid w:val="00EA4627"/>
    <w:rsid w:val="00EB116B"/>
    <w:rsid w:val="00EB126B"/>
    <w:rsid w:val="00EB40BE"/>
    <w:rsid w:val="00EC0DEF"/>
    <w:rsid w:val="00EC23B5"/>
    <w:rsid w:val="00EC3493"/>
    <w:rsid w:val="00EC4293"/>
    <w:rsid w:val="00EC64F6"/>
    <w:rsid w:val="00EC6C95"/>
    <w:rsid w:val="00EC6F41"/>
    <w:rsid w:val="00ED1E90"/>
    <w:rsid w:val="00ED73E8"/>
    <w:rsid w:val="00EE0084"/>
    <w:rsid w:val="00EE0A87"/>
    <w:rsid w:val="00EE2E92"/>
    <w:rsid w:val="00EF4C46"/>
    <w:rsid w:val="00F023EC"/>
    <w:rsid w:val="00F04851"/>
    <w:rsid w:val="00F06929"/>
    <w:rsid w:val="00F10C83"/>
    <w:rsid w:val="00F21BB4"/>
    <w:rsid w:val="00F23261"/>
    <w:rsid w:val="00F24FB1"/>
    <w:rsid w:val="00F25E78"/>
    <w:rsid w:val="00F26FBD"/>
    <w:rsid w:val="00F321C1"/>
    <w:rsid w:val="00F33F81"/>
    <w:rsid w:val="00F3582D"/>
    <w:rsid w:val="00F3586C"/>
    <w:rsid w:val="00F42359"/>
    <w:rsid w:val="00F45BBB"/>
    <w:rsid w:val="00F57C15"/>
    <w:rsid w:val="00F57F74"/>
    <w:rsid w:val="00F60477"/>
    <w:rsid w:val="00F61D81"/>
    <w:rsid w:val="00F62C44"/>
    <w:rsid w:val="00F6393A"/>
    <w:rsid w:val="00F7279E"/>
    <w:rsid w:val="00F747B4"/>
    <w:rsid w:val="00F82BE9"/>
    <w:rsid w:val="00F877AC"/>
    <w:rsid w:val="00F92774"/>
    <w:rsid w:val="00F97F6A"/>
    <w:rsid w:val="00FA6B3D"/>
    <w:rsid w:val="00FB0F8C"/>
    <w:rsid w:val="00FB4DB8"/>
    <w:rsid w:val="00FB798A"/>
    <w:rsid w:val="00FC4967"/>
    <w:rsid w:val="00FC5D83"/>
    <w:rsid w:val="00FC6900"/>
    <w:rsid w:val="00FD2552"/>
    <w:rsid w:val="00FE0146"/>
    <w:rsid w:val="00FE4378"/>
    <w:rsid w:val="00FF20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8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76B"/>
    <w:rPr>
      <w:rFonts w:ascii="Calibri" w:eastAsia="Times New Roman" w:hAnsi="Calibri" w:cs="Times New Roman"/>
      <w:lang w:eastAsia="ru-RU"/>
    </w:rPr>
  </w:style>
  <w:style w:type="paragraph" w:styleId="1">
    <w:name w:val="heading 1"/>
    <w:basedOn w:val="a"/>
    <w:next w:val="a"/>
    <w:link w:val="10"/>
    <w:qFormat/>
    <w:rsid w:val="002A7257"/>
    <w:pPr>
      <w:keepNext/>
      <w:tabs>
        <w:tab w:val="left" w:pos="6380"/>
      </w:tabs>
      <w:spacing w:after="0" w:line="240" w:lineRule="auto"/>
      <w:outlineLvl w:val="0"/>
    </w:pPr>
    <w:rPr>
      <w:rFonts w:ascii="Times New Roman" w:hAnsi="Times New Roman"/>
      <w:b/>
      <w:bCs/>
      <w:sz w:val="28"/>
      <w:szCs w:val="24"/>
      <w:lang w:val="uk-UA"/>
    </w:rPr>
  </w:style>
  <w:style w:type="paragraph" w:styleId="2">
    <w:name w:val="heading 2"/>
    <w:basedOn w:val="a"/>
    <w:next w:val="a"/>
    <w:link w:val="20"/>
    <w:uiPriority w:val="9"/>
    <w:semiHidden/>
    <w:unhideWhenUsed/>
    <w:qFormat/>
    <w:rsid w:val="000A4E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2A7257"/>
    <w:pPr>
      <w:keepNext/>
      <w:tabs>
        <w:tab w:val="left" w:pos="6380"/>
      </w:tabs>
      <w:spacing w:after="0" w:line="240" w:lineRule="auto"/>
      <w:outlineLvl w:val="2"/>
    </w:pPr>
    <w:rPr>
      <w:rFonts w:ascii="Times New Roman" w:hAnsi="Times New Roman"/>
      <w:sz w:val="28"/>
      <w:szCs w:val="24"/>
      <w:lang w:val="uk-UA"/>
    </w:rPr>
  </w:style>
  <w:style w:type="paragraph" w:styleId="5">
    <w:name w:val="heading 5"/>
    <w:basedOn w:val="a"/>
    <w:next w:val="a"/>
    <w:link w:val="50"/>
    <w:semiHidden/>
    <w:unhideWhenUsed/>
    <w:qFormat/>
    <w:rsid w:val="007367A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76B"/>
    <w:pPr>
      <w:autoSpaceDE w:val="0"/>
      <w:autoSpaceDN w:val="0"/>
      <w:spacing w:after="0" w:line="240" w:lineRule="auto"/>
      <w:ind w:left="720"/>
      <w:contextualSpacing/>
    </w:pPr>
    <w:rPr>
      <w:rFonts w:ascii="Times New Roman" w:hAnsi="Times New Roman"/>
      <w:sz w:val="20"/>
      <w:szCs w:val="20"/>
    </w:rPr>
  </w:style>
  <w:style w:type="paragraph" w:styleId="a4">
    <w:name w:val="Balloon Text"/>
    <w:basedOn w:val="a"/>
    <w:link w:val="a5"/>
    <w:uiPriority w:val="99"/>
    <w:semiHidden/>
    <w:unhideWhenUsed/>
    <w:rsid w:val="00E6076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6076B"/>
    <w:rPr>
      <w:rFonts w:ascii="Tahoma" w:eastAsia="Times New Roman" w:hAnsi="Tahoma" w:cs="Tahoma"/>
      <w:sz w:val="16"/>
      <w:szCs w:val="16"/>
      <w:lang w:eastAsia="ru-RU"/>
    </w:rPr>
  </w:style>
  <w:style w:type="paragraph" w:styleId="a6">
    <w:name w:val="caption"/>
    <w:basedOn w:val="a"/>
    <w:semiHidden/>
    <w:unhideWhenUsed/>
    <w:qFormat/>
    <w:rsid w:val="008F085F"/>
    <w:pPr>
      <w:spacing w:after="0" w:line="240" w:lineRule="auto"/>
      <w:jc w:val="center"/>
    </w:pPr>
    <w:rPr>
      <w:rFonts w:ascii="Times New Roman" w:hAnsi="Times New Roman"/>
      <w:sz w:val="28"/>
      <w:szCs w:val="20"/>
      <w:lang w:val="uk-UA"/>
    </w:rPr>
  </w:style>
  <w:style w:type="paragraph" w:styleId="a7">
    <w:name w:val="Body Text"/>
    <w:basedOn w:val="a"/>
    <w:link w:val="a8"/>
    <w:unhideWhenUsed/>
    <w:rsid w:val="008F085F"/>
    <w:pPr>
      <w:tabs>
        <w:tab w:val="num" w:pos="870"/>
      </w:tabs>
      <w:spacing w:after="0" w:line="240" w:lineRule="auto"/>
    </w:pPr>
    <w:rPr>
      <w:rFonts w:ascii="Times New Roman" w:hAnsi="Times New Roman"/>
      <w:sz w:val="28"/>
      <w:szCs w:val="20"/>
    </w:rPr>
  </w:style>
  <w:style w:type="character" w:customStyle="1" w:styleId="a8">
    <w:name w:val="Основной текст Знак"/>
    <w:basedOn w:val="a0"/>
    <w:link w:val="a7"/>
    <w:rsid w:val="008F085F"/>
    <w:rPr>
      <w:rFonts w:ascii="Times New Roman" w:eastAsia="Times New Roman" w:hAnsi="Times New Roman" w:cs="Times New Roman"/>
      <w:sz w:val="28"/>
      <w:szCs w:val="20"/>
      <w:lang w:eastAsia="ru-RU"/>
    </w:rPr>
  </w:style>
  <w:style w:type="paragraph" w:styleId="a9">
    <w:name w:val="No Spacing"/>
    <w:uiPriority w:val="1"/>
    <w:qFormat/>
    <w:rsid w:val="000974F9"/>
    <w:pPr>
      <w:spacing w:after="0" w:line="240" w:lineRule="auto"/>
    </w:pPr>
    <w:rPr>
      <w:rFonts w:ascii="Calibri" w:eastAsia="Times New Roman" w:hAnsi="Calibri" w:cs="Times New Roman"/>
      <w:lang w:eastAsia="ru-RU"/>
    </w:rPr>
  </w:style>
  <w:style w:type="paragraph" w:customStyle="1" w:styleId="11">
    <w:name w:val="Обычный1"/>
    <w:rsid w:val="002865E9"/>
    <w:pPr>
      <w:widowControl w:val="0"/>
      <w:snapToGrid w:val="0"/>
      <w:spacing w:after="0" w:line="240" w:lineRule="auto"/>
    </w:pPr>
    <w:rPr>
      <w:rFonts w:ascii="Times New Roman" w:eastAsia="Times New Roman" w:hAnsi="Times New Roman" w:cs="Times New Roman"/>
      <w:sz w:val="20"/>
      <w:szCs w:val="20"/>
      <w:lang w:eastAsia="ru-RU"/>
    </w:rPr>
  </w:style>
  <w:style w:type="table" w:styleId="aa">
    <w:name w:val="Table Grid"/>
    <w:basedOn w:val="a1"/>
    <w:uiPriority w:val="59"/>
    <w:rsid w:val="00FC6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2A7257"/>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2A7257"/>
    <w:rPr>
      <w:rFonts w:ascii="Times New Roman" w:eastAsia="Times New Roman" w:hAnsi="Times New Roman" w:cs="Times New Roman"/>
      <w:sz w:val="28"/>
      <w:szCs w:val="24"/>
      <w:lang w:val="uk-UA" w:eastAsia="ru-RU"/>
    </w:rPr>
  </w:style>
  <w:style w:type="paragraph" w:styleId="ab">
    <w:name w:val="Title"/>
    <w:basedOn w:val="a"/>
    <w:link w:val="ac"/>
    <w:qFormat/>
    <w:rsid w:val="00595D21"/>
    <w:pPr>
      <w:spacing w:after="0" w:line="240" w:lineRule="auto"/>
      <w:ind w:right="-766"/>
      <w:jc w:val="center"/>
    </w:pPr>
    <w:rPr>
      <w:rFonts w:ascii="Times New Roman" w:hAnsi="Times New Roman"/>
      <w:sz w:val="28"/>
      <w:szCs w:val="20"/>
      <w:lang w:val="uk-UA"/>
    </w:rPr>
  </w:style>
  <w:style w:type="character" w:customStyle="1" w:styleId="ac">
    <w:name w:val="Название Знак"/>
    <w:basedOn w:val="a0"/>
    <w:link w:val="ab"/>
    <w:rsid w:val="00595D21"/>
    <w:rPr>
      <w:rFonts w:ascii="Times New Roman" w:eastAsia="Times New Roman" w:hAnsi="Times New Roman" w:cs="Times New Roman"/>
      <w:sz w:val="28"/>
      <w:szCs w:val="20"/>
      <w:lang w:val="uk-UA" w:eastAsia="ru-RU"/>
    </w:rPr>
  </w:style>
  <w:style w:type="paragraph" w:styleId="ad">
    <w:name w:val="Body Text Indent"/>
    <w:basedOn w:val="a"/>
    <w:link w:val="ae"/>
    <w:unhideWhenUsed/>
    <w:rsid w:val="009F5D9E"/>
    <w:pPr>
      <w:spacing w:after="120"/>
      <w:ind w:left="283"/>
    </w:pPr>
  </w:style>
  <w:style w:type="character" w:customStyle="1" w:styleId="ae">
    <w:name w:val="Основной текст с отступом Знак"/>
    <w:basedOn w:val="a0"/>
    <w:link w:val="ad"/>
    <w:rsid w:val="009F5D9E"/>
    <w:rPr>
      <w:rFonts w:ascii="Calibri" w:eastAsia="Times New Roman" w:hAnsi="Calibri" w:cs="Times New Roman"/>
      <w:lang w:eastAsia="ru-RU"/>
    </w:rPr>
  </w:style>
  <w:style w:type="character" w:customStyle="1" w:styleId="20">
    <w:name w:val="Заголовок 2 Знак"/>
    <w:basedOn w:val="a0"/>
    <w:link w:val="2"/>
    <w:uiPriority w:val="9"/>
    <w:semiHidden/>
    <w:rsid w:val="000A4EB8"/>
    <w:rPr>
      <w:rFonts w:asciiTheme="majorHAnsi" w:eastAsiaTheme="majorEastAsia" w:hAnsiTheme="majorHAnsi" w:cstheme="majorBidi"/>
      <w:b/>
      <w:bCs/>
      <w:color w:val="4F81BD" w:themeColor="accent1"/>
      <w:sz w:val="26"/>
      <w:szCs w:val="26"/>
      <w:lang w:eastAsia="ru-RU"/>
    </w:rPr>
  </w:style>
  <w:style w:type="table" w:customStyle="1" w:styleId="12">
    <w:name w:val="Сетка таблицы1"/>
    <w:basedOn w:val="a1"/>
    <w:rsid w:val="00713E99"/>
    <w:pPr>
      <w:spacing w:after="0" w:line="240" w:lineRule="auto"/>
    </w:pPr>
    <w:rPr>
      <w:rFonts w:ascii="Times New Roman" w:eastAsia="Times New Roman" w:hAnsi="Times New Roman"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
    <w:basedOn w:val="a"/>
    <w:link w:val="13"/>
    <w:unhideWhenUsed/>
    <w:rsid w:val="00BD0010"/>
    <w:pPr>
      <w:spacing w:before="100" w:beforeAutospacing="1" w:after="100" w:afterAutospacing="1" w:line="240" w:lineRule="auto"/>
    </w:pPr>
    <w:rPr>
      <w:rFonts w:ascii="Times New Roman" w:hAnsi="Times New Roman"/>
      <w:sz w:val="24"/>
      <w:szCs w:val="24"/>
    </w:rPr>
  </w:style>
  <w:style w:type="paragraph" w:customStyle="1" w:styleId="rvps6">
    <w:name w:val="rvps6"/>
    <w:basedOn w:val="a"/>
    <w:rsid w:val="00BD0010"/>
    <w:pPr>
      <w:spacing w:before="100" w:beforeAutospacing="1" w:after="100" w:afterAutospacing="1" w:line="240" w:lineRule="auto"/>
    </w:pPr>
    <w:rPr>
      <w:rFonts w:ascii="Times New Roman" w:hAnsi="Times New Roman"/>
      <w:sz w:val="24"/>
      <w:szCs w:val="24"/>
    </w:rPr>
  </w:style>
  <w:style w:type="character" w:customStyle="1" w:styleId="rvts23">
    <w:name w:val="rvts23"/>
    <w:rsid w:val="00BD0010"/>
  </w:style>
  <w:style w:type="character" w:styleId="af0">
    <w:name w:val="Hyperlink"/>
    <w:basedOn w:val="a0"/>
    <w:uiPriority w:val="99"/>
    <w:unhideWhenUsed/>
    <w:rsid w:val="00BD0010"/>
    <w:rPr>
      <w:color w:val="0000FF"/>
      <w:u w:val="single"/>
    </w:rPr>
  </w:style>
  <w:style w:type="paragraph" w:customStyle="1" w:styleId="rvps2">
    <w:name w:val="rvps2"/>
    <w:basedOn w:val="a"/>
    <w:rsid w:val="00BD0010"/>
    <w:pPr>
      <w:spacing w:before="100" w:beforeAutospacing="1" w:after="100" w:afterAutospacing="1" w:line="240" w:lineRule="auto"/>
    </w:pPr>
    <w:rPr>
      <w:rFonts w:ascii="Times New Roman" w:hAnsi="Times New Roman"/>
      <w:sz w:val="24"/>
      <w:szCs w:val="24"/>
    </w:rPr>
  </w:style>
  <w:style w:type="character" w:customStyle="1" w:styleId="rvts46">
    <w:name w:val="rvts46"/>
    <w:basedOn w:val="a0"/>
    <w:rsid w:val="00BD0010"/>
  </w:style>
  <w:style w:type="character" w:customStyle="1" w:styleId="rvts0">
    <w:name w:val="rvts0"/>
    <w:basedOn w:val="a0"/>
    <w:rsid w:val="00BD0010"/>
  </w:style>
  <w:style w:type="character" w:customStyle="1" w:styleId="af1">
    <w:name w:val="Основной текст_"/>
    <w:basedOn w:val="a0"/>
    <w:link w:val="14"/>
    <w:locked/>
    <w:rsid w:val="00EE0084"/>
    <w:rPr>
      <w:rFonts w:ascii="Times New Roman" w:eastAsia="Times New Roman" w:hAnsi="Times New Roman" w:cs="Times New Roman"/>
      <w:sz w:val="27"/>
      <w:szCs w:val="27"/>
      <w:shd w:val="clear" w:color="auto" w:fill="FFFFFF"/>
    </w:rPr>
  </w:style>
  <w:style w:type="paragraph" w:customStyle="1" w:styleId="14">
    <w:name w:val="Основной текст1"/>
    <w:basedOn w:val="a"/>
    <w:link w:val="af1"/>
    <w:rsid w:val="00EE0084"/>
    <w:pPr>
      <w:widowControl w:val="0"/>
      <w:shd w:val="clear" w:color="auto" w:fill="FFFFFF"/>
      <w:spacing w:after="300" w:line="0" w:lineRule="atLeast"/>
      <w:ind w:hanging="340"/>
      <w:jc w:val="center"/>
    </w:pPr>
    <w:rPr>
      <w:rFonts w:ascii="Times New Roman" w:hAnsi="Times New Roman"/>
      <w:sz w:val="27"/>
      <w:szCs w:val="27"/>
      <w:lang w:eastAsia="en-US"/>
    </w:rPr>
  </w:style>
  <w:style w:type="character" w:customStyle="1" w:styleId="Exact">
    <w:name w:val="Основной текст Exact"/>
    <w:basedOn w:val="a0"/>
    <w:rsid w:val="00EE0084"/>
    <w:rPr>
      <w:rFonts w:ascii="Times New Roman" w:eastAsia="Times New Roman" w:hAnsi="Times New Roman" w:cs="Times New Roman" w:hint="default"/>
      <w:b w:val="0"/>
      <w:bCs w:val="0"/>
      <w:i w:val="0"/>
      <w:iCs w:val="0"/>
      <w:smallCaps w:val="0"/>
      <w:strike w:val="0"/>
      <w:dstrike w:val="0"/>
      <w:spacing w:val="3"/>
      <w:sz w:val="25"/>
      <w:szCs w:val="25"/>
      <w:u w:val="none"/>
      <w:effect w:val="none"/>
    </w:rPr>
  </w:style>
  <w:style w:type="paragraph" w:customStyle="1" w:styleId="15">
    <w:name w:val="Без интервала1"/>
    <w:uiPriority w:val="1"/>
    <w:qFormat/>
    <w:rsid w:val="00BB3C94"/>
    <w:pPr>
      <w:spacing w:after="0" w:line="240" w:lineRule="auto"/>
    </w:pPr>
    <w:rPr>
      <w:rFonts w:eastAsiaTheme="minorEastAsia"/>
      <w:lang w:eastAsia="ru-RU"/>
    </w:rPr>
  </w:style>
  <w:style w:type="paragraph" w:styleId="af2">
    <w:name w:val="header"/>
    <w:basedOn w:val="a"/>
    <w:link w:val="af3"/>
    <w:uiPriority w:val="99"/>
    <w:semiHidden/>
    <w:unhideWhenUsed/>
    <w:rsid w:val="0090657F"/>
    <w:pPr>
      <w:tabs>
        <w:tab w:val="center" w:pos="4677"/>
        <w:tab w:val="right" w:pos="9355"/>
      </w:tabs>
      <w:spacing w:after="0" w:line="240" w:lineRule="auto"/>
    </w:pPr>
  </w:style>
  <w:style w:type="character" w:customStyle="1" w:styleId="af3">
    <w:name w:val="Верхний колонтитул Знак"/>
    <w:basedOn w:val="a0"/>
    <w:link w:val="af2"/>
    <w:uiPriority w:val="99"/>
    <w:semiHidden/>
    <w:rsid w:val="0090657F"/>
    <w:rPr>
      <w:rFonts w:ascii="Calibri" w:eastAsia="Times New Roman" w:hAnsi="Calibri" w:cs="Times New Roman"/>
      <w:lang w:eastAsia="ru-RU"/>
    </w:rPr>
  </w:style>
  <w:style w:type="paragraph" w:styleId="af4">
    <w:name w:val="footer"/>
    <w:basedOn w:val="a"/>
    <w:link w:val="af5"/>
    <w:uiPriority w:val="99"/>
    <w:semiHidden/>
    <w:unhideWhenUsed/>
    <w:rsid w:val="0090657F"/>
    <w:pPr>
      <w:tabs>
        <w:tab w:val="center" w:pos="4677"/>
        <w:tab w:val="right" w:pos="9355"/>
      </w:tabs>
      <w:spacing w:after="0" w:line="240" w:lineRule="auto"/>
    </w:pPr>
  </w:style>
  <w:style w:type="character" w:customStyle="1" w:styleId="af5">
    <w:name w:val="Нижний колонтитул Знак"/>
    <w:basedOn w:val="a0"/>
    <w:link w:val="af4"/>
    <w:uiPriority w:val="99"/>
    <w:semiHidden/>
    <w:rsid w:val="0090657F"/>
    <w:rPr>
      <w:rFonts w:ascii="Calibri" w:eastAsia="Times New Roman" w:hAnsi="Calibri" w:cs="Times New Roman"/>
      <w:lang w:eastAsia="ru-RU"/>
    </w:rPr>
  </w:style>
  <w:style w:type="character" w:styleId="af6">
    <w:name w:val="Emphasis"/>
    <w:basedOn w:val="a0"/>
    <w:uiPriority w:val="20"/>
    <w:qFormat/>
    <w:rsid w:val="00CE1C1D"/>
    <w:rPr>
      <w:i/>
      <w:iCs/>
    </w:rPr>
  </w:style>
  <w:style w:type="paragraph" w:customStyle="1" w:styleId="af7">
    <w:name w:val="Содержимое таблицы"/>
    <w:basedOn w:val="a"/>
    <w:rsid w:val="00CE1C1D"/>
    <w:pPr>
      <w:widowControl w:val="0"/>
      <w:suppressLineNumbers/>
      <w:suppressAutoHyphens/>
      <w:spacing w:after="0" w:line="240" w:lineRule="auto"/>
    </w:pPr>
    <w:rPr>
      <w:rFonts w:ascii="Times New Roman" w:eastAsia="Andale Sans UI" w:hAnsi="Times New Roman"/>
      <w:kern w:val="1"/>
      <w:sz w:val="24"/>
      <w:szCs w:val="24"/>
      <w:lang w:eastAsia="ar-SA"/>
    </w:rPr>
  </w:style>
  <w:style w:type="paragraph" w:customStyle="1" w:styleId="21">
    <w:name w:val="Основной текст с отступом 21"/>
    <w:basedOn w:val="a"/>
    <w:rsid w:val="00CE1C1D"/>
    <w:pPr>
      <w:suppressAutoHyphens/>
      <w:spacing w:after="0" w:line="240" w:lineRule="auto"/>
      <w:ind w:firstLine="709"/>
      <w:jc w:val="both"/>
    </w:pPr>
    <w:rPr>
      <w:rFonts w:ascii="Times New Roman" w:eastAsia="Calibri" w:hAnsi="Times New Roman"/>
      <w:sz w:val="28"/>
      <w:szCs w:val="28"/>
      <w:lang w:val="uk-UA" w:eastAsia="ar-SA"/>
    </w:rPr>
  </w:style>
  <w:style w:type="paragraph" w:customStyle="1" w:styleId="rvps12">
    <w:name w:val="rvps12"/>
    <w:basedOn w:val="a"/>
    <w:rsid w:val="00CE1C1D"/>
    <w:pPr>
      <w:spacing w:before="100" w:beforeAutospacing="1" w:after="100" w:afterAutospacing="1" w:line="240" w:lineRule="auto"/>
    </w:pPr>
    <w:rPr>
      <w:rFonts w:ascii="Times New Roman" w:hAnsi="Times New Roman"/>
      <w:sz w:val="24"/>
      <w:szCs w:val="24"/>
    </w:rPr>
  </w:style>
  <w:style w:type="paragraph" w:customStyle="1" w:styleId="FR1">
    <w:name w:val="FR1"/>
    <w:rsid w:val="00CE1C1D"/>
    <w:pPr>
      <w:widowControl w:val="0"/>
      <w:suppressAutoHyphens/>
      <w:spacing w:before="920" w:after="0" w:line="240" w:lineRule="auto"/>
    </w:pPr>
    <w:rPr>
      <w:rFonts w:ascii="Arial" w:eastAsia="Arial" w:hAnsi="Arial" w:cs="Times New Roman"/>
      <w:b/>
      <w:sz w:val="24"/>
      <w:szCs w:val="20"/>
      <w:lang w:eastAsia="ar-SA"/>
    </w:rPr>
  </w:style>
  <w:style w:type="paragraph" w:styleId="HTML">
    <w:name w:val="HTML Preformatted"/>
    <w:basedOn w:val="a"/>
    <w:link w:val="HTML0"/>
    <w:uiPriority w:val="99"/>
    <w:rsid w:val="00CE1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cs="Courier New"/>
      <w:sz w:val="20"/>
      <w:szCs w:val="20"/>
      <w:lang w:eastAsia="ar-SA"/>
    </w:rPr>
  </w:style>
  <w:style w:type="character" w:customStyle="1" w:styleId="HTML0">
    <w:name w:val="Стандартный HTML Знак"/>
    <w:basedOn w:val="a0"/>
    <w:link w:val="HTML"/>
    <w:uiPriority w:val="99"/>
    <w:rsid w:val="00CE1C1D"/>
    <w:rPr>
      <w:rFonts w:ascii="Courier New" w:eastAsia="Times New Roman" w:hAnsi="Courier New" w:cs="Courier New"/>
      <w:sz w:val="20"/>
      <w:szCs w:val="20"/>
      <w:lang w:eastAsia="ar-SA"/>
    </w:rPr>
  </w:style>
  <w:style w:type="paragraph" w:styleId="af8">
    <w:name w:val="Subtitle"/>
    <w:basedOn w:val="a"/>
    <w:next w:val="a7"/>
    <w:link w:val="af9"/>
    <w:qFormat/>
    <w:rsid w:val="00CE1C1D"/>
    <w:pPr>
      <w:suppressAutoHyphens/>
      <w:spacing w:after="0" w:line="240" w:lineRule="auto"/>
      <w:jc w:val="center"/>
    </w:pPr>
    <w:rPr>
      <w:rFonts w:ascii="Times New Roman" w:hAnsi="Times New Roman"/>
      <w:b/>
      <w:sz w:val="24"/>
      <w:szCs w:val="20"/>
      <w:lang w:eastAsia="ar-SA"/>
    </w:rPr>
  </w:style>
  <w:style w:type="character" w:customStyle="1" w:styleId="af9">
    <w:name w:val="Подзаголовок Знак"/>
    <w:basedOn w:val="a0"/>
    <w:link w:val="af8"/>
    <w:rsid w:val="00CE1C1D"/>
    <w:rPr>
      <w:rFonts w:ascii="Times New Roman" w:eastAsia="Times New Roman" w:hAnsi="Times New Roman" w:cs="Times New Roman"/>
      <w:b/>
      <w:sz w:val="24"/>
      <w:szCs w:val="20"/>
      <w:lang w:eastAsia="ar-SA"/>
    </w:rPr>
  </w:style>
  <w:style w:type="character" w:customStyle="1" w:styleId="13">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f"/>
    <w:locked/>
    <w:rsid w:val="00CE1C1D"/>
    <w:rPr>
      <w:rFonts w:ascii="Times New Roman" w:eastAsia="Times New Roman" w:hAnsi="Times New Roman" w:cs="Times New Roman"/>
      <w:sz w:val="24"/>
      <w:szCs w:val="24"/>
      <w:lang w:eastAsia="ru-RU"/>
    </w:rPr>
  </w:style>
  <w:style w:type="character" w:customStyle="1" w:styleId="50">
    <w:name w:val="Заголовок 5 Знак"/>
    <w:basedOn w:val="a0"/>
    <w:link w:val="5"/>
    <w:semiHidden/>
    <w:rsid w:val="007367A9"/>
    <w:rPr>
      <w:rFonts w:asciiTheme="majorHAnsi" w:eastAsiaTheme="majorEastAsia" w:hAnsiTheme="majorHAnsi" w:cstheme="majorBidi"/>
      <w:color w:val="243F60" w:themeColor="accent1" w:themeShade="7F"/>
      <w:sz w:val="24"/>
      <w:szCs w:val="24"/>
      <w:lang w:eastAsia="ru-RU"/>
    </w:rPr>
  </w:style>
  <w:style w:type="paragraph" w:customStyle="1" w:styleId="centr">
    <w:name w:val="centr"/>
    <w:basedOn w:val="a"/>
    <w:rsid w:val="007367A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7367A9"/>
  </w:style>
  <w:style w:type="paragraph" w:customStyle="1" w:styleId="22">
    <w:name w:val="Без интервала2"/>
    <w:rsid w:val="008D7C6B"/>
    <w:pPr>
      <w:spacing w:after="0" w:line="240" w:lineRule="auto"/>
    </w:pPr>
    <w:rPr>
      <w:rFonts w:ascii="Calibri" w:eastAsia="Times New Roman" w:hAnsi="Calibri" w:cs="Times New Roman"/>
      <w:lang w:val="uk-UA"/>
    </w:rPr>
  </w:style>
  <w:style w:type="character" w:styleId="afa">
    <w:name w:val="Strong"/>
    <w:basedOn w:val="a0"/>
    <w:qFormat/>
    <w:rsid w:val="008D7C6B"/>
    <w:rPr>
      <w:b/>
      <w:bCs/>
    </w:rPr>
  </w:style>
</w:styles>
</file>

<file path=word/webSettings.xml><?xml version="1.0" encoding="utf-8"?>
<w:webSettings xmlns:r="http://schemas.openxmlformats.org/officeDocument/2006/relationships" xmlns:w="http://schemas.openxmlformats.org/wordprocessingml/2006/main">
  <w:divs>
    <w:div w:id="9989382">
      <w:bodyDiv w:val="1"/>
      <w:marLeft w:val="0"/>
      <w:marRight w:val="0"/>
      <w:marTop w:val="0"/>
      <w:marBottom w:val="0"/>
      <w:divBdr>
        <w:top w:val="none" w:sz="0" w:space="0" w:color="auto"/>
        <w:left w:val="none" w:sz="0" w:space="0" w:color="auto"/>
        <w:bottom w:val="none" w:sz="0" w:space="0" w:color="auto"/>
        <w:right w:val="none" w:sz="0" w:space="0" w:color="auto"/>
      </w:divBdr>
    </w:div>
    <w:div w:id="48503028">
      <w:bodyDiv w:val="1"/>
      <w:marLeft w:val="0"/>
      <w:marRight w:val="0"/>
      <w:marTop w:val="0"/>
      <w:marBottom w:val="0"/>
      <w:divBdr>
        <w:top w:val="none" w:sz="0" w:space="0" w:color="auto"/>
        <w:left w:val="none" w:sz="0" w:space="0" w:color="auto"/>
        <w:bottom w:val="none" w:sz="0" w:space="0" w:color="auto"/>
        <w:right w:val="none" w:sz="0" w:space="0" w:color="auto"/>
      </w:divBdr>
    </w:div>
    <w:div w:id="193810620">
      <w:bodyDiv w:val="1"/>
      <w:marLeft w:val="0"/>
      <w:marRight w:val="0"/>
      <w:marTop w:val="0"/>
      <w:marBottom w:val="0"/>
      <w:divBdr>
        <w:top w:val="none" w:sz="0" w:space="0" w:color="auto"/>
        <w:left w:val="none" w:sz="0" w:space="0" w:color="auto"/>
        <w:bottom w:val="none" w:sz="0" w:space="0" w:color="auto"/>
        <w:right w:val="none" w:sz="0" w:space="0" w:color="auto"/>
      </w:divBdr>
    </w:div>
    <w:div w:id="214047014">
      <w:bodyDiv w:val="1"/>
      <w:marLeft w:val="0"/>
      <w:marRight w:val="0"/>
      <w:marTop w:val="0"/>
      <w:marBottom w:val="0"/>
      <w:divBdr>
        <w:top w:val="none" w:sz="0" w:space="0" w:color="auto"/>
        <w:left w:val="none" w:sz="0" w:space="0" w:color="auto"/>
        <w:bottom w:val="none" w:sz="0" w:space="0" w:color="auto"/>
        <w:right w:val="none" w:sz="0" w:space="0" w:color="auto"/>
      </w:divBdr>
    </w:div>
    <w:div w:id="237517296">
      <w:bodyDiv w:val="1"/>
      <w:marLeft w:val="0"/>
      <w:marRight w:val="0"/>
      <w:marTop w:val="0"/>
      <w:marBottom w:val="0"/>
      <w:divBdr>
        <w:top w:val="none" w:sz="0" w:space="0" w:color="auto"/>
        <w:left w:val="none" w:sz="0" w:space="0" w:color="auto"/>
        <w:bottom w:val="none" w:sz="0" w:space="0" w:color="auto"/>
        <w:right w:val="none" w:sz="0" w:space="0" w:color="auto"/>
      </w:divBdr>
    </w:div>
    <w:div w:id="279997046">
      <w:bodyDiv w:val="1"/>
      <w:marLeft w:val="0"/>
      <w:marRight w:val="0"/>
      <w:marTop w:val="0"/>
      <w:marBottom w:val="0"/>
      <w:divBdr>
        <w:top w:val="none" w:sz="0" w:space="0" w:color="auto"/>
        <w:left w:val="none" w:sz="0" w:space="0" w:color="auto"/>
        <w:bottom w:val="none" w:sz="0" w:space="0" w:color="auto"/>
        <w:right w:val="none" w:sz="0" w:space="0" w:color="auto"/>
      </w:divBdr>
    </w:div>
    <w:div w:id="285936749">
      <w:bodyDiv w:val="1"/>
      <w:marLeft w:val="0"/>
      <w:marRight w:val="0"/>
      <w:marTop w:val="0"/>
      <w:marBottom w:val="0"/>
      <w:divBdr>
        <w:top w:val="none" w:sz="0" w:space="0" w:color="auto"/>
        <w:left w:val="none" w:sz="0" w:space="0" w:color="auto"/>
        <w:bottom w:val="none" w:sz="0" w:space="0" w:color="auto"/>
        <w:right w:val="none" w:sz="0" w:space="0" w:color="auto"/>
      </w:divBdr>
    </w:div>
    <w:div w:id="401103800">
      <w:bodyDiv w:val="1"/>
      <w:marLeft w:val="0"/>
      <w:marRight w:val="0"/>
      <w:marTop w:val="0"/>
      <w:marBottom w:val="0"/>
      <w:divBdr>
        <w:top w:val="none" w:sz="0" w:space="0" w:color="auto"/>
        <w:left w:val="none" w:sz="0" w:space="0" w:color="auto"/>
        <w:bottom w:val="none" w:sz="0" w:space="0" w:color="auto"/>
        <w:right w:val="none" w:sz="0" w:space="0" w:color="auto"/>
      </w:divBdr>
    </w:div>
    <w:div w:id="414085124">
      <w:bodyDiv w:val="1"/>
      <w:marLeft w:val="0"/>
      <w:marRight w:val="0"/>
      <w:marTop w:val="0"/>
      <w:marBottom w:val="0"/>
      <w:divBdr>
        <w:top w:val="none" w:sz="0" w:space="0" w:color="auto"/>
        <w:left w:val="none" w:sz="0" w:space="0" w:color="auto"/>
        <w:bottom w:val="none" w:sz="0" w:space="0" w:color="auto"/>
        <w:right w:val="none" w:sz="0" w:space="0" w:color="auto"/>
      </w:divBdr>
    </w:div>
    <w:div w:id="421873178">
      <w:bodyDiv w:val="1"/>
      <w:marLeft w:val="0"/>
      <w:marRight w:val="0"/>
      <w:marTop w:val="0"/>
      <w:marBottom w:val="0"/>
      <w:divBdr>
        <w:top w:val="none" w:sz="0" w:space="0" w:color="auto"/>
        <w:left w:val="none" w:sz="0" w:space="0" w:color="auto"/>
        <w:bottom w:val="none" w:sz="0" w:space="0" w:color="auto"/>
        <w:right w:val="none" w:sz="0" w:space="0" w:color="auto"/>
      </w:divBdr>
    </w:div>
    <w:div w:id="473066859">
      <w:bodyDiv w:val="1"/>
      <w:marLeft w:val="0"/>
      <w:marRight w:val="0"/>
      <w:marTop w:val="0"/>
      <w:marBottom w:val="0"/>
      <w:divBdr>
        <w:top w:val="none" w:sz="0" w:space="0" w:color="auto"/>
        <w:left w:val="none" w:sz="0" w:space="0" w:color="auto"/>
        <w:bottom w:val="none" w:sz="0" w:space="0" w:color="auto"/>
        <w:right w:val="none" w:sz="0" w:space="0" w:color="auto"/>
      </w:divBdr>
    </w:div>
    <w:div w:id="516699451">
      <w:bodyDiv w:val="1"/>
      <w:marLeft w:val="0"/>
      <w:marRight w:val="0"/>
      <w:marTop w:val="0"/>
      <w:marBottom w:val="0"/>
      <w:divBdr>
        <w:top w:val="none" w:sz="0" w:space="0" w:color="auto"/>
        <w:left w:val="none" w:sz="0" w:space="0" w:color="auto"/>
        <w:bottom w:val="none" w:sz="0" w:space="0" w:color="auto"/>
        <w:right w:val="none" w:sz="0" w:space="0" w:color="auto"/>
      </w:divBdr>
    </w:div>
    <w:div w:id="558130178">
      <w:bodyDiv w:val="1"/>
      <w:marLeft w:val="0"/>
      <w:marRight w:val="0"/>
      <w:marTop w:val="0"/>
      <w:marBottom w:val="0"/>
      <w:divBdr>
        <w:top w:val="none" w:sz="0" w:space="0" w:color="auto"/>
        <w:left w:val="none" w:sz="0" w:space="0" w:color="auto"/>
        <w:bottom w:val="none" w:sz="0" w:space="0" w:color="auto"/>
        <w:right w:val="none" w:sz="0" w:space="0" w:color="auto"/>
      </w:divBdr>
    </w:div>
    <w:div w:id="618344857">
      <w:bodyDiv w:val="1"/>
      <w:marLeft w:val="0"/>
      <w:marRight w:val="0"/>
      <w:marTop w:val="0"/>
      <w:marBottom w:val="0"/>
      <w:divBdr>
        <w:top w:val="none" w:sz="0" w:space="0" w:color="auto"/>
        <w:left w:val="none" w:sz="0" w:space="0" w:color="auto"/>
        <w:bottom w:val="none" w:sz="0" w:space="0" w:color="auto"/>
        <w:right w:val="none" w:sz="0" w:space="0" w:color="auto"/>
      </w:divBdr>
    </w:div>
    <w:div w:id="632754799">
      <w:bodyDiv w:val="1"/>
      <w:marLeft w:val="0"/>
      <w:marRight w:val="0"/>
      <w:marTop w:val="0"/>
      <w:marBottom w:val="0"/>
      <w:divBdr>
        <w:top w:val="none" w:sz="0" w:space="0" w:color="auto"/>
        <w:left w:val="none" w:sz="0" w:space="0" w:color="auto"/>
        <w:bottom w:val="none" w:sz="0" w:space="0" w:color="auto"/>
        <w:right w:val="none" w:sz="0" w:space="0" w:color="auto"/>
      </w:divBdr>
    </w:div>
    <w:div w:id="675811391">
      <w:bodyDiv w:val="1"/>
      <w:marLeft w:val="0"/>
      <w:marRight w:val="0"/>
      <w:marTop w:val="0"/>
      <w:marBottom w:val="0"/>
      <w:divBdr>
        <w:top w:val="none" w:sz="0" w:space="0" w:color="auto"/>
        <w:left w:val="none" w:sz="0" w:space="0" w:color="auto"/>
        <w:bottom w:val="none" w:sz="0" w:space="0" w:color="auto"/>
        <w:right w:val="none" w:sz="0" w:space="0" w:color="auto"/>
      </w:divBdr>
    </w:div>
    <w:div w:id="710615815">
      <w:bodyDiv w:val="1"/>
      <w:marLeft w:val="0"/>
      <w:marRight w:val="0"/>
      <w:marTop w:val="0"/>
      <w:marBottom w:val="0"/>
      <w:divBdr>
        <w:top w:val="none" w:sz="0" w:space="0" w:color="auto"/>
        <w:left w:val="none" w:sz="0" w:space="0" w:color="auto"/>
        <w:bottom w:val="none" w:sz="0" w:space="0" w:color="auto"/>
        <w:right w:val="none" w:sz="0" w:space="0" w:color="auto"/>
      </w:divBdr>
    </w:div>
    <w:div w:id="720178119">
      <w:bodyDiv w:val="1"/>
      <w:marLeft w:val="0"/>
      <w:marRight w:val="0"/>
      <w:marTop w:val="0"/>
      <w:marBottom w:val="0"/>
      <w:divBdr>
        <w:top w:val="none" w:sz="0" w:space="0" w:color="auto"/>
        <w:left w:val="none" w:sz="0" w:space="0" w:color="auto"/>
        <w:bottom w:val="none" w:sz="0" w:space="0" w:color="auto"/>
        <w:right w:val="none" w:sz="0" w:space="0" w:color="auto"/>
      </w:divBdr>
    </w:div>
    <w:div w:id="758525725">
      <w:bodyDiv w:val="1"/>
      <w:marLeft w:val="0"/>
      <w:marRight w:val="0"/>
      <w:marTop w:val="0"/>
      <w:marBottom w:val="0"/>
      <w:divBdr>
        <w:top w:val="none" w:sz="0" w:space="0" w:color="auto"/>
        <w:left w:val="none" w:sz="0" w:space="0" w:color="auto"/>
        <w:bottom w:val="none" w:sz="0" w:space="0" w:color="auto"/>
        <w:right w:val="none" w:sz="0" w:space="0" w:color="auto"/>
      </w:divBdr>
    </w:div>
    <w:div w:id="859439211">
      <w:bodyDiv w:val="1"/>
      <w:marLeft w:val="0"/>
      <w:marRight w:val="0"/>
      <w:marTop w:val="0"/>
      <w:marBottom w:val="0"/>
      <w:divBdr>
        <w:top w:val="none" w:sz="0" w:space="0" w:color="auto"/>
        <w:left w:val="none" w:sz="0" w:space="0" w:color="auto"/>
        <w:bottom w:val="none" w:sz="0" w:space="0" w:color="auto"/>
        <w:right w:val="none" w:sz="0" w:space="0" w:color="auto"/>
      </w:divBdr>
    </w:div>
    <w:div w:id="876746618">
      <w:bodyDiv w:val="1"/>
      <w:marLeft w:val="0"/>
      <w:marRight w:val="0"/>
      <w:marTop w:val="0"/>
      <w:marBottom w:val="0"/>
      <w:divBdr>
        <w:top w:val="none" w:sz="0" w:space="0" w:color="auto"/>
        <w:left w:val="none" w:sz="0" w:space="0" w:color="auto"/>
        <w:bottom w:val="none" w:sz="0" w:space="0" w:color="auto"/>
        <w:right w:val="none" w:sz="0" w:space="0" w:color="auto"/>
      </w:divBdr>
    </w:div>
    <w:div w:id="888151729">
      <w:bodyDiv w:val="1"/>
      <w:marLeft w:val="0"/>
      <w:marRight w:val="0"/>
      <w:marTop w:val="0"/>
      <w:marBottom w:val="0"/>
      <w:divBdr>
        <w:top w:val="none" w:sz="0" w:space="0" w:color="auto"/>
        <w:left w:val="none" w:sz="0" w:space="0" w:color="auto"/>
        <w:bottom w:val="none" w:sz="0" w:space="0" w:color="auto"/>
        <w:right w:val="none" w:sz="0" w:space="0" w:color="auto"/>
      </w:divBdr>
    </w:div>
    <w:div w:id="893539623">
      <w:bodyDiv w:val="1"/>
      <w:marLeft w:val="0"/>
      <w:marRight w:val="0"/>
      <w:marTop w:val="0"/>
      <w:marBottom w:val="0"/>
      <w:divBdr>
        <w:top w:val="none" w:sz="0" w:space="0" w:color="auto"/>
        <w:left w:val="none" w:sz="0" w:space="0" w:color="auto"/>
        <w:bottom w:val="none" w:sz="0" w:space="0" w:color="auto"/>
        <w:right w:val="none" w:sz="0" w:space="0" w:color="auto"/>
      </w:divBdr>
    </w:div>
    <w:div w:id="947393467">
      <w:bodyDiv w:val="1"/>
      <w:marLeft w:val="0"/>
      <w:marRight w:val="0"/>
      <w:marTop w:val="0"/>
      <w:marBottom w:val="0"/>
      <w:divBdr>
        <w:top w:val="none" w:sz="0" w:space="0" w:color="auto"/>
        <w:left w:val="none" w:sz="0" w:space="0" w:color="auto"/>
        <w:bottom w:val="none" w:sz="0" w:space="0" w:color="auto"/>
        <w:right w:val="none" w:sz="0" w:space="0" w:color="auto"/>
      </w:divBdr>
    </w:div>
    <w:div w:id="957416947">
      <w:bodyDiv w:val="1"/>
      <w:marLeft w:val="0"/>
      <w:marRight w:val="0"/>
      <w:marTop w:val="0"/>
      <w:marBottom w:val="0"/>
      <w:divBdr>
        <w:top w:val="none" w:sz="0" w:space="0" w:color="auto"/>
        <w:left w:val="none" w:sz="0" w:space="0" w:color="auto"/>
        <w:bottom w:val="none" w:sz="0" w:space="0" w:color="auto"/>
        <w:right w:val="none" w:sz="0" w:space="0" w:color="auto"/>
      </w:divBdr>
    </w:div>
    <w:div w:id="971054983">
      <w:bodyDiv w:val="1"/>
      <w:marLeft w:val="0"/>
      <w:marRight w:val="0"/>
      <w:marTop w:val="0"/>
      <w:marBottom w:val="0"/>
      <w:divBdr>
        <w:top w:val="none" w:sz="0" w:space="0" w:color="auto"/>
        <w:left w:val="none" w:sz="0" w:space="0" w:color="auto"/>
        <w:bottom w:val="none" w:sz="0" w:space="0" w:color="auto"/>
        <w:right w:val="none" w:sz="0" w:space="0" w:color="auto"/>
      </w:divBdr>
    </w:div>
    <w:div w:id="1085027827">
      <w:bodyDiv w:val="1"/>
      <w:marLeft w:val="0"/>
      <w:marRight w:val="0"/>
      <w:marTop w:val="0"/>
      <w:marBottom w:val="0"/>
      <w:divBdr>
        <w:top w:val="none" w:sz="0" w:space="0" w:color="auto"/>
        <w:left w:val="none" w:sz="0" w:space="0" w:color="auto"/>
        <w:bottom w:val="none" w:sz="0" w:space="0" w:color="auto"/>
        <w:right w:val="none" w:sz="0" w:space="0" w:color="auto"/>
      </w:divBdr>
    </w:div>
    <w:div w:id="1092778502">
      <w:bodyDiv w:val="1"/>
      <w:marLeft w:val="0"/>
      <w:marRight w:val="0"/>
      <w:marTop w:val="0"/>
      <w:marBottom w:val="0"/>
      <w:divBdr>
        <w:top w:val="none" w:sz="0" w:space="0" w:color="auto"/>
        <w:left w:val="none" w:sz="0" w:space="0" w:color="auto"/>
        <w:bottom w:val="none" w:sz="0" w:space="0" w:color="auto"/>
        <w:right w:val="none" w:sz="0" w:space="0" w:color="auto"/>
      </w:divBdr>
    </w:div>
    <w:div w:id="1184123999">
      <w:bodyDiv w:val="1"/>
      <w:marLeft w:val="0"/>
      <w:marRight w:val="0"/>
      <w:marTop w:val="0"/>
      <w:marBottom w:val="0"/>
      <w:divBdr>
        <w:top w:val="none" w:sz="0" w:space="0" w:color="auto"/>
        <w:left w:val="none" w:sz="0" w:space="0" w:color="auto"/>
        <w:bottom w:val="none" w:sz="0" w:space="0" w:color="auto"/>
        <w:right w:val="none" w:sz="0" w:space="0" w:color="auto"/>
      </w:divBdr>
    </w:div>
    <w:div w:id="1205632182">
      <w:bodyDiv w:val="1"/>
      <w:marLeft w:val="0"/>
      <w:marRight w:val="0"/>
      <w:marTop w:val="0"/>
      <w:marBottom w:val="0"/>
      <w:divBdr>
        <w:top w:val="none" w:sz="0" w:space="0" w:color="auto"/>
        <w:left w:val="none" w:sz="0" w:space="0" w:color="auto"/>
        <w:bottom w:val="none" w:sz="0" w:space="0" w:color="auto"/>
        <w:right w:val="none" w:sz="0" w:space="0" w:color="auto"/>
      </w:divBdr>
    </w:div>
    <w:div w:id="1235702376">
      <w:bodyDiv w:val="1"/>
      <w:marLeft w:val="0"/>
      <w:marRight w:val="0"/>
      <w:marTop w:val="0"/>
      <w:marBottom w:val="0"/>
      <w:divBdr>
        <w:top w:val="none" w:sz="0" w:space="0" w:color="auto"/>
        <w:left w:val="none" w:sz="0" w:space="0" w:color="auto"/>
        <w:bottom w:val="none" w:sz="0" w:space="0" w:color="auto"/>
        <w:right w:val="none" w:sz="0" w:space="0" w:color="auto"/>
      </w:divBdr>
    </w:div>
    <w:div w:id="1388408292">
      <w:bodyDiv w:val="1"/>
      <w:marLeft w:val="0"/>
      <w:marRight w:val="0"/>
      <w:marTop w:val="0"/>
      <w:marBottom w:val="0"/>
      <w:divBdr>
        <w:top w:val="none" w:sz="0" w:space="0" w:color="auto"/>
        <w:left w:val="none" w:sz="0" w:space="0" w:color="auto"/>
        <w:bottom w:val="none" w:sz="0" w:space="0" w:color="auto"/>
        <w:right w:val="none" w:sz="0" w:space="0" w:color="auto"/>
      </w:divBdr>
    </w:div>
    <w:div w:id="1521433178">
      <w:bodyDiv w:val="1"/>
      <w:marLeft w:val="0"/>
      <w:marRight w:val="0"/>
      <w:marTop w:val="0"/>
      <w:marBottom w:val="0"/>
      <w:divBdr>
        <w:top w:val="none" w:sz="0" w:space="0" w:color="auto"/>
        <w:left w:val="none" w:sz="0" w:space="0" w:color="auto"/>
        <w:bottom w:val="none" w:sz="0" w:space="0" w:color="auto"/>
        <w:right w:val="none" w:sz="0" w:space="0" w:color="auto"/>
      </w:divBdr>
    </w:div>
    <w:div w:id="1561941198">
      <w:bodyDiv w:val="1"/>
      <w:marLeft w:val="0"/>
      <w:marRight w:val="0"/>
      <w:marTop w:val="0"/>
      <w:marBottom w:val="0"/>
      <w:divBdr>
        <w:top w:val="none" w:sz="0" w:space="0" w:color="auto"/>
        <w:left w:val="none" w:sz="0" w:space="0" w:color="auto"/>
        <w:bottom w:val="none" w:sz="0" w:space="0" w:color="auto"/>
        <w:right w:val="none" w:sz="0" w:space="0" w:color="auto"/>
      </w:divBdr>
    </w:div>
    <w:div w:id="1631282124">
      <w:bodyDiv w:val="1"/>
      <w:marLeft w:val="0"/>
      <w:marRight w:val="0"/>
      <w:marTop w:val="0"/>
      <w:marBottom w:val="0"/>
      <w:divBdr>
        <w:top w:val="none" w:sz="0" w:space="0" w:color="auto"/>
        <w:left w:val="none" w:sz="0" w:space="0" w:color="auto"/>
        <w:bottom w:val="none" w:sz="0" w:space="0" w:color="auto"/>
        <w:right w:val="none" w:sz="0" w:space="0" w:color="auto"/>
      </w:divBdr>
    </w:div>
    <w:div w:id="1731266599">
      <w:bodyDiv w:val="1"/>
      <w:marLeft w:val="0"/>
      <w:marRight w:val="0"/>
      <w:marTop w:val="0"/>
      <w:marBottom w:val="0"/>
      <w:divBdr>
        <w:top w:val="none" w:sz="0" w:space="0" w:color="auto"/>
        <w:left w:val="none" w:sz="0" w:space="0" w:color="auto"/>
        <w:bottom w:val="none" w:sz="0" w:space="0" w:color="auto"/>
        <w:right w:val="none" w:sz="0" w:space="0" w:color="auto"/>
      </w:divBdr>
    </w:div>
    <w:div w:id="1735197700">
      <w:bodyDiv w:val="1"/>
      <w:marLeft w:val="0"/>
      <w:marRight w:val="0"/>
      <w:marTop w:val="0"/>
      <w:marBottom w:val="0"/>
      <w:divBdr>
        <w:top w:val="none" w:sz="0" w:space="0" w:color="auto"/>
        <w:left w:val="none" w:sz="0" w:space="0" w:color="auto"/>
        <w:bottom w:val="none" w:sz="0" w:space="0" w:color="auto"/>
        <w:right w:val="none" w:sz="0" w:space="0" w:color="auto"/>
      </w:divBdr>
    </w:div>
    <w:div w:id="20077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zakon0.rada.gov.ua/laws/show/1378-1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56FF1-652D-4488-BF34-B288D552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Pages>
  <Words>11904</Words>
  <Characters>67854</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Головань Лариса</dc:creator>
  <cp:keywords/>
  <dc:description/>
  <cp:lastModifiedBy>Головань Лариса</cp:lastModifiedBy>
  <cp:revision>218</cp:revision>
  <cp:lastPrinted>2017-12-19T08:41:00Z</cp:lastPrinted>
  <dcterms:created xsi:type="dcterms:W3CDTF">2017-09-25T08:07:00Z</dcterms:created>
  <dcterms:modified xsi:type="dcterms:W3CDTF">2017-12-19T08:41:00Z</dcterms:modified>
</cp:coreProperties>
</file>