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101" w:rsidRDefault="00A24101" w:rsidP="00286DE5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86DE5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Комунікаційна стратегія </w:t>
      </w:r>
      <w:proofErr w:type="spellStart"/>
      <w:r w:rsidRPr="00286DE5">
        <w:rPr>
          <w:rFonts w:ascii="Times New Roman" w:hAnsi="Times New Roman" w:cs="Times New Roman"/>
          <w:b/>
          <w:sz w:val="24"/>
          <w:szCs w:val="24"/>
          <w:lang w:val="uk-UA"/>
        </w:rPr>
        <w:t>Широківської</w:t>
      </w:r>
      <w:proofErr w:type="spellEnd"/>
      <w:r w:rsidRPr="00286DE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громади</w:t>
      </w:r>
    </w:p>
    <w:p w:rsidR="000115C6" w:rsidRPr="00286DE5" w:rsidRDefault="000115C6" w:rsidP="00286DE5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70399" w:rsidRDefault="00A24101" w:rsidP="00A24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A24101">
        <w:rPr>
          <w:rFonts w:ascii="Times New Roman" w:hAnsi="Times New Roman" w:cs="Times New Roman"/>
          <w:sz w:val="24"/>
          <w:szCs w:val="24"/>
        </w:rPr>
        <w:t>ецентрал</w:t>
      </w:r>
      <w:r>
        <w:rPr>
          <w:rFonts w:ascii="Times New Roman" w:hAnsi="Times New Roman" w:cs="Times New Roman"/>
          <w:sz w:val="24"/>
          <w:szCs w:val="24"/>
        </w:rPr>
        <w:t>ізація</w:t>
      </w:r>
      <w:r w:rsidRPr="00A24101">
        <w:rPr>
          <w:rFonts w:ascii="Times New Roman" w:hAnsi="Times New Roman" w:cs="Times New Roman"/>
          <w:sz w:val="24"/>
          <w:szCs w:val="24"/>
        </w:rPr>
        <w:t xml:space="preserve"> в Україні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надала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Широківській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ОТГ </w:t>
      </w:r>
      <w:r w:rsidR="00E70399">
        <w:rPr>
          <w:rFonts w:ascii="Times New Roman" w:hAnsi="Times New Roman" w:cs="Times New Roman"/>
          <w:sz w:val="24"/>
          <w:szCs w:val="24"/>
        </w:rPr>
        <w:t>ширший</w:t>
      </w:r>
      <w:r w:rsidRPr="00A24101">
        <w:rPr>
          <w:rFonts w:ascii="Times New Roman" w:hAnsi="Times New Roman" w:cs="Times New Roman"/>
          <w:sz w:val="24"/>
          <w:szCs w:val="24"/>
        </w:rPr>
        <w:t xml:space="preserve"> спектр повноважень та завдань щодо розвитку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сіл </w:t>
      </w:r>
      <w:r w:rsidRPr="00A24101">
        <w:rPr>
          <w:rFonts w:ascii="Times New Roman" w:hAnsi="Times New Roman" w:cs="Times New Roman"/>
          <w:sz w:val="24"/>
          <w:szCs w:val="24"/>
        </w:rPr>
        <w:t>та активізації громадської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 xml:space="preserve">активності.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Наша громада </w:t>
      </w:r>
      <w:r w:rsidRPr="00A24101">
        <w:rPr>
          <w:rFonts w:ascii="Times New Roman" w:hAnsi="Times New Roman" w:cs="Times New Roman"/>
          <w:sz w:val="24"/>
          <w:szCs w:val="24"/>
        </w:rPr>
        <w:t xml:space="preserve">в нових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умовах здобула </w:t>
      </w:r>
      <w:r w:rsidRPr="00A24101">
        <w:rPr>
          <w:rFonts w:ascii="Times New Roman" w:hAnsi="Times New Roman" w:cs="Times New Roman"/>
          <w:sz w:val="24"/>
          <w:szCs w:val="24"/>
        </w:rPr>
        <w:t xml:space="preserve">нові перспективи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Pr="00A24101">
        <w:rPr>
          <w:rFonts w:ascii="Times New Roman" w:hAnsi="Times New Roman" w:cs="Times New Roman"/>
          <w:sz w:val="24"/>
          <w:szCs w:val="24"/>
        </w:rPr>
        <w:t>можл</w:t>
      </w:r>
      <w:r w:rsidR="00E70399">
        <w:rPr>
          <w:rFonts w:ascii="Times New Roman" w:hAnsi="Times New Roman" w:cs="Times New Roman"/>
          <w:sz w:val="24"/>
          <w:szCs w:val="24"/>
        </w:rPr>
        <w:t>ивості.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Відстоюючи позицію голови громади і команди про те, що </w:t>
      </w:r>
      <w:r w:rsidRPr="00A24101">
        <w:rPr>
          <w:rFonts w:ascii="Times New Roman" w:hAnsi="Times New Roman" w:cs="Times New Roman"/>
          <w:sz w:val="24"/>
          <w:szCs w:val="24"/>
        </w:rPr>
        <w:t>головним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 xml:space="preserve">чинником прийняття будь-яких рішень є кожен представник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>гром</w:t>
      </w:r>
      <w:r>
        <w:rPr>
          <w:rFonts w:ascii="Times New Roman" w:hAnsi="Times New Roman" w:cs="Times New Roman"/>
          <w:sz w:val="24"/>
          <w:szCs w:val="24"/>
        </w:rPr>
        <w:t xml:space="preserve">ади і проваджуючи </w:t>
      </w:r>
      <w:r>
        <w:rPr>
          <w:rFonts w:ascii="Times New Roman" w:hAnsi="Times New Roman" w:cs="Times New Roman"/>
          <w:sz w:val="24"/>
          <w:szCs w:val="24"/>
          <w:lang w:val="uk-UA"/>
        </w:rPr>
        <w:t>в життя одне з основних гасел нашої команди «Разом ми зможемо все!»</w:t>
      </w:r>
      <w:r w:rsidR="00E70399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05A6D">
        <w:rPr>
          <w:rFonts w:ascii="Times New Roman" w:hAnsi="Times New Roman" w:cs="Times New Roman"/>
          <w:sz w:val="24"/>
          <w:szCs w:val="24"/>
          <w:lang w:val="uk-UA"/>
        </w:rPr>
        <w:t>ми дійшли</w:t>
      </w:r>
      <w:r w:rsidR="00E70399">
        <w:rPr>
          <w:rFonts w:ascii="Times New Roman" w:hAnsi="Times New Roman" w:cs="Times New Roman"/>
          <w:sz w:val="24"/>
          <w:szCs w:val="24"/>
          <w:lang w:val="uk-UA"/>
        </w:rPr>
        <w:t xml:space="preserve"> висновку про те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що </w:t>
      </w:r>
      <w:r w:rsidRPr="00A24101">
        <w:rPr>
          <w:rFonts w:ascii="Times New Roman" w:hAnsi="Times New Roman" w:cs="Times New Roman"/>
          <w:sz w:val="24"/>
          <w:szCs w:val="24"/>
        </w:rPr>
        <w:t xml:space="preserve">саме </w:t>
      </w:r>
      <w:r w:rsidR="00E70399">
        <w:rPr>
          <w:rFonts w:ascii="Times New Roman" w:hAnsi="Times New Roman" w:cs="Times New Roman"/>
          <w:sz w:val="24"/>
          <w:szCs w:val="24"/>
          <w:lang w:val="uk-UA"/>
        </w:rPr>
        <w:t>об</w:t>
      </w:r>
      <w:r w:rsidR="00E70399" w:rsidRPr="00E70399">
        <w:rPr>
          <w:rFonts w:ascii="Times New Roman" w:hAnsi="Times New Roman" w:cs="Times New Roman"/>
          <w:sz w:val="24"/>
          <w:szCs w:val="24"/>
        </w:rPr>
        <w:t xml:space="preserve">’єднання зусиль </w:t>
      </w:r>
      <w:r>
        <w:rPr>
          <w:rFonts w:ascii="Times New Roman" w:hAnsi="Times New Roman" w:cs="Times New Roman"/>
          <w:sz w:val="24"/>
          <w:szCs w:val="24"/>
          <w:lang w:val="uk-UA"/>
        </w:rPr>
        <w:t>жителі</w:t>
      </w:r>
      <w:r w:rsidR="00E70399"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громади </w:t>
      </w:r>
      <w:r w:rsidR="00E70399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3142AE">
        <w:rPr>
          <w:rFonts w:ascii="Times New Roman" w:hAnsi="Times New Roman" w:cs="Times New Roman"/>
          <w:sz w:val="24"/>
          <w:szCs w:val="24"/>
          <w:lang w:val="uk-UA"/>
        </w:rPr>
        <w:t xml:space="preserve">представників влади </w:t>
      </w:r>
      <w:r w:rsidR="00E70399">
        <w:rPr>
          <w:rFonts w:ascii="Times New Roman" w:hAnsi="Times New Roman" w:cs="Times New Roman"/>
          <w:sz w:val="24"/>
          <w:szCs w:val="24"/>
          <w:lang w:val="uk-UA"/>
        </w:rPr>
        <w:t xml:space="preserve">є найбільш ефективним форматом взаємодії для стрімкого розвитку населених пунктів і у підсумку створення </w:t>
      </w:r>
      <w:r w:rsidR="00E70399">
        <w:rPr>
          <w:rFonts w:ascii="Times New Roman" w:hAnsi="Times New Roman" w:cs="Times New Roman"/>
          <w:sz w:val="24"/>
          <w:szCs w:val="24"/>
        </w:rPr>
        <w:t>комфортних умов для</w:t>
      </w:r>
      <w:r w:rsidRPr="00A24101">
        <w:rPr>
          <w:rFonts w:ascii="Times New Roman" w:hAnsi="Times New Roman" w:cs="Times New Roman"/>
          <w:sz w:val="24"/>
          <w:szCs w:val="24"/>
        </w:rPr>
        <w:t xml:space="preserve"> життя кожного мешканця громади.</w:t>
      </w:r>
    </w:p>
    <w:p w:rsidR="00A24101" w:rsidRPr="003142AE" w:rsidRDefault="00A24101" w:rsidP="00A2410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24101">
        <w:rPr>
          <w:rFonts w:ascii="Times New Roman" w:hAnsi="Times New Roman" w:cs="Times New Roman"/>
          <w:sz w:val="24"/>
          <w:szCs w:val="24"/>
        </w:rPr>
        <w:t>Комунікаційна стратегія визн</w:t>
      </w:r>
      <w:r w:rsidR="00E70399">
        <w:rPr>
          <w:rFonts w:ascii="Times New Roman" w:hAnsi="Times New Roman" w:cs="Times New Roman"/>
          <w:sz w:val="24"/>
          <w:szCs w:val="24"/>
        </w:rPr>
        <w:t>ачає шляхи та способи побудови</w:t>
      </w:r>
      <w:r w:rsidR="00E7039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>шляхів комунікації між владою та громадою, громадським</w:t>
      </w:r>
      <w:r w:rsidR="00E70399">
        <w:rPr>
          <w:rFonts w:ascii="Times New Roman" w:hAnsi="Times New Roman" w:cs="Times New Roman"/>
          <w:sz w:val="24"/>
          <w:szCs w:val="24"/>
        </w:rPr>
        <w:t>и організаціями, владою</w:t>
      </w:r>
      <w:r w:rsidR="00E7039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142AE">
        <w:rPr>
          <w:rFonts w:ascii="Times New Roman" w:hAnsi="Times New Roman" w:cs="Times New Roman"/>
          <w:sz w:val="24"/>
          <w:szCs w:val="24"/>
        </w:rPr>
        <w:t>та жителями населених пунктів</w:t>
      </w:r>
      <w:r w:rsidR="003142A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86DE5" w:rsidRPr="00286DE5" w:rsidRDefault="00286DE5" w:rsidP="00286DE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Комунікаційна стратегія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громади базується на </w:t>
      </w:r>
      <w:r>
        <w:rPr>
          <w:rFonts w:ascii="Times New Roman" w:hAnsi="Times New Roman" w:cs="Times New Roman"/>
          <w:sz w:val="24"/>
          <w:szCs w:val="24"/>
        </w:rPr>
        <w:t>Стратегії</w:t>
      </w:r>
      <w:r w:rsidR="00E70399">
        <w:rPr>
          <w:rFonts w:ascii="Times New Roman" w:hAnsi="Times New Roman" w:cs="Times New Roman"/>
          <w:sz w:val="24"/>
          <w:szCs w:val="24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розвитку </w:t>
      </w:r>
      <w:proofErr w:type="spellStart"/>
      <w:r w:rsidR="00E70399"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 w:rsidR="00E7039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сільської об</w:t>
      </w:r>
      <w:r w:rsidRPr="00286DE5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єднаної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територіальної громади до 2022 року, яка була розроблена за безпосередньої участі </w:t>
      </w:r>
      <w:r w:rsidRPr="00286DE5">
        <w:rPr>
          <w:rFonts w:ascii="Times New Roman" w:hAnsi="Times New Roman" w:cs="Times New Roman"/>
          <w:sz w:val="24"/>
          <w:szCs w:val="24"/>
          <w:lang w:val="uk-UA"/>
        </w:rPr>
        <w:t>мешканців громади,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 урахуванням </w:t>
      </w:r>
      <w:r w:rsidRPr="00286DE5">
        <w:rPr>
          <w:rFonts w:ascii="Times New Roman" w:hAnsi="Times New Roman" w:cs="Times New Roman"/>
          <w:sz w:val="24"/>
          <w:szCs w:val="24"/>
          <w:lang w:val="uk-UA"/>
        </w:rPr>
        <w:t>результатів опитувань та підсумкової аналітичної роботи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Документ визначає </w:t>
      </w:r>
      <w:r w:rsidRPr="00286DE5">
        <w:rPr>
          <w:rFonts w:ascii="Times New Roman" w:hAnsi="Times New Roman" w:cs="Times New Roman"/>
          <w:sz w:val="24"/>
          <w:szCs w:val="24"/>
          <w:lang w:val="uk-UA"/>
        </w:rPr>
        <w:t xml:space="preserve">наступне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стратегічне </w:t>
      </w:r>
      <w:r w:rsidRPr="00286DE5">
        <w:rPr>
          <w:rFonts w:ascii="Times New Roman" w:hAnsi="Times New Roman" w:cs="Times New Roman"/>
          <w:sz w:val="24"/>
          <w:szCs w:val="24"/>
          <w:lang w:val="uk-UA"/>
        </w:rPr>
        <w:t>бачення майбутнього:</w:t>
      </w:r>
    </w:p>
    <w:p w:rsidR="00A24101" w:rsidRDefault="00286DE5" w:rsidP="00286DE5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proofErr w:type="spellStart"/>
      <w:r w:rsidRPr="00286DE5">
        <w:rPr>
          <w:rFonts w:ascii="Times New Roman" w:hAnsi="Times New Roman" w:cs="Times New Roman"/>
          <w:b/>
          <w:i/>
          <w:sz w:val="24"/>
          <w:szCs w:val="24"/>
          <w:lang w:val="uk-UA"/>
        </w:rPr>
        <w:t>Широківська</w:t>
      </w:r>
      <w:proofErr w:type="spellEnd"/>
      <w:r w:rsidRPr="00286DE5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громада – економічно спроможна і соціально-орієнтована спільнота, територія комфортного проживання людей, які забезпечені основними муніципальними, комунальними і соціальними послугами та мають можливості розвитку у різних сферах життєдіяльності.</w:t>
      </w:r>
    </w:p>
    <w:p w:rsidR="006226FF" w:rsidRDefault="00286DE5" w:rsidP="00286DE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</w:t>
      </w:r>
      <w:r w:rsidR="006226FF">
        <w:rPr>
          <w:rFonts w:ascii="Times New Roman" w:hAnsi="Times New Roman" w:cs="Times New Roman"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6226FF">
        <w:rPr>
          <w:rFonts w:ascii="Times New Roman" w:hAnsi="Times New Roman" w:cs="Times New Roman"/>
          <w:sz w:val="24"/>
          <w:szCs w:val="24"/>
          <w:lang w:val="uk-UA"/>
        </w:rPr>
        <w:t xml:space="preserve">тратегічних цілей, закріплених Стратегією розвитку, пріоритетними </w:t>
      </w:r>
      <w:r w:rsidR="000115C6">
        <w:rPr>
          <w:rFonts w:ascii="Times New Roman" w:hAnsi="Times New Roman" w:cs="Times New Roman"/>
          <w:sz w:val="24"/>
          <w:szCs w:val="24"/>
          <w:lang w:val="uk-UA"/>
        </w:rPr>
        <w:t>напрямками</w:t>
      </w:r>
      <w:r w:rsidR="006226FF">
        <w:rPr>
          <w:rFonts w:ascii="Times New Roman" w:hAnsi="Times New Roman" w:cs="Times New Roman"/>
          <w:sz w:val="24"/>
          <w:szCs w:val="24"/>
          <w:lang w:val="uk-UA"/>
        </w:rPr>
        <w:t xml:space="preserve"> розвитку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громади </w:t>
      </w:r>
      <w:r w:rsidR="006226FF">
        <w:rPr>
          <w:rFonts w:ascii="Times New Roman" w:hAnsi="Times New Roman" w:cs="Times New Roman"/>
          <w:sz w:val="24"/>
          <w:szCs w:val="24"/>
          <w:lang w:val="uk-UA"/>
        </w:rPr>
        <w:t>до 2022 року є:</w:t>
      </w:r>
    </w:p>
    <w:p w:rsidR="006226FF" w:rsidRDefault="00286DE5" w:rsidP="006226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26FF">
        <w:rPr>
          <w:rFonts w:ascii="Times New Roman" w:hAnsi="Times New Roman" w:cs="Times New Roman"/>
          <w:b/>
          <w:sz w:val="24"/>
          <w:szCs w:val="24"/>
          <w:lang w:val="uk-UA"/>
        </w:rPr>
        <w:t>Зростання економічної спроможності</w:t>
      </w:r>
      <w:r w:rsidR="006226FF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6226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86DE5" w:rsidRDefault="006226FF" w:rsidP="006226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6226FF">
        <w:rPr>
          <w:rFonts w:ascii="Times New Roman" w:hAnsi="Times New Roman" w:cs="Times New Roman"/>
          <w:sz w:val="24"/>
          <w:szCs w:val="24"/>
          <w:lang w:val="uk-UA"/>
        </w:rPr>
        <w:t>творення умов для залучення інвестицій і розвитку сучасних виро</w:t>
      </w:r>
      <w:r>
        <w:rPr>
          <w:rFonts w:ascii="Times New Roman" w:hAnsi="Times New Roman" w:cs="Times New Roman"/>
          <w:sz w:val="24"/>
          <w:szCs w:val="24"/>
          <w:lang w:val="uk-UA"/>
        </w:rPr>
        <w:t>бничих підприємств;</w:t>
      </w:r>
    </w:p>
    <w:p w:rsidR="006226FF" w:rsidRDefault="006226FF" w:rsidP="006226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6226FF">
        <w:rPr>
          <w:rFonts w:ascii="Times New Roman" w:hAnsi="Times New Roman" w:cs="Times New Roman"/>
          <w:sz w:val="24"/>
          <w:szCs w:val="24"/>
          <w:lang w:val="uk-UA"/>
        </w:rPr>
        <w:t>більшення можливостей для розви</w:t>
      </w:r>
      <w:r>
        <w:rPr>
          <w:rFonts w:ascii="Times New Roman" w:hAnsi="Times New Roman" w:cs="Times New Roman"/>
          <w:sz w:val="24"/>
          <w:szCs w:val="24"/>
          <w:lang w:val="uk-UA"/>
        </w:rPr>
        <w:t>тку малого і середнього бізнесу;</w:t>
      </w:r>
    </w:p>
    <w:p w:rsidR="006226FF" w:rsidRDefault="006226FF" w:rsidP="006226F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підвищення туристичної привабливості території.</w:t>
      </w:r>
    </w:p>
    <w:p w:rsidR="006226FF" w:rsidRDefault="006226FF" w:rsidP="006226FF">
      <w:pPr>
        <w:pStyle w:val="Default"/>
        <w:ind w:left="114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6226FF" w:rsidRDefault="006226FF" w:rsidP="006226F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226FF">
        <w:rPr>
          <w:rFonts w:ascii="Times New Roman" w:hAnsi="Times New Roman" w:cs="Times New Roman"/>
          <w:b/>
          <w:sz w:val="24"/>
          <w:szCs w:val="24"/>
          <w:lang w:val="uk-UA"/>
        </w:rPr>
        <w:t>Підвищення якості життя мешканців громади:</w:t>
      </w:r>
    </w:p>
    <w:p w:rsidR="006226FF" w:rsidRPr="006226FF" w:rsidRDefault="006226FF" w:rsidP="006226F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р</w:t>
      </w:r>
      <w:r w:rsidRPr="006226FF">
        <w:rPr>
          <w:rFonts w:ascii="Times New Roman" w:hAnsi="Times New Roman" w:cs="Times New Roman"/>
          <w:color w:val="000000"/>
          <w:sz w:val="23"/>
          <w:szCs w:val="23"/>
        </w:rPr>
        <w:t>озвиток комунальної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і транспортної інфраструктури</w:t>
      </w:r>
      <w:r>
        <w:rPr>
          <w:rFonts w:ascii="Times New Roman" w:hAnsi="Times New Roman" w:cs="Times New Roman"/>
          <w:color w:val="000000"/>
          <w:sz w:val="23"/>
          <w:szCs w:val="23"/>
          <w:lang w:val="uk-UA"/>
        </w:rPr>
        <w:t>;</w:t>
      </w:r>
    </w:p>
    <w:p w:rsidR="006226FF" w:rsidRPr="006226FF" w:rsidRDefault="006226FF" w:rsidP="006226F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</w:t>
      </w:r>
      <w:r w:rsidRPr="006226FF">
        <w:rPr>
          <w:rFonts w:ascii="Times New Roman" w:hAnsi="Times New Roman" w:cs="Times New Roman"/>
          <w:color w:val="000000"/>
          <w:sz w:val="23"/>
          <w:szCs w:val="23"/>
        </w:rPr>
        <w:t>окращення умов надання послуг у сфері культури і дозвілля</w:t>
      </w:r>
      <w:r>
        <w:rPr>
          <w:rFonts w:ascii="Times New Roman" w:hAnsi="Times New Roman" w:cs="Times New Roman"/>
          <w:color w:val="000000"/>
          <w:sz w:val="23"/>
          <w:szCs w:val="23"/>
          <w:lang w:val="uk-UA"/>
        </w:rPr>
        <w:t>;</w:t>
      </w:r>
    </w:p>
    <w:p w:rsidR="006226FF" w:rsidRDefault="006226FF" w:rsidP="006226F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с</w:t>
      </w:r>
      <w:r w:rsidRPr="006226FF">
        <w:rPr>
          <w:rFonts w:ascii="Times New Roman" w:hAnsi="Times New Roman" w:cs="Times New Roman"/>
          <w:color w:val="000000"/>
          <w:sz w:val="23"/>
          <w:szCs w:val="23"/>
        </w:rPr>
        <w:t>оціалізація та інтеграція людей з інвалідністю</w:t>
      </w:r>
      <w:r>
        <w:rPr>
          <w:rFonts w:ascii="Times New Roman" w:hAnsi="Times New Roman" w:cs="Times New Roman"/>
          <w:color w:val="000000"/>
          <w:sz w:val="23"/>
          <w:szCs w:val="23"/>
          <w:lang w:val="uk-UA"/>
        </w:rPr>
        <w:t>;</w:t>
      </w:r>
      <w:r w:rsidRPr="006226F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6226FF" w:rsidRDefault="006226FF" w:rsidP="006226F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</w:t>
      </w:r>
      <w:r w:rsidRPr="006226FF">
        <w:rPr>
          <w:rFonts w:ascii="Times New Roman" w:hAnsi="Times New Roman" w:cs="Times New Roman"/>
          <w:color w:val="000000"/>
          <w:sz w:val="23"/>
          <w:szCs w:val="23"/>
        </w:rPr>
        <w:t>ідвищення привабливості громади для молоді та сімей</w:t>
      </w:r>
      <w:r w:rsidRPr="006226FF">
        <w:rPr>
          <w:rFonts w:ascii="Times New Roman" w:hAnsi="Times New Roman" w:cs="Times New Roman"/>
          <w:color w:val="000000"/>
          <w:sz w:val="23"/>
          <w:szCs w:val="23"/>
          <w:lang w:val="uk-UA"/>
        </w:rPr>
        <w:t>;</w:t>
      </w:r>
      <w:r w:rsidRPr="006226F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6226FF" w:rsidRDefault="006226FF" w:rsidP="006226F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р</w:t>
      </w:r>
      <w:r w:rsidRPr="006226FF">
        <w:rPr>
          <w:rFonts w:ascii="Times New Roman" w:hAnsi="Times New Roman" w:cs="Times New Roman"/>
          <w:color w:val="000000"/>
          <w:sz w:val="23"/>
          <w:szCs w:val="23"/>
        </w:rPr>
        <w:t xml:space="preserve">озвиток громадської активності. </w:t>
      </w:r>
    </w:p>
    <w:p w:rsidR="006226FF" w:rsidRDefault="006226FF" w:rsidP="006226FF">
      <w:pPr>
        <w:pStyle w:val="a3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color w:val="000000"/>
          <w:sz w:val="23"/>
          <w:szCs w:val="23"/>
        </w:rPr>
      </w:pPr>
    </w:p>
    <w:p w:rsidR="006226FF" w:rsidRDefault="006226FF" w:rsidP="006226F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226FF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Покращення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послуг, які надаються в громаді:</w:t>
      </w:r>
    </w:p>
    <w:p w:rsidR="006226FF" w:rsidRPr="000115C6" w:rsidRDefault="000115C6" w:rsidP="000115C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</w:t>
      </w:r>
      <w:r w:rsidR="006226FF" w:rsidRPr="000115C6">
        <w:rPr>
          <w:rFonts w:ascii="Times New Roman" w:hAnsi="Times New Roman" w:cs="Times New Roman"/>
          <w:color w:val="000000"/>
          <w:sz w:val="23"/>
          <w:szCs w:val="23"/>
        </w:rPr>
        <w:t>окращення якості освітньої галузі</w:t>
      </w:r>
      <w:r>
        <w:rPr>
          <w:rFonts w:ascii="Times New Roman" w:hAnsi="Times New Roman" w:cs="Times New Roman"/>
          <w:color w:val="000000"/>
          <w:sz w:val="23"/>
          <w:szCs w:val="23"/>
          <w:lang w:val="uk-UA"/>
        </w:rPr>
        <w:t>;</w:t>
      </w:r>
      <w:r w:rsidR="006226FF" w:rsidRPr="000115C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0115C6" w:rsidRDefault="000115C6" w:rsidP="006226F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</w:t>
      </w:r>
      <w:r w:rsidR="006226FF" w:rsidRPr="000115C6">
        <w:rPr>
          <w:rFonts w:ascii="Times New Roman" w:hAnsi="Times New Roman" w:cs="Times New Roman"/>
          <w:color w:val="000000"/>
          <w:sz w:val="23"/>
          <w:szCs w:val="23"/>
        </w:rPr>
        <w:t xml:space="preserve">окращення </w:t>
      </w:r>
      <w:r w:rsidRPr="000115C6">
        <w:rPr>
          <w:rFonts w:ascii="Times New Roman" w:hAnsi="Times New Roman" w:cs="Times New Roman"/>
          <w:color w:val="000000"/>
          <w:sz w:val="23"/>
          <w:szCs w:val="23"/>
        </w:rPr>
        <w:t>якості медичного обслуговування</w:t>
      </w:r>
      <w:r w:rsidRPr="000115C6">
        <w:rPr>
          <w:rFonts w:ascii="Times New Roman" w:hAnsi="Times New Roman" w:cs="Times New Roman"/>
          <w:color w:val="000000"/>
          <w:sz w:val="23"/>
          <w:szCs w:val="23"/>
          <w:lang w:val="uk-UA"/>
        </w:rPr>
        <w:t>;</w:t>
      </w:r>
      <w:r w:rsidR="006226FF" w:rsidRPr="000115C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6226FF" w:rsidRPr="000115C6" w:rsidRDefault="000115C6" w:rsidP="006226F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115C6">
        <w:rPr>
          <w:rFonts w:ascii="Times New Roman" w:hAnsi="Times New Roman" w:cs="Times New Roman"/>
          <w:color w:val="000000"/>
          <w:sz w:val="23"/>
          <w:szCs w:val="23"/>
        </w:rPr>
        <w:t>п</w:t>
      </w:r>
      <w:r w:rsidR="006226FF" w:rsidRPr="000115C6">
        <w:rPr>
          <w:rFonts w:ascii="Times New Roman" w:hAnsi="Times New Roman" w:cs="Times New Roman"/>
          <w:color w:val="000000"/>
          <w:sz w:val="23"/>
          <w:szCs w:val="23"/>
        </w:rPr>
        <w:t>окра</w:t>
      </w:r>
      <w:r w:rsidRPr="000115C6">
        <w:rPr>
          <w:rFonts w:ascii="Times New Roman" w:hAnsi="Times New Roman" w:cs="Times New Roman"/>
          <w:color w:val="000000"/>
          <w:sz w:val="23"/>
          <w:szCs w:val="23"/>
        </w:rPr>
        <w:t>щення якості соціальних послуг</w:t>
      </w:r>
      <w:r w:rsidRPr="000115C6">
        <w:rPr>
          <w:rFonts w:ascii="Times New Roman" w:hAnsi="Times New Roman" w:cs="Times New Roman"/>
          <w:color w:val="000000"/>
          <w:sz w:val="23"/>
          <w:szCs w:val="23"/>
          <w:lang w:val="uk-UA"/>
        </w:rPr>
        <w:t>;</w:t>
      </w:r>
    </w:p>
    <w:p w:rsidR="006226FF" w:rsidRPr="000115C6" w:rsidRDefault="000115C6" w:rsidP="000115C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</w:t>
      </w:r>
      <w:r w:rsidR="006226FF" w:rsidRPr="000115C6">
        <w:rPr>
          <w:rFonts w:ascii="Times New Roman" w:hAnsi="Times New Roman" w:cs="Times New Roman"/>
          <w:color w:val="000000"/>
          <w:sz w:val="23"/>
          <w:szCs w:val="23"/>
        </w:rPr>
        <w:t xml:space="preserve">окращення якості надання адміністративних послуг. </w:t>
      </w:r>
    </w:p>
    <w:p w:rsidR="006226FF" w:rsidRPr="000115C6" w:rsidRDefault="006226FF" w:rsidP="000115C6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/>
          <w:sz w:val="23"/>
          <w:szCs w:val="23"/>
        </w:rPr>
      </w:pPr>
    </w:p>
    <w:p w:rsidR="00A24101" w:rsidRPr="00A24101" w:rsidRDefault="000115C6" w:rsidP="00A24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</w:t>
      </w:r>
      <w:r>
        <w:rPr>
          <w:rFonts w:ascii="Times New Roman" w:hAnsi="Times New Roman" w:cs="Times New Roman"/>
          <w:sz w:val="24"/>
          <w:szCs w:val="24"/>
        </w:rPr>
        <w:t>для досягнення цих стратегічних цілей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 </w:t>
      </w:r>
      <w:r w:rsidR="00005A6D">
        <w:rPr>
          <w:rFonts w:ascii="Times New Roman" w:hAnsi="Times New Roman" w:cs="Times New Roman"/>
          <w:sz w:val="24"/>
          <w:szCs w:val="24"/>
          <w:lang w:val="uk-UA"/>
        </w:rPr>
        <w:t xml:space="preserve">важлива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ефективна </w:t>
      </w:r>
      <w:r w:rsidR="00A24101" w:rsidRPr="00A24101">
        <w:rPr>
          <w:rFonts w:ascii="Times New Roman" w:hAnsi="Times New Roman" w:cs="Times New Roman"/>
          <w:sz w:val="24"/>
          <w:szCs w:val="24"/>
        </w:rPr>
        <w:t>інформаційна</w:t>
      </w:r>
    </w:p>
    <w:p w:rsidR="00A24101" w:rsidRPr="00A24101" w:rsidRDefault="00A24101" w:rsidP="000115C6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lastRenderedPageBreak/>
        <w:t xml:space="preserve">діяльність та комунікація. </w:t>
      </w:r>
      <w:r w:rsidR="000115C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3142AE" w:rsidRPr="003142AE" w:rsidRDefault="000115C6" w:rsidP="000115C6">
      <w:pPr>
        <w:rPr>
          <w:rFonts w:ascii="Times New Roman" w:hAnsi="Times New Roman" w:cs="Times New Roman"/>
          <w:b/>
          <w:sz w:val="24"/>
          <w:szCs w:val="24"/>
        </w:rPr>
      </w:pPr>
      <w:r w:rsidRPr="00005A6D">
        <w:rPr>
          <w:rFonts w:ascii="Times New Roman" w:hAnsi="Times New Roman" w:cs="Times New Roman"/>
          <w:b/>
          <w:sz w:val="24"/>
          <w:szCs w:val="24"/>
        </w:rPr>
        <w:t>Завдання комунікаційної стратегії:</w:t>
      </w:r>
    </w:p>
    <w:p w:rsidR="00005A6D" w:rsidRDefault="000115C6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115C6">
        <w:rPr>
          <w:rFonts w:ascii="Times New Roman" w:hAnsi="Times New Roman" w:cs="Times New Roman"/>
          <w:sz w:val="24"/>
          <w:szCs w:val="24"/>
        </w:rPr>
        <w:t xml:space="preserve">- налагодити зворотній зв'язок (взаємодію) між </w:t>
      </w:r>
      <w:r w:rsidR="00005A6D">
        <w:rPr>
          <w:rFonts w:ascii="Times New Roman" w:hAnsi="Times New Roman" w:cs="Times New Roman"/>
          <w:sz w:val="24"/>
          <w:szCs w:val="24"/>
          <w:lang w:val="uk-UA"/>
        </w:rPr>
        <w:t xml:space="preserve">владою </w:t>
      </w:r>
      <w:r w:rsidRPr="000115C6">
        <w:rPr>
          <w:rFonts w:ascii="Times New Roman" w:hAnsi="Times New Roman" w:cs="Times New Roman"/>
          <w:sz w:val="24"/>
          <w:szCs w:val="24"/>
        </w:rPr>
        <w:t xml:space="preserve">та </w:t>
      </w:r>
      <w:r w:rsidR="003142AE">
        <w:rPr>
          <w:rFonts w:ascii="Times New Roman" w:hAnsi="Times New Roman" w:cs="Times New Roman"/>
          <w:sz w:val="24"/>
          <w:szCs w:val="24"/>
          <w:lang w:val="uk-UA"/>
        </w:rPr>
        <w:t>жителями;</w:t>
      </w:r>
      <w:r w:rsidR="00005A6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3142AE" w:rsidRDefault="003142AE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підвищити поінформованість жителів про процеси, які відбуваються в громаді;</w:t>
      </w:r>
    </w:p>
    <w:p w:rsidR="003142AE" w:rsidRPr="003142AE" w:rsidRDefault="003142AE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позиціонувати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громади як відкриту, прозору, готову до співпраці заради розвитку, що діють в </w:t>
      </w:r>
      <w:r w:rsidRPr="000115C6">
        <w:rPr>
          <w:rFonts w:ascii="Times New Roman" w:hAnsi="Times New Roman" w:cs="Times New Roman"/>
          <w:sz w:val="24"/>
          <w:szCs w:val="24"/>
        </w:rPr>
        <w:t>інтересах об’єднаної громади та дослухаються в</w:t>
      </w:r>
      <w:r>
        <w:rPr>
          <w:rFonts w:ascii="Times New Roman" w:hAnsi="Times New Roman" w:cs="Times New Roman"/>
          <w:sz w:val="24"/>
          <w:szCs w:val="24"/>
        </w:rPr>
        <w:t xml:space="preserve"> цьому до думки </w:t>
      </w:r>
      <w:r>
        <w:rPr>
          <w:rFonts w:ascii="Times New Roman" w:hAnsi="Times New Roman" w:cs="Times New Roman"/>
          <w:sz w:val="24"/>
          <w:szCs w:val="24"/>
          <w:lang w:val="uk-UA"/>
        </w:rPr>
        <w:t>жителів;</w:t>
      </w:r>
    </w:p>
    <w:p w:rsidR="000115C6" w:rsidRPr="000115C6" w:rsidRDefault="00005A6D" w:rsidP="00011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підвищити громадянську активність </w:t>
      </w:r>
      <w:r w:rsidR="003142AE">
        <w:rPr>
          <w:rFonts w:ascii="Times New Roman" w:hAnsi="Times New Roman" w:cs="Times New Roman"/>
          <w:sz w:val="24"/>
          <w:szCs w:val="24"/>
          <w:lang w:val="uk-UA"/>
        </w:rPr>
        <w:t xml:space="preserve">жителів, </w:t>
      </w:r>
      <w:r w:rsidR="000115C6" w:rsidRPr="000115C6">
        <w:rPr>
          <w:rFonts w:ascii="Times New Roman" w:hAnsi="Times New Roman" w:cs="Times New Roman"/>
          <w:sz w:val="24"/>
          <w:szCs w:val="24"/>
        </w:rPr>
        <w:t>громадянської культури, що ґрунтується на взаємоповазі та суспільному діалозі;</w:t>
      </w:r>
    </w:p>
    <w:p w:rsidR="000115C6" w:rsidRDefault="000115C6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115C6">
        <w:rPr>
          <w:rFonts w:ascii="Times New Roman" w:hAnsi="Times New Roman" w:cs="Times New Roman"/>
          <w:sz w:val="24"/>
          <w:szCs w:val="24"/>
        </w:rPr>
        <w:t xml:space="preserve">- </w:t>
      </w:r>
      <w:r w:rsidR="003142AE">
        <w:rPr>
          <w:rFonts w:ascii="Times New Roman" w:hAnsi="Times New Roman" w:cs="Times New Roman"/>
          <w:sz w:val="24"/>
          <w:szCs w:val="24"/>
          <w:lang w:val="uk-UA"/>
        </w:rPr>
        <w:t xml:space="preserve">підвищити рівень відповідальності жителів (депутатів, </w:t>
      </w:r>
      <w:proofErr w:type="spellStart"/>
      <w:r w:rsidR="003142AE">
        <w:rPr>
          <w:rFonts w:ascii="Times New Roman" w:hAnsi="Times New Roman" w:cs="Times New Roman"/>
          <w:sz w:val="24"/>
          <w:szCs w:val="24"/>
          <w:lang w:val="uk-UA"/>
        </w:rPr>
        <w:t>старост</w:t>
      </w:r>
      <w:proofErr w:type="spellEnd"/>
      <w:r w:rsidR="003142AE">
        <w:rPr>
          <w:rFonts w:ascii="Times New Roman" w:hAnsi="Times New Roman" w:cs="Times New Roman"/>
          <w:sz w:val="24"/>
          <w:szCs w:val="24"/>
          <w:lang w:val="uk-UA"/>
        </w:rPr>
        <w:t>, активістів тощо) за майбутнє своїх сіл, за шлях, яким розвивається громада;</w:t>
      </w:r>
    </w:p>
    <w:p w:rsidR="003142AE" w:rsidRPr="003142AE" w:rsidRDefault="003142AE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згуртувати громаду навколо розвитку;</w:t>
      </w:r>
    </w:p>
    <w:p w:rsidR="003142AE" w:rsidRDefault="000115C6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115C6">
        <w:rPr>
          <w:rFonts w:ascii="Times New Roman" w:hAnsi="Times New Roman" w:cs="Times New Roman"/>
          <w:sz w:val="24"/>
          <w:szCs w:val="24"/>
        </w:rPr>
        <w:t xml:space="preserve">- посилити промоцію </w:t>
      </w:r>
      <w:proofErr w:type="spellStart"/>
      <w:r w:rsidR="00005A6D"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 w:rsidR="00005A6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15C6">
        <w:rPr>
          <w:rFonts w:ascii="Times New Roman" w:hAnsi="Times New Roman" w:cs="Times New Roman"/>
          <w:sz w:val="24"/>
          <w:szCs w:val="24"/>
        </w:rPr>
        <w:t>громади</w:t>
      </w:r>
      <w:r w:rsidR="003142AE">
        <w:rPr>
          <w:rFonts w:ascii="Times New Roman" w:hAnsi="Times New Roman" w:cs="Times New Roman"/>
          <w:sz w:val="24"/>
          <w:szCs w:val="24"/>
          <w:lang w:val="uk-UA"/>
        </w:rPr>
        <w:t>, як лідера серед громад України, як інноваційну команду, спрямовану на досягнення швидких позитивних змін</w:t>
      </w:r>
      <w:r w:rsidRPr="000115C6">
        <w:rPr>
          <w:rFonts w:ascii="Times New Roman" w:hAnsi="Times New Roman" w:cs="Times New Roman"/>
          <w:sz w:val="24"/>
          <w:szCs w:val="24"/>
        </w:rPr>
        <w:t xml:space="preserve"> </w:t>
      </w:r>
      <w:r w:rsidR="003142AE">
        <w:rPr>
          <w:rFonts w:ascii="Times New Roman" w:hAnsi="Times New Roman" w:cs="Times New Roman"/>
          <w:sz w:val="24"/>
          <w:szCs w:val="24"/>
          <w:lang w:val="uk-UA"/>
        </w:rPr>
        <w:t>для жителів та створення сприятливого клімату для розвитку бізнесу;</w:t>
      </w:r>
    </w:p>
    <w:p w:rsidR="000115C6" w:rsidRDefault="003142AE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позиціонувати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громаду як громаду можливостей, як територію </w:t>
      </w:r>
      <w:r w:rsidR="00C1625C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uk-UA"/>
        </w:rPr>
        <w:t>комфортного проживання</w:t>
      </w:r>
      <w:r w:rsidR="00C1625C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5B778D" w:rsidRPr="005B778D" w:rsidRDefault="005B778D" w:rsidP="005B778D">
      <w:pPr>
        <w:rPr>
          <w:rFonts w:ascii="Times New Roman" w:hAnsi="Times New Roman" w:cs="Times New Roman"/>
          <w:b/>
          <w:sz w:val="24"/>
          <w:szCs w:val="24"/>
        </w:rPr>
      </w:pPr>
      <w:r w:rsidRPr="005B778D">
        <w:rPr>
          <w:rFonts w:ascii="Times New Roman" w:hAnsi="Times New Roman" w:cs="Times New Roman"/>
          <w:b/>
          <w:sz w:val="24"/>
          <w:szCs w:val="24"/>
        </w:rPr>
        <w:t>Комунікаційна стратегія полягає в довгостроковому</w:t>
      </w:r>
      <w:r w:rsidRPr="005B778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5B778D">
        <w:rPr>
          <w:rFonts w:ascii="Times New Roman" w:hAnsi="Times New Roman" w:cs="Times New Roman"/>
          <w:b/>
          <w:sz w:val="24"/>
          <w:szCs w:val="24"/>
        </w:rPr>
        <w:t>способі дії, який відповідає на питання яким чином ми досягнемо пріоритетних</w:t>
      </w:r>
      <w:r w:rsidRPr="005B778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5B778D">
        <w:rPr>
          <w:rFonts w:ascii="Times New Roman" w:hAnsi="Times New Roman" w:cs="Times New Roman"/>
          <w:b/>
          <w:sz w:val="24"/>
          <w:szCs w:val="24"/>
        </w:rPr>
        <w:t>цілей для внутрішньої комунікації.</w:t>
      </w:r>
    </w:p>
    <w:p w:rsidR="005B778D" w:rsidRPr="005B778D" w:rsidRDefault="005B778D" w:rsidP="000115C6">
      <w:pPr>
        <w:rPr>
          <w:rFonts w:ascii="Times New Roman" w:hAnsi="Times New Roman" w:cs="Times New Roman"/>
          <w:sz w:val="24"/>
          <w:szCs w:val="24"/>
        </w:rPr>
      </w:pPr>
    </w:p>
    <w:p w:rsidR="00D2057C" w:rsidRPr="00E314A8" w:rsidRDefault="00D2057C" w:rsidP="00D2057C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1625C">
        <w:rPr>
          <w:rFonts w:ascii="Times New Roman" w:hAnsi="Times New Roman" w:cs="Times New Roman"/>
          <w:b/>
          <w:sz w:val="24"/>
          <w:szCs w:val="24"/>
        </w:rPr>
        <w:t>С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пільні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цінності</w:t>
      </w:r>
    </w:p>
    <w:p w:rsidR="00D2057C" w:rsidRPr="00E314A8" w:rsidRDefault="00D2057C" w:rsidP="00D20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Жителі</w:t>
      </w:r>
      <w:r>
        <w:rPr>
          <w:rFonts w:ascii="Times New Roman" w:hAnsi="Times New Roman" w:cs="Times New Roman"/>
          <w:sz w:val="24"/>
          <w:szCs w:val="24"/>
        </w:rPr>
        <w:t>, які, комфортно почуваються та відчувають</w:t>
      </w:r>
      <w:r w:rsidRPr="00A24101">
        <w:rPr>
          <w:rFonts w:ascii="Times New Roman" w:hAnsi="Times New Roman" w:cs="Times New Roman"/>
          <w:sz w:val="24"/>
          <w:szCs w:val="24"/>
        </w:rPr>
        <w:t xml:space="preserve"> мотивацію 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самореалізації, сприяють</w:t>
      </w:r>
      <w:r w:rsidRPr="00A24101">
        <w:rPr>
          <w:rFonts w:ascii="Times New Roman" w:hAnsi="Times New Roman" w:cs="Times New Roman"/>
          <w:sz w:val="24"/>
          <w:szCs w:val="24"/>
        </w:rPr>
        <w:t xml:space="preserve"> роз</w:t>
      </w:r>
      <w:r>
        <w:rPr>
          <w:rFonts w:ascii="Times New Roman" w:hAnsi="Times New Roman" w:cs="Times New Roman"/>
          <w:sz w:val="24"/>
          <w:szCs w:val="24"/>
        </w:rPr>
        <w:t>витку рідної громади та виступають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комунікаторами всередині громади та за її межами.</w:t>
      </w:r>
    </w:p>
    <w:p w:rsidR="00D2057C" w:rsidRDefault="00D2057C" w:rsidP="00D2057C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 xml:space="preserve">У свідомості зацікавлених сторін наша громада має бути чітко виражена. </w:t>
      </w:r>
    </w:p>
    <w:p w:rsidR="00D2057C" w:rsidRPr="00E314A8" w:rsidRDefault="00D2057C" w:rsidP="00D2057C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E314A8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Це громада можливостей, </w:t>
      </w:r>
    </w:p>
    <w:p w:rsidR="00D2057C" w:rsidRPr="00E314A8" w:rsidRDefault="00D2057C" w:rsidP="00D2057C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E314A8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Це місце, де хочеться жити, </w:t>
      </w:r>
    </w:p>
    <w:p w:rsidR="00D2057C" w:rsidRPr="00E314A8" w:rsidRDefault="00D2057C" w:rsidP="00D2057C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E314A8">
        <w:rPr>
          <w:rFonts w:ascii="Times New Roman" w:hAnsi="Times New Roman" w:cs="Times New Roman"/>
          <w:b/>
          <w:i/>
          <w:sz w:val="24"/>
          <w:szCs w:val="24"/>
          <w:lang w:val="uk-UA"/>
        </w:rPr>
        <w:t>Це об</w:t>
      </w:r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’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єдана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ідеєю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розвитку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інноваційна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громада, де є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згуртована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команда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жителів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і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влади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,</w:t>
      </w:r>
    </w:p>
    <w:p w:rsidR="00D2057C" w:rsidRPr="00E314A8" w:rsidRDefault="00D2057C" w:rsidP="00D2057C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Громада-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лідер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,</w:t>
      </w:r>
    </w:p>
    <w:p w:rsidR="00D2057C" w:rsidRPr="00E314A8" w:rsidRDefault="00D2057C" w:rsidP="00D2057C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Громада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активних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небайдужих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жителів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які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готові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брати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на себе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відповідальність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за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процеси</w:t>
      </w:r>
      <w:proofErr w:type="spellEnd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і </w:t>
      </w:r>
      <w:proofErr w:type="spellStart"/>
      <w:r w:rsidRPr="00E314A8">
        <w:rPr>
          <w:rFonts w:ascii="Times New Roman" w:hAnsi="Times New Roman" w:cs="Times New Roman"/>
          <w:b/>
          <w:i/>
          <w:sz w:val="24"/>
          <w:szCs w:val="24"/>
          <w:lang w:val="ru-RU"/>
        </w:rPr>
        <w:t>майбутнє</w:t>
      </w:r>
      <w:proofErr w:type="spellEnd"/>
    </w:p>
    <w:p w:rsidR="00D2057C" w:rsidRPr="00E314A8" w:rsidRDefault="00D2057C" w:rsidP="00D2057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24101">
        <w:rPr>
          <w:rFonts w:ascii="Times New Roman" w:hAnsi="Times New Roman" w:cs="Times New Roman"/>
          <w:sz w:val="24"/>
          <w:szCs w:val="24"/>
        </w:rPr>
        <w:t>Чіткий т</w:t>
      </w:r>
      <w:r>
        <w:rPr>
          <w:rFonts w:ascii="Times New Roman" w:hAnsi="Times New Roman" w:cs="Times New Roman"/>
          <w:sz w:val="24"/>
          <w:szCs w:val="24"/>
        </w:rPr>
        <w:t>а позитивний імідж громади стає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>важливим та корисним для нас у побудові нових па</w:t>
      </w:r>
      <w:r>
        <w:rPr>
          <w:rFonts w:ascii="Times New Roman" w:hAnsi="Times New Roman" w:cs="Times New Roman"/>
          <w:sz w:val="24"/>
          <w:szCs w:val="24"/>
        </w:rPr>
        <w:t>ртнерських взаємовигідних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стосунків</w:t>
      </w:r>
      <w:r>
        <w:rPr>
          <w:rFonts w:ascii="Times New Roman" w:hAnsi="Times New Roman" w:cs="Times New Roman"/>
          <w:sz w:val="24"/>
          <w:szCs w:val="24"/>
          <w:lang w:val="uk-UA"/>
        </w:rPr>
        <w:t>, а у жителів почуття спокою, стабільності та гордості за те, що вони є частиною цієї команди.</w:t>
      </w:r>
    </w:p>
    <w:p w:rsidR="00D2057C" w:rsidRPr="005B778D" w:rsidRDefault="00D2057C" w:rsidP="00D2057C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5B778D">
        <w:rPr>
          <w:rFonts w:ascii="Times New Roman" w:hAnsi="Times New Roman" w:cs="Times New Roman"/>
          <w:b/>
          <w:i/>
          <w:sz w:val="24"/>
          <w:szCs w:val="24"/>
        </w:rPr>
        <w:t>Своїм ставленням ми сповіщаємо про свою надійність та беремо</w:t>
      </w:r>
      <w:r w:rsidRPr="005B778D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5B778D">
        <w:rPr>
          <w:rFonts w:ascii="Times New Roman" w:hAnsi="Times New Roman" w:cs="Times New Roman"/>
          <w:b/>
          <w:i/>
          <w:sz w:val="24"/>
          <w:szCs w:val="24"/>
        </w:rPr>
        <w:t>відповідальність за свої вчинки.</w:t>
      </w:r>
      <w:r w:rsidRPr="005B778D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D2057C" w:rsidRPr="005B778D" w:rsidRDefault="00D2057C" w:rsidP="00D2057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B778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Ми </w:t>
      </w:r>
      <w:r w:rsidRPr="005B778D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прозорі, </w:t>
      </w:r>
      <w:r w:rsidRPr="005B778D">
        <w:rPr>
          <w:rFonts w:ascii="Times New Roman" w:hAnsi="Times New Roman" w:cs="Times New Roman"/>
          <w:b/>
          <w:i/>
          <w:sz w:val="24"/>
          <w:szCs w:val="24"/>
        </w:rPr>
        <w:t>доступні</w:t>
      </w:r>
      <w:r w:rsidRPr="005B778D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та відкриті готові реагувати і вирішувати проблеми кожного мешканця.</w:t>
      </w:r>
      <w:r w:rsidRPr="005B778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D2057C" w:rsidRPr="005B778D" w:rsidRDefault="00D2057C" w:rsidP="00D2057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B778D">
        <w:rPr>
          <w:rFonts w:ascii="Times New Roman" w:hAnsi="Times New Roman" w:cs="Times New Roman"/>
          <w:b/>
          <w:i/>
          <w:sz w:val="24"/>
          <w:szCs w:val="24"/>
        </w:rPr>
        <w:t>Ми активні</w:t>
      </w:r>
      <w:r w:rsidRPr="005B778D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, динамічні, </w:t>
      </w:r>
      <w:r w:rsidRPr="005B778D">
        <w:rPr>
          <w:rFonts w:ascii="Times New Roman" w:hAnsi="Times New Roman" w:cs="Times New Roman"/>
          <w:b/>
          <w:i/>
          <w:sz w:val="24"/>
          <w:szCs w:val="24"/>
        </w:rPr>
        <w:t>сучасні та інноваційні</w:t>
      </w:r>
      <w:r w:rsidRPr="005B778D">
        <w:rPr>
          <w:rFonts w:ascii="Times New Roman" w:hAnsi="Times New Roman" w:cs="Times New Roman"/>
          <w:b/>
          <w:i/>
          <w:sz w:val="24"/>
          <w:szCs w:val="24"/>
          <w:lang w:val="uk-UA"/>
        </w:rPr>
        <w:t>,</w:t>
      </w:r>
      <w:r w:rsidRPr="005B778D">
        <w:rPr>
          <w:rFonts w:ascii="Times New Roman" w:hAnsi="Times New Roman" w:cs="Times New Roman"/>
          <w:b/>
          <w:i/>
          <w:sz w:val="24"/>
          <w:szCs w:val="24"/>
        </w:rPr>
        <w:t xml:space="preserve"> наші дії відповідають</w:t>
      </w:r>
      <w:r w:rsidRPr="005B778D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5B778D">
        <w:rPr>
          <w:rFonts w:ascii="Times New Roman" w:hAnsi="Times New Roman" w:cs="Times New Roman"/>
          <w:b/>
          <w:i/>
          <w:sz w:val="24"/>
          <w:szCs w:val="24"/>
        </w:rPr>
        <w:t xml:space="preserve">довгостроковому баченню розвитку </w:t>
      </w:r>
      <w:proofErr w:type="spellStart"/>
      <w:r w:rsidRPr="005B778D">
        <w:rPr>
          <w:rFonts w:ascii="Times New Roman" w:hAnsi="Times New Roman" w:cs="Times New Roman"/>
          <w:b/>
          <w:i/>
          <w:sz w:val="24"/>
          <w:szCs w:val="24"/>
          <w:lang w:val="uk-UA"/>
        </w:rPr>
        <w:t>Широківської</w:t>
      </w:r>
      <w:proofErr w:type="spellEnd"/>
      <w:r w:rsidRPr="005B778D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5B778D">
        <w:rPr>
          <w:rFonts w:ascii="Times New Roman" w:hAnsi="Times New Roman" w:cs="Times New Roman"/>
          <w:b/>
          <w:i/>
          <w:sz w:val="24"/>
          <w:szCs w:val="24"/>
        </w:rPr>
        <w:t>громади.</w:t>
      </w:r>
    </w:p>
    <w:p w:rsidR="00D2057C" w:rsidRPr="005B778D" w:rsidRDefault="00D2057C" w:rsidP="00D2057C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5B778D">
        <w:rPr>
          <w:rFonts w:ascii="Times New Roman" w:hAnsi="Times New Roman" w:cs="Times New Roman"/>
          <w:b/>
          <w:i/>
          <w:sz w:val="24"/>
          <w:szCs w:val="24"/>
          <w:lang w:val="uk-UA"/>
        </w:rPr>
        <w:t>Ми відкриті до бізнес-</w:t>
      </w:r>
      <w:proofErr w:type="spellStart"/>
      <w:r w:rsidRPr="005B778D">
        <w:rPr>
          <w:rFonts w:ascii="Times New Roman" w:hAnsi="Times New Roman" w:cs="Times New Roman"/>
          <w:b/>
          <w:i/>
          <w:sz w:val="24"/>
          <w:szCs w:val="24"/>
          <w:lang w:val="uk-UA"/>
        </w:rPr>
        <w:t>партнерств</w:t>
      </w:r>
      <w:proofErr w:type="spellEnd"/>
      <w:r w:rsidRPr="005B778D">
        <w:rPr>
          <w:rFonts w:ascii="Times New Roman" w:hAnsi="Times New Roman" w:cs="Times New Roman"/>
          <w:b/>
          <w:i/>
          <w:sz w:val="24"/>
          <w:szCs w:val="24"/>
          <w:lang w:val="uk-UA"/>
        </w:rPr>
        <w:t>, ми маємо сприятливих інвестиційний клімат, ми дотримуємось своїх обіцянок і домовленостей, ми серйозний надійний партнер.</w:t>
      </w:r>
    </w:p>
    <w:p w:rsidR="00D2057C" w:rsidRPr="00E314A8" w:rsidRDefault="00D2057C" w:rsidP="00D2057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2057C" w:rsidRPr="00E314A8" w:rsidRDefault="00D2057C" w:rsidP="00D2057C">
      <w:pPr>
        <w:rPr>
          <w:rFonts w:ascii="Times New Roman" w:hAnsi="Times New Roman" w:cs="Times New Roman"/>
          <w:b/>
          <w:sz w:val="24"/>
          <w:szCs w:val="24"/>
        </w:rPr>
      </w:pPr>
      <w:r w:rsidRPr="00E314A8">
        <w:rPr>
          <w:rFonts w:ascii="Times New Roman" w:hAnsi="Times New Roman" w:cs="Times New Roman"/>
          <w:b/>
          <w:sz w:val="24"/>
          <w:szCs w:val="24"/>
        </w:rPr>
        <w:t>Зацікавлені сторони</w:t>
      </w:r>
    </w:p>
    <w:p w:rsidR="00D2057C" w:rsidRPr="00A24101" w:rsidRDefault="00D2057C" w:rsidP="00D20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Це</w:t>
      </w:r>
      <w:r w:rsidRPr="00A24101">
        <w:rPr>
          <w:rFonts w:ascii="Times New Roman" w:hAnsi="Times New Roman" w:cs="Times New Roman"/>
          <w:sz w:val="24"/>
          <w:szCs w:val="24"/>
        </w:rPr>
        <w:t xml:space="preserve"> об’єднання людей,</w:t>
      </w:r>
      <w:r>
        <w:rPr>
          <w:rFonts w:ascii="Times New Roman" w:hAnsi="Times New Roman" w:cs="Times New Roman"/>
          <w:sz w:val="24"/>
          <w:szCs w:val="24"/>
        </w:rPr>
        <w:t xml:space="preserve"> організації колективи закладів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 xml:space="preserve">та підприємств до/від яких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громада </w:t>
      </w:r>
      <w:r w:rsidRPr="00A24101">
        <w:rPr>
          <w:rFonts w:ascii="Times New Roman" w:hAnsi="Times New Roman" w:cs="Times New Roman"/>
          <w:sz w:val="24"/>
          <w:szCs w:val="24"/>
        </w:rPr>
        <w:t>має інтерес або залежність.</w:t>
      </w:r>
    </w:p>
    <w:p w:rsidR="00D2057C" w:rsidRPr="00A24101" w:rsidRDefault="00D2057C" w:rsidP="00D2057C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Зацікавлені сторони можуть існувати, як сьогодні, так і в перспективі.</w:t>
      </w:r>
    </w:p>
    <w:p w:rsidR="00D2057C" w:rsidRPr="00A24101" w:rsidRDefault="00D2057C" w:rsidP="00D2057C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Комунікативна діяльність спрямовується на ці</w:t>
      </w:r>
      <w:r>
        <w:rPr>
          <w:rFonts w:ascii="Times New Roman" w:hAnsi="Times New Roman" w:cs="Times New Roman"/>
          <w:sz w:val="24"/>
          <w:szCs w:val="24"/>
        </w:rPr>
        <w:t>льові групи, які присутні серед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>зацікавлених сторін.</w:t>
      </w:r>
    </w:p>
    <w:p w:rsidR="00D2057C" w:rsidRPr="00E314A8" w:rsidRDefault="00D2057C" w:rsidP="00D2057C">
      <w:pPr>
        <w:rPr>
          <w:rFonts w:ascii="Times New Roman" w:hAnsi="Times New Roman" w:cs="Times New Roman"/>
          <w:b/>
          <w:sz w:val="24"/>
          <w:szCs w:val="24"/>
        </w:rPr>
      </w:pPr>
      <w:r w:rsidRPr="00E314A8">
        <w:rPr>
          <w:rFonts w:ascii="Times New Roman" w:hAnsi="Times New Roman" w:cs="Times New Roman"/>
          <w:b/>
          <w:sz w:val="24"/>
          <w:szCs w:val="24"/>
        </w:rPr>
        <w:t>Зацікавлені сторони в громаді:</w:t>
      </w:r>
    </w:p>
    <w:p w:rsidR="00D2057C" w:rsidRPr="00D2057C" w:rsidRDefault="00D2057C" w:rsidP="00D205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sz w:val="24"/>
          <w:szCs w:val="24"/>
        </w:rPr>
        <w:t>жителі;</w:t>
      </w:r>
    </w:p>
    <w:p w:rsidR="00D2057C" w:rsidRPr="00D2057C" w:rsidRDefault="00D2057C" w:rsidP="00D205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sz w:val="24"/>
          <w:szCs w:val="24"/>
        </w:rPr>
        <w:t>виконавча влада;</w:t>
      </w:r>
    </w:p>
    <w:p w:rsidR="00D2057C" w:rsidRPr="00D2057C" w:rsidRDefault="00D2057C" w:rsidP="00D205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sz w:val="24"/>
          <w:szCs w:val="24"/>
        </w:rPr>
        <w:t>підприємці;</w:t>
      </w:r>
    </w:p>
    <w:p w:rsidR="00D2057C" w:rsidRPr="00D2057C" w:rsidRDefault="00D2057C" w:rsidP="00D205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sz w:val="24"/>
          <w:szCs w:val="24"/>
        </w:rPr>
        <w:t>депутати;</w:t>
      </w:r>
    </w:p>
    <w:p w:rsidR="00D2057C" w:rsidRPr="00D2057C" w:rsidRDefault="00D2057C" w:rsidP="00D205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sz w:val="24"/>
          <w:szCs w:val="24"/>
        </w:rPr>
        <w:t>громадські організації;</w:t>
      </w:r>
    </w:p>
    <w:p w:rsidR="00D2057C" w:rsidRPr="00D2057C" w:rsidRDefault="00D2057C" w:rsidP="00D205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sz w:val="24"/>
          <w:szCs w:val="24"/>
        </w:rPr>
        <w:t>гості;</w:t>
      </w:r>
    </w:p>
    <w:p w:rsidR="00D2057C" w:rsidRPr="00D2057C" w:rsidRDefault="00D2057C" w:rsidP="00D205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sz w:val="24"/>
          <w:szCs w:val="24"/>
        </w:rPr>
        <w:t>журналісти;</w:t>
      </w:r>
    </w:p>
    <w:p w:rsidR="00D2057C" w:rsidRPr="00D2057C" w:rsidRDefault="00D2057C" w:rsidP="00D205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sz w:val="24"/>
          <w:szCs w:val="24"/>
          <w:lang w:val="uk-UA"/>
        </w:rPr>
        <w:t xml:space="preserve">лідери </w:t>
      </w:r>
      <w:r w:rsidRPr="00D2057C">
        <w:rPr>
          <w:rFonts w:ascii="Times New Roman" w:hAnsi="Times New Roman" w:cs="Times New Roman"/>
          <w:sz w:val="24"/>
          <w:szCs w:val="24"/>
        </w:rPr>
        <w:t>суспільної думки;</w:t>
      </w:r>
    </w:p>
    <w:p w:rsidR="00D2057C" w:rsidRPr="00D2057C" w:rsidRDefault="00D2057C" w:rsidP="00D205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sz w:val="24"/>
          <w:szCs w:val="24"/>
        </w:rPr>
        <w:t>партнери;</w:t>
      </w:r>
    </w:p>
    <w:p w:rsidR="00D2057C" w:rsidRPr="00D2057C" w:rsidRDefault="00D2057C" w:rsidP="00D205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sz w:val="24"/>
          <w:szCs w:val="24"/>
        </w:rPr>
        <w:t>інші учасники.</w:t>
      </w:r>
    </w:p>
    <w:p w:rsidR="00D2057C" w:rsidRDefault="00D2057C" w:rsidP="00C1625C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115C6" w:rsidRPr="000115C6" w:rsidRDefault="00C1625C" w:rsidP="00C16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Б</w:t>
      </w:r>
      <w:r w:rsidR="000115C6" w:rsidRPr="00005A6D">
        <w:rPr>
          <w:rFonts w:ascii="Times New Roman" w:hAnsi="Times New Roman" w:cs="Times New Roman"/>
          <w:b/>
          <w:sz w:val="24"/>
          <w:szCs w:val="24"/>
        </w:rPr>
        <w:t>енефіціари комунікаційної стратегії</w:t>
      </w:r>
    </w:p>
    <w:p w:rsidR="000115C6" w:rsidRPr="000115C6" w:rsidRDefault="000115C6" w:rsidP="00C1625C">
      <w:pPr>
        <w:rPr>
          <w:rFonts w:ascii="Times New Roman" w:hAnsi="Times New Roman" w:cs="Times New Roman"/>
          <w:sz w:val="24"/>
          <w:szCs w:val="24"/>
        </w:rPr>
      </w:pPr>
      <w:r w:rsidRPr="000115C6">
        <w:rPr>
          <w:rFonts w:ascii="Times New Roman" w:hAnsi="Times New Roman" w:cs="Times New Roman"/>
          <w:sz w:val="24"/>
          <w:szCs w:val="24"/>
        </w:rPr>
        <w:t>Бенефіціарами реалізації комунікаційної стратегії ОТГ є громада, тобто мешканці ОТГ.</w:t>
      </w:r>
    </w:p>
    <w:p w:rsidR="000115C6" w:rsidRPr="00D2057C" w:rsidRDefault="000115C6" w:rsidP="000115C6">
      <w:pPr>
        <w:rPr>
          <w:rFonts w:ascii="Times New Roman" w:hAnsi="Times New Roman" w:cs="Times New Roman"/>
          <w:i/>
          <w:sz w:val="24"/>
          <w:szCs w:val="24"/>
        </w:rPr>
      </w:pPr>
      <w:r w:rsidRPr="00D2057C">
        <w:rPr>
          <w:rFonts w:ascii="Times New Roman" w:hAnsi="Times New Roman" w:cs="Times New Roman"/>
          <w:i/>
          <w:sz w:val="24"/>
          <w:szCs w:val="24"/>
        </w:rPr>
        <w:t>Оскільки основоположним стратегічним документом для ОТГ є Стратегія розвитку, комунікаційна стратегія є допоміжною для її реалізації та спирається на визначені в ній цілі та завдання.</w:t>
      </w:r>
    </w:p>
    <w:p w:rsidR="0092042D" w:rsidRDefault="0092042D" w:rsidP="000115C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Канали, засоби та інструменти комунікації:</w:t>
      </w:r>
    </w:p>
    <w:p w:rsidR="0092042D" w:rsidRPr="0092042D" w:rsidRDefault="0092042D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042D">
        <w:rPr>
          <w:rFonts w:ascii="Times New Roman" w:hAnsi="Times New Roman" w:cs="Times New Roman"/>
          <w:sz w:val="24"/>
          <w:szCs w:val="24"/>
          <w:lang w:val="uk-UA"/>
        </w:rPr>
        <w:t xml:space="preserve">Газета </w:t>
      </w: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громада інформує»</w:t>
      </w:r>
    </w:p>
    <w:p w:rsidR="0092042D" w:rsidRPr="0092042D" w:rsidRDefault="0092042D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Офіційна сторінка громади 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Фейсбук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групи громади</w:t>
      </w:r>
    </w:p>
    <w:p w:rsidR="0092042D" w:rsidRPr="00B8795E" w:rsidRDefault="0092042D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-канал громади</w:t>
      </w:r>
    </w:p>
    <w:p w:rsidR="00B8795E" w:rsidRPr="00B8795E" w:rsidRDefault="00B8795E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Сайт громади</w:t>
      </w:r>
    </w:p>
    <w:p w:rsidR="00B8795E" w:rsidRPr="00B8795E" w:rsidRDefault="00B8795E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Особисті зустрічі голови громади з жителями</w:t>
      </w:r>
    </w:p>
    <w:p w:rsidR="00B8795E" w:rsidRPr="00B8795E" w:rsidRDefault="00B8795E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Звіти голови громади</w:t>
      </w:r>
    </w:p>
    <w:p w:rsidR="00B8795E" w:rsidRPr="00B8795E" w:rsidRDefault="00B8795E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Прямі лінії голови громади у ФБ, прямі лінії спеціалістів громади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соцмережах</w:t>
      </w:r>
      <w:proofErr w:type="spellEnd"/>
    </w:p>
    <w:p w:rsidR="00B8795E" w:rsidRPr="00B8795E" w:rsidRDefault="00B8795E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Сніданки з головою</w:t>
      </w:r>
    </w:p>
    <w:p w:rsidR="00B8795E" w:rsidRPr="0092042D" w:rsidRDefault="00B8795E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Зустрічі голови з жителями в межах запланованих заходів різних сфер (Поважна рада, Інститут третього віку, вуличні комітети, школи…)</w:t>
      </w:r>
    </w:p>
    <w:p w:rsidR="0092042D" w:rsidRPr="0092042D" w:rsidRDefault="0092042D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Інформаційні стенди (вуличні та у приміщеннях)</w:t>
      </w:r>
    </w:p>
    <w:p w:rsidR="0092042D" w:rsidRPr="00B8795E" w:rsidRDefault="0092042D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Офіційна сторінка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громади у мережі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Фейсбук</w:t>
      </w:r>
      <w:proofErr w:type="spellEnd"/>
    </w:p>
    <w:p w:rsidR="00B8795E" w:rsidRPr="0092042D" w:rsidRDefault="00B8795E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Офіційні сторінки КУ, КП, заступників, лідерів думок громади</w:t>
      </w:r>
    </w:p>
    <w:p w:rsidR="0092042D" w:rsidRPr="0092042D" w:rsidRDefault="0092042D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Інстаграм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громади,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інстаграм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голови громади</w:t>
      </w:r>
    </w:p>
    <w:p w:rsidR="00B8795E" w:rsidRPr="00B8795E" w:rsidRDefault="0092042D" w:rsidP="00920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Сторінки лідерів думок громади</w:t>
      </w:r>
    </w:p>
    <w:p w:rsidR="00B8795E" w:rsidRPr="00B8795E" w:rsidRDefault="00B8795E" w:rsidP="00B879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Масові заходи (в тому числі соціального спрямування)</w:t>
      </w:r>
    </w:p>
    <w:p w:rsidR="00B8795E" w:rsidRPr="00B8795E" w:rsidRDefault="00B8795E" w:rsidP="00B879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Виступи у ЗМІ</w:t>
      </w:r>
    </w:p>
    <w:p w:rsidR="00B8795E" w:rsidRPr="00B8795E" w:rsidRDefault="00B8795E" w:rsidP="00B879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Згадки про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громаду у медіа, на партнерських ресурсах</w:t>
      </w:r>
    </w:p>
    <w:p w:rsidR="000115C6" w:rsidRPr="00B8795E" w:rsidRDefault="000115C6" w:rsidP="00B8795E">
      <w:pPr>
        <w:pStyle w:val="a3"/>
        <w:ind w:left="1140"/>
        <w:rPr>
          <w:rFonts w:ascii="Times New Roman" w:hAnsi="Times New Roman" w:cs="Times New Roman"/>
          <w:sz w:val="24"/>
          <w:szCs w:val="24"/>
        </w:rPr>
      </w:pPr>
      <w:r w:rsidRPr="00B8795E">
        <w:rPr>
          <w:rFonts w:ascii="Times New Roman" w:hAnsi="Times New Roman" w:cs="Times New Roman"/>
          <w:sz w:val="24"/>
          <w:szCs w:val="24"/>
        </w:rPr>
        <w:t> </w:t>
      </w:r>
    </w:p>
    <w:p w:rsidR="000115C6" w:rsidRPr="00C1625C" w:rsidRDefault="000115C6" w:rsidP="000115C6">
      <w:pPr>
        <w:rPr>
          <w:rFonts w:ascii="Times New Roman" w:hAnsi="Times New Roman" w:cs="Times New Roman"/>
          <w:b/>
          <w:sz w:val="24"/>
          <w:szCs w:val="24"/>
        </w:rPr>
      </w:pPr>
      <w:r w:rsidRPr="00C1625C">
        <w:rPr>
          <w:rFonts w:ascii="Times New Roman" w:hAnsi="Times New Roman" w:cs="Times New Roman"/>
          <w:b/>
          <w:sz w:val="24"/>
          <w:szCs w:val="24"/>
        </w:rPr>
        <w:t xml:space="preserve">SWOT-аналіз комунікаційної діяльності </w:t>
      </w:r>
      <w:proofErr w:type="spellStart"/>
      <w:r w:rsidR="00C1625C" w:rsidRPr="00C1625C">
        <w:rPr>
          <w:rFonts w:ascii="Times New Roman" w:hAnsi="Times New Roman" w:cs="Times New Roman"/>
          <w:b/>
          <w:sz w:val="24"/>
          <w:szCs w:val="24"/>
          <w:lang w:val="uk-UA"/>
        </w:rPr>
        <w:t>Широківської</w:t>
      </w:r>
      <w:proofErr w:type="spellEnd"/>
      <w:r w:rsidR="00C1625C" w:rsidRPr="00C1625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C1625C">
        <w:rPr>
          <w:rFonts w:ascii="Times New Roman" w:hAnsi="Times New Roman" w:cs="Times New Roman"/>
          <w:b/>
          <w:sz w:val="24"/>
          <w:szCs w:val="24"/>
        </w:rPr>
        <w:t>ОТГ</w:t>
      </w:r>
    </w:p>
    <w:p w:rsidR="000115C6" w:rsidRPr="002F37E6" w:rsidRDefault="00C1625C" w:rsidP="000115C6">
      <w:pPr>
        <w:rPr>
          <w:rFonts w:ascii="Times New Roman" w:hAnsi="Times New Roman" w:cs="Times New Roman"/>
          <w:b/>
          <w:sz w:val="24"/>
          <w:szCs w:val="24"/>
        </w:rPr>
      </w:pPr>
      <w:r w:rsidRPr="00C1625C">
        <w:rPr>
          <w:rFonts w:ascii="Times New Roman" w:hAnsi="Times New Roman" w:cs="Times New Roman"/>
          <w:b/>
          <w:sz w:val="24"/>
          <w:szCs w:val="24"/>
        </w:rPr>
        <w:t>Сильні сторони</w:t>
      </w:r>
    </w:p>
    <w:p w:rsidR="002F37E6" w:rsidRDefault="002F37E6" w:rsidP="00011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0115C6" w:rsidRPr="000115C6">
        <w:rPr>
          <w:rFonts w:ascii="Times New Roman" w:hAnsi="Times New Roman" w:cs="Times New Roman"/>
          <w:sz w:val="24"/>
          <w:szCs w:val="24"/>
        </w:rPr>
        <w:t>Розгалужена мережа сторінок у соціальних мережах</w:t>
      </w:r>
      <w:r w:rsidR="00C1625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="00C1625C">
        <w:rPr>
          <w:rFonts w:ascii="Times New Roman" w:hAnsi="Times New Roman" w:cs="Times New Roman"/>
          <w:sz w:val="24"/>
          <w:szCs w:val="24"/>
          <w:lang w:val="uk-UA"/>
        </w:rPr>
        <w:t>Фейсбук</w:t>
      </w:r>
      <w:proofErr w:type="spellEnd"/>
      <w:r w:rsidR="00C1625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1625C">
        <w:rPr>
          <w:rFonts w:ascii="Times New Roman" w:hAnsi="Times New Roman" w:cs="Times New Roman"/>
          <w:sz w:val="24"/>
          <w:szCs w:val="24"/>
          <w:lang w:val="uk-UA"/>
        </w:rPr>
        <w:t>Широківська</w:t>
      </w:r>
      <w:proofErr w:type="spellEnd"/>
      <w:r w:rsidR="00C1625C">
        <w:rPr>
          <w:rFonts w:ascii="Times New Roman" w:hAnsi="Times New Roman" w:cs="Times New Roman"/>
          <w:sz w:val="24"/>
          <w:szCs w:val="24"/>
          <w:lang w:val="uk-UA"/>
        </w:rPr>
        <w:t xml:space="preserve"> громада</w:t>
      </w:r>
      <w:r w:rsidR="000115C6" w:rsidRPr="000115C6">
        <w:rPr>
          <w:rFonts w:ascii="Times New Roman" w:hAnsi="Times New Roman" w:cs="Times New Roman"/>
          <w:sz w:val="24"/>
          <w:szCs w:val="24"/>
        </w:rPr>
        <w:t>, її заклади культури, соціал</w:t>
      </w:r>
      <w:r>
        <w:rPr>
          <w:rFonts w:ascii="Times New Roman" w:hAnsi="Times New Roman" w:cs="Times New Roman"/>
          <w:sz w:val="24"/>
          <w:szCs w:val="24"/>
        </w:rPr>
        <w:t>ьного захисту, освіти, тощо.</w:t>
      </w:r>
    </w:p>
    <w:p w:rsidR="002F37E6" w:rsidRDefault="002F37E6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Друк та систематичне розповсюдження </w:t>
      </w:r>
      <w:r w:rsidR="00C1625C">
        <w:rPr>
          <w:rFonts w:ascii="Times New Roman" w:hAnsi="Times New Roman" w:cs="Times New Roman"/>
          <w:sz w:val="24"/>
          <w:szCs w:val="24"/>
          <w:lang w:val="uk-UA"/>
        </w:rPr>
        <w:t xml:space="preserve">Газети </w:t>
      </w:r>
      <w:r w:rsidR="000115C6" w:rsidRPr="000115C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C1625C">
        <w:rPr>
          <w:rFonts w:ascii="Times New Roman" w:hAnsi="Times New Roman" w:cs="Times New Roman"/>
          <w:sz w:val="24"/>
          <w:szCs w:val="24"/>
          <w:lang w:val="uk-UA"/>
        </w:rPr>
        <w:t>Широківська</w:t>
      </w:r>
      <w:proofErr w:type="spellEnd"/>
      <w:r w:rsidR="00C1625C">
        <w:rPr>
          <w:rFonts w:ascii="Times New Roman" w:hAnsi="Times New Roman" w:cs="Times New Roman"/>
          <w:sz w:val="24"/>
          <w:szCs w:val="24"/>
          <w:lang w:val="uk-UA"/>
        </w:rPr>
        <w:t xml:space="preserve"> громада інформує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2F37E6" w:rsidRDefault="002F37E6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-канал;</w:t>
      </w:r>
    </w:p>
    <w:p w:rsidR="002F37E6" w:rsidRDefault="002F37E6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Інстаграм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-канал;</w:t>
      </w:r>
    </w:p>
    <w:p w:rsidR="002F37E6" w:rsidRPr="002F37E6" w:rsidRDefault="002F37E6" w:rsidP="00011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0C55CF">
        <w:rPr>
          <w:rFonts w:ascii="Times New Roman" w:hAnsi="Times New Roman" w:cs="Times New Roman"/>
          <w:sz w:val="24"/>
          <w:szCs w:val="24"/>
          <w:lang w:val="uk-UA"/>
        </w:rPr>
        <w:t>Наявність у селах лідерів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думок на місцях</w:t>
      </w:r>
      <w:r w:rsidR="000C55C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2F37E6" w:rsidRDefault="002F37E6" w:rsidP="00011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0115C6">
        <w:rPr>
          <w:rFonts w:ascii="Times New Roman" w:hAnsi="Times New Roman" w:cs="Times New Roman"/>
          <w:sz w:val="24"/>
          <w:szCs w:val="24"/>
        </w:rPr>
        <w:t xml:space="preserve">Наявність </w:t>
      </w:r>
      <w:r>
        <w:rPr>
          <w:rFonts w:ascii="Times New Roman" w:hAnsi="Times New Roman" w:cs="Times New Roman"/>
          <w:sz w:val="24"/>
          <w:szCs w:val="24"/>
        </w:rPr>
        <w:t xml:space="preserve">веб-сайту ОТГ </w:t>
      </w:r>
      <w:r w:rsidRPr="000115C6">
        <w:rPr>
          <w:rFonts w:ascii="Times New Roman" w:hAnsi="Times New Roman" w:cs="Times New Roman"/>
          <w:sz w:val="24"/>
          <w:szCs w:val="24"/>
        </w:rPr>
        <w:t>з інструментами взаємодії для громадян: електронні петиції, громадський бюджет, тощо.</w:t>
      </w:r>
    </w:p>
    <w:p w:rsidR="002F37E6" w:rsidRDefault="002F37E6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Наявність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розгалудженої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системи дошок оголошень у населених пунктах на вулиці та всередині приміщень;</w:t>
      </w:r>
    </w:p>
    <w:p w:rsidR="000115C6" w:rsidRPr="000115C6" w:rsidRDefault="002F37E6" w:rsidP="00011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Систематичне проведення групових масових заходів соціального освітнього, культурного спрямування, заходів Університету третього віку,</w:t>
      </w:r>
      <w:r w:rsidR="000C55CF">
        <w:rPr>
          <w:rFonts w:ascii="Times New Roman" w:hAnsi="Times New Roman" w:cs="Times New Roman"/>
          <w:sz w:val="24"/>
          <w:szCs w:val="24"/>
          <w:lang w:val="uk-UA"/>
        </w:rPr>
        <w:t xml:space="preserve"> Бізнес-діалогів,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що надає можливість </w:t>
      </w:r>
      <w:r w:rsidR="000115C6" w:rsidRPr="000115C6">
        <w:rPr>
          <w:rFonts w:ascii="Times New Roman" w:hAnsi="Times New Roman" w:cs="Times New Roman"/>
          <w:sz w:val="24"/>
          <w:szCs w:val="24"/>
        </w:rPr>
        <w:t>безпосеред</w:t>
      </w:r>
      <w:r>
        <w:rPr>
          <w:rFonts w:ascii="Times New Roman" w:hAnsi="Times New Roman" w:cs="Times New Roman"/>
          <w:sz w:val="24"/>
          <w:szCs w:val="24"/>
        </w:rPr>
        <w:t>ньої зустрічі та комунікації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 в реальному часі між «владою», мешканцями, різними соціальними групами та віковими категоріями.</w:t>
      </w:r>
    </w:p>
    <w:p w:rsidR="000115C6" w:rsidRPr="002F37E6" w:rsidRDefault="002F37E6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Наявність активних громадських організацій, Молодіжної ради, </w:t>
      </w:r>
      <w:r>
        <w:rPr>
          <w:rFonts w:ascii="Times New Roman" w:hAnsi="Times New Roman" w:cs="Times New Roman"/>
          <w:sz w:val="24"/>
          <w:szCs w:val="24"/>
          <w:lang w:val="uk-UA"/>
        </w:rPr>
        <w:t>Наглядових рад при школах, Поважної ради громади</w:t>
      </w:r>
      <w:r w:rsidR="000115C6" w:rsidRPr="000115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вуличних комітетів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 інших самоорганізованих цільових груп мешканців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C55CF" w:rsidRDefault="002F37E6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Участь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представників </w:t>
      </w:r>
      <w:proofErr w:type="spellStart"/>
      <w:r w:rsidR="00C1625C"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 w:rsidR="00C1625C">
        <w:rPr>
          <w:rFonts w:ascii="Times New Roman" w:hAnsi="Times New Roman" w:cs="Times New Roman"/>
          <w:sz w:val="24"/>
          <w:szCs w:val="24"/>
          <w:lang w:val="uk-UA"/>
        </w:rPr>
        <w:t xml:space="preserve"> громади 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у тренінгах та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семінарах різних рівнів, що надає можливість для </w:t>
      </w:r>
      <w:r>
        <w:rPr>
          <w:rFonts w:ascii="Times New Roman" w:hAnsi="Times New Roman" w:cs="Times New Roman"/>
          <w:sz w:val="24"/>
          <w:szCs w:val="24"/>
        </w:rPr>
        <w:t>обміну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 практичним досвідом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1625C" w:rsidRDefault="000C55CF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Проведення 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Широківській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громаді заходів міжрегіонального та всеукраїнського масштабу, що дає можливість для розширення комунікації за межами громади.</w:t>
      </w:r>
    </w:p>
    <w:p w:rsidR="000C55CF" w:rsidRDefault="000C55CF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Географічна близькість до міста, де розміщенні медіа, регулярні згадки у ЗМІ та запрошення представників громади до виступів та коментування у медіа.</w:t>
      </w:r>
    </w:p>
    <w:p w:rsidR="000C55CF" w:rsidRDefault="000C55CF" w:rsidP="000115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Налагоджені зв</w:t>
      </w:r>
      <w:r w:rsidRPr="000C55CF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язки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представниками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БФ, ГО, партнерами, в тому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числі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міжнародними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розширює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комунікаційне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поле, канали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інформування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C55CF" w:rsidRPr="000C55CF" w:rsidRDefault="000C55CF" w:rsidP="000115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1625C" w:rsidRPr="00C1625C" w:rsidRDefault="00C1625C" w:rsidP="000115C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1625C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Слабкі сторони</w:t>
      </w:r>
    </w:p>
    <w:p w:rsidR="000115C6" w:rsidRPr="000C55CF" w:rsidRDefault="002F37E6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115C6" w:rsidRPr="000115C6">
        <w:rPr>
          <w:rFonts w:ascii="Times New Roman" w:hAnsi="Times New Roman" w:cs="Times New Roman"/>
          <w:sz w:val="24"/>
          <w:szCs w:val="24"/>
        </w:rPr>
        <w:t>Старіння громади (кадровий склад окремих установ та організацій, а також – велика кількість людей пенсійного віку, які не вміють користуватися сучасними інструментами комунікації)</w:t>
      </w:r>
      <w:r w:rsidR="000C55C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115C6" w:rsidRPr="000115C6" w:rsidRDefault="002F37E6" w:rsidP="00011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Мала кількість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медіа-ресурсу (на території немає телеканалів, низька кількість друкованих видань, а це 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досі залишається найефективнішим каналом комунікації для віддалених населених пунктів та старшого покоління. </w:t>
      </w:r>
    </w:p>
    <w:p w:rsidR="000115C6" w:rsidRPr="002F37E6" w:rsidRDefault="002F37E6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Низький рівень довіри до влади (взагалі),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пов</w:t>
      </w:r>
      <w:proofErr w:type="spellEnd"/>
      <w:r w:rsidRPr="002F37E6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язаний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зі стереотипним мисленням про те, що всі, хто при владі, крадуть і всі корупціонери.</w:t>
      </w:r>
    </w:p>
    <w:p w:rsidR="000115C6" w:rsidRPr="002F37E6" w:rsidRDefault="002F37E6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собливості пострадянського суспільства – </w:t>
      </w:r>
      <w:r>
        <w:rPr>
          <w:rFonts w:ascii="Times New Roman" w:hAnsi="Times New Roman" w:cs="Times New Roman"/>
          <w:sz w:val="24"/>
          <w:szCs w:val="24"/>
          <w:lang w:val="uk-UA"/>
        </w:rPr>
        <w:t>«нехай хтось вирішить за мене, не хочу нічого робити</w:t>
      </w:r>
      <w:r w:rsidR="000115C6" w:rsidRPr="000115C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115C6" w:rsidRPr="002F37E6" w:rsidRDefault="002F37E6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Жителі перенасичені інформацією з різних джерел, тому часто сприймають інформацію про громаду за залишковим принципом після центральних новин. </w:t>
      </w:r>
    </w:p>
    <w:p w:rsidR="000C55CF" w:rsidRDefault="000C55CF" w:rsidP="000115C6">
      <w:pPr>
        <w:rPr>
          <w:rFonts w:ascii="Times New Roman" w:hAnsi="Times New Roman" w:cs="Times New Roman"/>
          <w:b/>
          <w:sz w:val="24"/>
          <w:szCs w:val="24"/>
        </w:rPr>
      </w:pPr>
    </w:p>
    <w:p w:rsidR="000115C6" w:rsidRPr="00C1625C" w:rsidRDefault="000115C6" w:rsidP="000115C6">
      <w:pPr>
        <w:rPr>
          <w:rFonts w:ascii="Times New Roman" w:hAnsi="Times New Roman" w:cs="Times New Roman"/>
          <w:b/>
          <w:sz w:val="24"/>
          <w:szCs w:val="24"/>
        </w:rPr>
      </w:pPr>
      <w:r w:rsidRPr="00C1625C">
        <w:rPr>
          <w:rFonts w:ascii="Times New Roman" w:hAnsi="Times New Roman" w:cs="Times New Roman"/>
          <w:b/>
          <w:sz w:val="24"/>
          <w:szCs w:val="24"/>
        </w:rPr>
        <w:t>Можливості</w:t>
      </w:r>
      <w:r w:rsidRPr="00C1625C">
        <w:rPr>
          <w:rFonts w:ascii="Times New Roman" w:hAnsi="Times New Roman" w:cs="Times New Roman"/>
          <w:b/>
          <w:sz w:val="24"/>
          <w:szCs w:val="24"/>
        </w:rPr>
        <w:tab/>
      </w:r>
    </w:p>
    <w:p w:rsidR="000A142C" w:rsidRPr="000A142C" w:rsidRDefault="000C55CF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- Поступове омолодження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 кадрів в органах місцевого самоврядування</w:t>
      </w:r>
      <w:r w:rsidR="000A142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0A142C" w:rsidRDefault="000A142C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A142C">
        <w:rPr>
          <w:rFonts w:ascii="Times New Roman" w:hAnsi="Times New Roman" w:cs="Times New Roman"/>
          <w:sz w:val="24"/>
          <w:szCs w:val="24"/>
        </w:rPr>
        <w:t>- Наявн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при школах громади гуртків 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медіаграмотності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медіакультури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0A142C" w:rsidRPr="000A142C" w:rsidRDefault="000C55CF" w:rsidP="00011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A142C">
        <w:rPr>
          <w:rFonts w:ascii="Times New Roman" w:hAnsi="Times New Roman" w:cs="Times New Roman"/>
          <w:sz w:val="24"/>
          <w:szCs w:val="24"/>
          <w:lang w:val="uk-UA"/>
        </w:rPr>
        <w:t xml:space="preserve">Запозичення ефективних практик </w:t>
      </w:r>
      <w:r w:rsidR="000A142C">
        <w:rPr>
          <w:rFonts w:ascii="Times New Roman" w:hAnsi="Times New Roman" w:cs="Times New Roman"/>
          <w:sz w:val="24"/>
          <w:szCs w:val="24"/>
        </w:rPr>
        <w:t>співпраці</w:t>
      </w:r>
      <w:r w:rsidR="000A142C">
        <w:rPr>
          <w:rFonts w:ascii="Times New Roman" w:hAnsi="Times New Roman" w:cs="Times New Roman"/>
          <w:sz w:val="24"/>
          <w:szCs w:val="24"/>
          <w:lang w:val="uk-UA"/>
        </w:rPr>
        <w:t xml:space="preserve">, розвитку громадянського суспільства, молодіжних практик, реалізація проекту Громадський бюджет, </w:t>
      </w:r>
      <w:r w:rsidR="005924DD">
        <w:rPr>
          <w:rFonts w:ascii="Times New Roman" w:hAnsi="Times New Roman" w:cs="Times New Roman"/>
          <w:sz w:val="24"/>
          <w:szCs w:val="24"/>
          <w:lang w:val="uk-UA"/>
        </w:rPr>
        <w:t xml:space="preserve">що здатне </w:t>
      </w:r>
      <w:r w:rsidR="005924DD">
        <w:rPr>
          <w:rFonts w:ascii="Times New Roman" w:hAnsi="Times New Roman" w:cs="Times New Roman"/>
          <w:sz w:val="24"/>
          <w:szCs w:val="24"/>
        </w:rPr>
        <w:t>підвищ</w:t>
      </w:r>
      <w:proofErr w:type="spellStart"/>
      <w:r w:rsidR="005924DD">
        <w:rPr>
          <w:rFonts w:ascii="Times New Roman" w:hAnsi="Times New Roman" w:cs="Times New Roman"/>
          <w:sz w:val="24"/>
          <w:szCs w:val="24"/>
          <w:lang w:val="uk-UA"/>
        </w:rPr>
        <w:t>ити</w:t>
      </w:r>
      <w:proofErr w:type="spellEnd"/>
      <w:r w:rsidR="005924DD">
        <w:rPr>
          <w:rFonts w:ascii="Times New Roman" w:hAnsi="Times New Roman" w:cs="Times New Roman"/>
          <w:sz w:val="24"/>
          <w:szCs w:val="24"/>
        </w:rPr>
        <w:t xml:space="preserve"> соціальний капітал</w:t>
      </w:r>
      <w:r w:rsidR="000A142C" w:rsidRPr="000115C6">
        <w:rPr>
          <w:rFonts w:ascii="Times New Roman" w:hAnsi="Times New Roman" w:cs="Times New Roman"/>
          <w:sz w:val="24"/>
          <w:szCs w:val="24"/>
        </w:rPr>
        <w:t>, р</w:t>
      </w:r>
      <w:r w:rsidR="005924DD">
        <w:rPr>
          <w:rFonts w:ascii="Times New Roman" w:hAnsi="Times New Roman" w:cs="Times New Roman"/>
          <w:sz w:val="24"/>
          <w:szCs w:val="24"/>
        </w:rPr>
        <w:t>івень</w:t>
      </w:r>
      <w:r w:rsidR="000A142C">
        <w:rPr>
          <w:rFonts w:ascii="Times New Roman" w:hAnsi="Times New Roman" w:cs="Times New Roman"/>
          <w:sz w:val="24"/>
          <w:szCs w:val="24"/>
        </w:rPr>
        <w:t xml:space="preserve"> взаємної довіри у громаді</w:t>
      </w:r>
      <w:r w:rsidR="000A142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0115C6" w:rsidRPr="000115C6" w:rsidRDefault="000A142C" w:rsidP="00011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Наявність в ОТГ </w:t>
      </w:r>
      <w:r w:rsidR="005924D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0115C6" w:rsidRPr="000115C6">
        <w:rPr>
          <w:rFonts w:ascii="Times New Roman" w:hAnsi="Times New Roman" w:cs="Times New Roman"/>
          <w:sz w:val="24"/>
          <w:szCs w:val="24"/>
        </w:rPr>
        <w:t>груп «за інтересами»: екологічних, благодійних, тощо, які в подальшому можуть стати ефективними інструментами для комунікацій між ОМС та жителями громади.</w:t>
      </w:r>
    </w:p>
    <w:p w:rsidR="00C1625C" w:rsidRDefault="005924DD" w:rsidP="00011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Наявність партнерів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громади з 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закордонних міст,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проект «Стань успішним у громаді» з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115C6" w:rsidRPr="000115C6">
        <w:rPr>
          <w:rFonts w:ascii="Times New Roman" w:hAnsi="Times New Roman" w:cs="Times New Roman"/>
          <w:sz w:val="24"/>
          <w:szCs w:val="24"/>
        </w:rPr>
        <w:t>ищих навчальних закладів, уст</w:t>
      </w:r>
      <w:r>
        <w:rPr>
          <w:rFonts w:ascii="Times New Roman" w:hAnsi="Times New Roman" w:cs="Times New Roman"/>
          <w:sz w:val="24"/>
          <w:szCs w:val="24"/>
        </w:rPr>
        <w:t>анов та організацій по Україні</w:t>
      </w:r>
      <w:r>
        <w:rPr>
          <w:rFonts w:ascii="Times New Roman" w:hAnsi="Times New Roman" w:cs="Times New Roman"/>
          <w:sz w:val="24"/>
          <w:szCs w:val="24"/>
          <w:lang w:val="uk-UA"/>
        </w:rPr>
        <w:t>, з інших ОТГ, міст та Асоціацій</w:t>
      </w:r>
      <w:r>
        <w:rPr>
          <w:rFonts w:ascii="Times New Roman" w:hAnsi="Times New Roman" w:cs="Times New Roman"/>
          <w:sz w:val="24"/>
          <w:szCs w:val="24"/>
        </w:rPr>
        <w:t xml:space="preserve"> за її межами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що дає можливості для </w:t>
      </w:r>
      <w:r>
        <w:rPr>
          <w:rFonts w:ascii="Times New Roman" w:hAnsi="Times New Roman" w:cs="Times New Roman"/>
          <w:sz w:val="24"/>
          <w:szCs w:val="24"/>
        </w:rPr>
        <w:t>популяризації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 (промоція) успіхів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громади.</w:t>
      </w:r>
      <w:r w:rsidR="000115C6" w:rsidRPr="000115C6">
        <w:rPr>
          <w:rFonts w:ascii="Times New Roman" w:hAnsi="Times New Roman" w:cs="Times New Roman"/>
          <w:sz w:val="24"/>
          <w:szCs w:val="24"/>
        </w:rPr>
        <w:tab/>
      </w:r>
    </w:p>
    <w:p w:rsidR="005924DD" w:rsidRDefault="005924DD" w:rsidP="000115C6">
      <w:pPr>
        <w:rPr>
          <w:rFonts w:ascii="Times New Roman" w:hAnsi="Times New Roman" w:cs="Times New Roman"/>
          <w:b/>
          <w:sz w:val="24"/>
          <w:szCs w:val="24"/>
        </w:rPr>
      </w:pPr>
    </w:p>
    <w:p w:rsidR="00C1625C" w:rsidRPr="00C1625C" w:rsidRDefault="00C1625C" w:rsidP="000115C6">
      <w:pPr>
        <w:rPr>
          <w:rFonts w:ascii="Times New Roman" w:hAnsi="Times New Roman" w:cs="Times New Roman"/>
          <w:b/>
          <w:sz w:val="24"/>
          <w:szCs w:val="24"/>
        </w:rPr>
      </w:pPr>
      <w:r w:rsidRPr="00C1625C">
        <w:rPr>
          <w:rFonts w:ascii="Times New Roman" w:hAnsi="Times New Roman" w:cs="Times New Roman"/>
          <w:b/>
          <w:sz w:val="24"/>
          <w:szCs w:val="24"/>
        </w:rPr>
        <w:t>Загрози</w:t>
      </w:r>
    </w:p>
    <w:p w:rsidR="000115C6" w:rsidRPr="000115C6" w:rsidRDefault="005924DD" w:rsidP="00011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115C6" w:rsidRPr="000115C6">
        <w:rPr>
          <w:rFonts w:ascii="Times New Roman" w:hAnsi="Times New Roman" w:cs="Times New Roman"/>
          <w:sz w:val="24"/>
          <w:szCs w:val="24"/>
        </w:rPr>
        <w:t>Еміграція молоді, працездатного населення за межі громади, витік готових професійних кадрів та людського потенціалу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15C6" w:rsidRPr="005924DD" w:rsidRDefault="005924DD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115C6" w:rsidRPr="000115C6">
        <w:rPr>
          <w:rFonts w:ascii="Times New Roman" w:hAnsi="Times New Roman" w:cs="Times New Roman"/>
          <w:sz w:val="24"/>
          <w:szCs w:val="24"/>
        </w:rPr>
        <w:t>Нестабільна політична ситуація та законодавство, яке змінюється в залежності від того, яка політична сила отримує важелі впливу на загальнодержавному рівні та місцевих рівнях</w:t>
      </w:r>
      <w:r>
        <w:rPr>
          <w:rFonts w:ascii="Times New Roman" w:hAnsi="Times New Roman" w:cs="Times New Roman"/>
          <w:sz w:val="24"/>
          <w:szCs w:val="24"/>
        </w:rPr>
        <w:t xml:space="preserve"> управління спільними ресурсами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5924DD" w:rsidRDefault="005924DD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Корупція та гальмування процесів розвитку ОТГ зверху;</w:t>
      </w:r>
    </w:p>
    <w:p w:rsidR="005924DD" w:rsidRDefault="005924DD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Наявність конкурентів та недоброзичливців;  </w:t>
      </w:r>
    </w:p>
    <w:p w:rsidR="000115C6" w:rsidRPr="005924DD" w:rsidRDefault="005924DD" w:rsidP="000115C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Завищені очікування жителів </w:t>
      </w:r>
      <w:r>
        <w:rPr>
          <w:rFonts w:ascii="Times New Roman" w:hAnsi="Times New Roman" w:cs="Times New Roman"/>
          <w:sz w:val="24"/>
          <w:szCs w:val="24"/>
          <w:lang w:val="uk-UA"/>
        </w:rPr>
        <w:t>щодо швидких змін</w:t>
      </w:r>
      <w:r w:rsidR="000115C6" w:rsidRPr="000115C6">
        <w:rPr>
          <w:rFonts w:ascii="Times New Roman" w:hAnsi="Times New Roman" w:cs="Times New Roman"/>
          <w:sz w:val="24"/>
          <w:szCs w:val="24"/>
        </w:rPr>
        <w:t xml:space="preserve">, невміння (небажання) мешканців працювати на перспективу, а не лише на миттєвий особистісний результат. </w:t>
      </w:r>
    </w:p>
    <w:p w:rsidR="000115C6" w:rsidRPr="000115C6" w:rsidRDefault="000115C6" w:rsidP="000115C6">
      <w:pPr>
        <w:rPr>
          <w:rFonts w:ascii="Times New Roman" w:hAnsi="Times New Roman" w:cs="Times New Roman"/>
          <w:sz w:val="24"/>
          <w:szCs w:val="24"/>
        </w:rPr>
      </w:pPr>
      <w:r w:rsidRPr="000115C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5924DD">
        <w:rPr>
          <w:rFonts w:ascii="Times New Roman" w:hAnsi="Times New Roman" w:cs="Times New Roman"/>
          <w:b/>
          <w:sz w:val="24"/>
          <w:szCs w:val="24"/>
        </w:rPr>
        <w:t>Комунікаційний процес</w:t>
      </w:r>
      <w:r w:rsidRPr="00A24101">
        <w:rPr>
          <w:rFonts w:ascii="Times New Roman" w:hAnsi="Times New Roman" w:cs="Times New Roman"/>
          <w:sz w:val="24"/>
          <w:szCs w:val="24"/>
        </w:rPr>
        <w:t xml:space="preserve"> – це процес загальної підтримки </w:t>
      </w:r>
      <w:r w:rsidR="005924DD">
        <w:rPr>
          <w:rFonts w:ascii="Times New Roman" w:hAnsi="Times New Roman" w:cs="Times New Roman"/>
          <w:sz w:val="24"/>
          <w:szCs w:val="24"/>
          <w:lang w:val="uk-UA"/>
        </w:rPr>
        <w:t xml:space="preserve">громади </w:t>
      </w:r>
      <w:r w:rsidRPr="00A24101">
        <w:rPr>
          <w:rFonts w:ascii="Times New Roman" w:hAnsi="Times New Roman" w:cs="Times New Roman"/>
          <w:sz w:val="24"/>
          <w:szCs w:val="24"/>
        </w:rPr>
        <w:t>в усіх</w:t>
      </w:r>
    </w:p>
    <w:p w:rsidR="00A24101" w:rsidRPr="00A24101" w:rsidRDefault="005924DD" w:rsidP="00A24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видах діяльності і </w:t>
      </w:r>
      <w:r w:rsidR="00A24101" w:rsidRPr="00A24101">
        <w:rPr>
          <w:rFonts w:ascii="Times New Roman" w:hAnsi="Times New Roman" w:cs="Times New Roman"/>
          <w:sz w:val="24"/>
          <w:szCs w:val="24"/>
        </w:rPr>
        <w:t>наша задача, щоб цей процес сприяв співучасті всіх членів</w:t>
      </w:r>
    </w:p>
    <w:p w:rsidR="00E314A8" w:rsidRPr="00D2057C" w:rsidRDefault="00A24101" w:rsidP="00E314A8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 xml:space="preserve">громади. </w:t>
      </w:r>
    </w:p>
    <w:p w:rsidR="00C1625C" w:rsidRDefault="00C1625C" w:rsidP="00A24101">
      <w:pPr>
        <w:rPr>
          <w:rFonts w:ascii="Times New Roman" w:hAnsi="Times New Roman" w:cs="Times New Roman"/>
          <w:sz w:val="24"/>
          <w:szCs w:val="24"/>
        </w:rPr>
      </w:pP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b/>
          <w:sz w:val="24"/>
          <w:szCs w:val="24"/>
        </w:rPr>
        <w:t>Комунікативні повідомлення доступні</w:t>
      </w:r>
      <w:r w:rsidRPr="00A24101">
        <w:rPr>
          <w:rFonts w:ascii="Times New Roman" w:hAnsi="Times New Roman" w:cs="Times New Roman"/>
          <w:sz w:val="24"/>
          <w:szCs w:val="24"/>
        </w:rPr>
        <w:t xml:space="preserve"> через: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b/>
          <w:sz w:val="24"/>
          <w:szCs w:val="24"/>
        </w:rPr>
        <w:t>Відкритість.</w:t>
      </w:r>
      <w:r w:rsidRPr="00A24101">
        <w:rPr>
          <w:rFonts w:ascii="Times New Roman" w:hAnsi="Times New Roman" w:cs="Times New Roman"/>
          <w:sz w:val="24"/>
          <w:szCs w:val="24"/>
        </w:rPr>
        <w:t xml:space="preserve"> Наші повідомлення з різних контекстів завжди відкриті та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достовірні. Ми бачимо цінність діалогу та відкриті до різних точок зору та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ініціатив. Ми усвідомлюємо ті вимоги, які ставлять принципи публічності щодо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повідомлень.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b/>
          <w:sz w:val="24"/>
          <w:szCs w:val="24"/>
        </w:rPr>
        <w:t>Зрозумілість.</w:t>
      </w:r>
      <w:r w:rsidRPr="00A24101">
        <w:rPr>
          <w:rFonts w:ascii="Times New Roman" w:hAnsi="Times New Roman" w:cs="Times New Roman"/>
          <w:sz w:val="24"/>
          <w:szCs w:val="24"/>
        </w:rPr>
        <w:t xml:space="preserve"> Ми висловлюємося чітко та зрозуміло. Про найважливіше ми</w:t>
      </w:r>
    </w:p>
    <w:p w:rsidR="00D2057C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 xml:space="preserve">повідомляємо на мові зрозумілою для адресата. 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b/>
          <w:sz w:val="24"/>
          <w:szCs w:val="24"/>
        </w:rPr>
        <w:t>Простоту.</w:t>
      </w:r>
      <w:r w:rsidRPr="00A24101">
        <w:rPr>
          <w:rFonts w:ascii="Times New Roman" w:hAnsi="Times New Roman" w:cs="Times New Roman"/>
          <w:sz w:val="24"/>
          <w:szCs w:val="24"/>
        </w:rPr>
        <w:t xml:space="preserve"> Інформація про наші заходи має легко знаходитися виходячи з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передумов адресата. Належне використання Інтернету спрощує процес пошуку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інформації для зацікавлених сторін.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Наші повідомлення дієві через: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b/>
          <w:sz w:val="24"/>
          <w:szCs w:val="24"/>
        </w:rPr>
        <w:t>Цільові групи.</w:t>
      </w:r>
      <w:r w:rsidRPr="00A24101">
        <w:rPr>
          <w:rFonts w:ascii="Times New Roman" w:hAnsi="Times New Roman" w:cs="Times New Roman"/>
          <w:sz w:val="24"/>
          <w:szCs w:val="24"/>
        </w:rPr>
        <w:t xml:space="preserve"> Повідомлення зав</w:t>
      </w:r>
      <w:r w:rsidR="00D2057C">
        <w:rPr>
          <w:rFonts w:ascii="Times New Roman" w:hAnsi="Times New Roman" w:cs="Times New Roman"/>
          <w:sz w:val="24"/>
          <w:szCs w:val="24"/>
        </w:rPr>
        <w:t>жди плануються, що свідчить про</w:t>
      </w:r>
      <w:r w:rsidR="00D205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>підлаштування правильного меседжу під ці</w:t>
      </w:r>
      <w:r w:rsidR="00D2057C">
        <w:rPr>
          <w:rFonts w:ascii="Times New Roman" w:hAnsi="Times New Roman" w:cs="Times New Roman"/>
          <w:sz w:val="24"/>
          <w:szCs w:val="24"/>
        </w:rPr>
        <w:t>льову групу, виходять у слушний</w:t>
      </w:r>
      <w:r w:rsidR="00D205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>момент та через належні канали задля досягнення бажаного ефекту.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D2057C">
        <w:rPr>
          <w:rFonts w:ascii="Times New Roman" w:hAnsi="Times New Roman" w:cs="Times New Roman"/>
          <w:b/>
          <w:sz w:val="24"/>
          <w:szCs w:val="24"/>
        </w:rPr>
        <w:t>Відповідність.</w:t>
      </w:r>
      <w:r w:rsidRPr="00A24101">
        <w:rPr>
          <w:rFonts w:ascii="Times New Roman" w:hAnsi="Times New Roman" w:cs="Times New Roman"/>
          <w:sz w:val="24"/>
          <w:szCs w:val="24"/>
        </w:rPr>
        <w:t xml:space="preserve"> Інформаційна перенасиченіс</w:t>
      </w:r>
      <w:r w:rsidR="00D2057C">
        <w:rPr>
          <w:rFonts w:ascii="Times New Roman" w:hAnsi="Times New Roman" w:cs="Times New Roman"/>
          <w:sz w:val="24"/>
          <w:szCs w:val="24"/>
        </w:rPr>
        <w:t>ть у суспільстві ставить вимоги</w:t>
      </w:r>
      <w:r w:rsidR="00D205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>до необхідності зважання на відповідність інформації справжнім потребам цільової</w:t>
      </w:r>
    </w:p>
    <w:p w:rsidR="00A24101" w:rsidRPr="00A24101" w:rsidRDefault="00D2057C" w:rsidP="00A24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групи. </w:t>
      </w:r>
      <w:r w:rsidR="00A24101" w:rsidRPr="00A24101">
        <w:rPr>
          <w:rFonts w:ascii="Times New Roman" w:hAnsi="Times New Roman" w:cs="Times New Roman"/>
          <w:sz w:val="24"/>
          <w:szCs w:val="24"/>
        </w:rPr>
        <w:t>Наші повідомлення відповідні та змістовні.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5B778D">
        <w:rPr>
          <w:rFonts w:ascii="Times New Roman" w:hAnsi="Times New Roman" w:cs="Times New Roman"/>
          <w:b/>
          <w:sz w:val="24"/>
          <w:szCs w:val="24"/>
        </w:rPr>
        <w:t>Оперативність.</w:t>
      </w:r>
      <w:r w:rsidRPr="00A24101">
        <w:rPr>
          <w:rFonts w:ascii="Times New Roman" w:hAnsi="Times New Roman" w:cs="Times New Roman"/>
          <w:sz w:val="24"/>
          <w:szCs w:val="24"/>
        </w:rPr>
        <w:t xml:space="preserve"> Наші зацікавлені сторони очікують, що в </w:t>
      </w:r>
      <w:proofErr w:type="spellStart"/>
      <w:r w:rsidR="00D2057C">
        <w:rPr>
          <w:rFonts w:ascii="Times New Roman" w:hAnsi="Times New Roman" w:cs="Times New Roman"/>
          <w:sz w:val="24"/>
          <w:szCs w:val="24"/>
          <w:lang w:val="uk-UA"/>
        </w:rPr>
        <w:t>Широківській</w:t>
      </w:r>
      <w:proofErr w:type="spellEnd"/>
      <w:r w:rsidR="00D2057C">
        <w:rPr>
          <w:rFonts w:ascii="Times New Roman" w:hAnsi="Times New Roman" w:cs="Times New Roman"/>
          <w:sz w:val="24"/>
          <w:szCs w:val="24"/>
          <w:lang w:val="uk-UA"/>
        </w:rPr>
        <w:t xml:space="preserve"> громаді </w:t>
      </w:r>
      <w:r w:rsidRPr="00A24101">
        <w:rPr>
          <w:rFonts w:ascii="Times New Roman" w:hAnsi="Times New Roman" w:cs="Times New Roman"/>
          <w:sz w:val="24"/>
          <w:szCs w:val="24"/>
        </w:rPr>
        <w:t>часом події відбуваються непередбачувано, та мають ва швидко та ефективно.</w:t>
      </w:r>
      <w:r w:rsidR="005B77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>Тому забезпечено високу готовність при потребі швидких комунікативних дій.</w:t>
      </w:r>
    </w:p>
    <w:p w:rsidR="00D2057C" w:rsidRDefault="00B8795E" w:rsidP="00A2410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8795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Якісний </w:t>
      </w:r>
      <w:proofErr w:type="spellStart"/>
      <w:r w:rsidRPr="00B8795E">
        <w:rPr>
          <w:rFonts w:ascii="Times New Roman" w:hAnsi="Times New Roman" w:cs="Times New Roman"/>
          <w:b/>
          <w:sz w:val="24"/>
          <w:szCs w:val="24"/>
          <w:lang w:val="uk-UA"/>
        </w:rPr>
        <w:t>фотоконтент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B8795E">
        <w:rPr>
          <w:rFonts w:ascii="Times New Roman" w:hAnsi="Times New Roman" w:cs="Times New Roman"/>
          <w:sz w:val="24"/>
          <w:szCs w:val="24"/>
          <w:lang w:val="uk-UA"/>
        </w:rPr>
        <w:t>аші публікації та світлини високої якості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8795E" w:rsidRDefault="00B8795E" w:rsidP="00A2410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Грамотність та ввічливість. </w:t>
      </w:r>
      <w:r w:rsidRPr="00B8795E">
        <w:rPr>
          <w:rFonts w:ascii="Times New Roman" w:hAnsi="Times New Roman" w:cs="Times New Roman"/>
          <w:sz w:val="24"/>
          <w:szCs w:val="24"/>
          <w:lang w:val="uk-UA"/>
        </w:rPr>
        <w:t xml:space="preserve"> Наші публікації написані грамотною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B8795E">
        <w:rPr>
          <w:rFonts w:ascii="Times New Roman" w:hAnsi="Times New Roman" w:cs="Times New Roman"/>
          <w:sz w:val="24"/>
          <w:szCs w:val="24"/>
          <w:lang w:val="uk-UA"/>
        </w:rPr>
        <w:t>українською мовою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ми ввічливі до наших дописувачів, поважаємо їхнє право на власну думку, на ведення конструктивного діалогу. Водночас закликаємо з повагою ставитись до громади, до кожного її жителя. </w:t>
      </w:r>
    </w:p>
    <w:p w:rsidR="00B8795E" w:rsidRPr="00B8795E" w:rsidRDefault="00B8795E" w:rsidP="00A24101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24101" w:rsidRPr="005B778D" w:rsidRDefault="00A24101" w:rsidP="00A2410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B778D">
        <w:rPr>
          <w:rFonts w:ascii="Times New Roman" w:hAnsi="Times New Roman" w:cs="Times New Roman"/>
          <w:b/>
          <w:sz w:val="24"/>
          <w:szCs w:val="24"/>
        </w:rPr>
        <w:t>В</w:t>
      </w:r>
      <w:proofErr w:type="spellStart"/>
      <w:r w:rsidR="005B778D">
        <w:rPr>
          <w:rFonts w:ascii="Times New Roman" w:hAnsi="Times New Roman" w:cs="Times New Roman"/>
          <w:b/>
          <w:sz w:val="24"/>
          <w:szCs w:val="24"/>
          <w:lang w:val="uk-UA"/>
        </w:rPr>
        <w:t>нутрішні</w:t>
      </w:r>
      <w:proofErr w:type="spellEnd"/>
      <w:r w:rsidR="005B778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комунікації</w:t>
      </w:r>
    </w:p>
    <w:p w:rsidR="00A24101" w:rsidRPr="00A24101" w:rsidRDefault="005B778D" w:rsidP="00A2410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громада </w:t>
      </w:r>
      <w:r>
        <w:rPr>
          <w:rFonts w:ascii="Times New Roman" w:hAnsi="Times New Roman" w:cs="Times New Roman"/>
          <w:sz w:val="24"/>
          <w:szCs w:val="24"/>
        </w:rPr>
        <w:t>має три пріоритетні цілі щодо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>внутрішніх комунікацій:</w:t>
      </w:r>
    </w:p>
    <w:p w:rsidR="005B778D" w:rsidRDefault="00A24101" w:rsidP="00A24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778D">
        <w:rPr>
          <w:rFonts w:ascii="Times New Roman" w:hAnsi="Times New Roman" w:cs="Times New Roman"/>
          <w:sz w:val="24"/>
          <w:szCs w:val="24"/>
        </w:rPr>
        <w:lastRenderedPageBreak/>
        <w:t>Жителі громади мають відчувати, що внутрішні комунікативні</w:t>
      </w:r>
      <w:r w:rsidR="005B77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778D">
        <w:rPr>
          <w:rFonts w:ascii="Times New Roman" w:hAnsi="Times New Roman" w:cs="Times New Roman"/>
          <w:sz w:val="24"/>
          <w:szCs w:val="24"/>
        </w:rPr>
        <w:t>заходи сприяють здоровому робочому клімату та надають доступ до</w:t>
      </w:r>
      <w:r w:rsidR="005B77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778D">
        <w:rPr>
          <w:rFonts w:ascii="Times New Roman" w:hAnsi="Times New Roman" w:cs="Times New Roman"/>
          <w:sz w:val="24"/>
          <w:szCs w:val="24"/>
        </w:rPr>
        <w:t>інформації необхідної для виконання своєї роботи.</w:t>
      </w:r>
    </w:p>
    <w:p w:rsidR="005B778D" w:rsidRDefault="00A24101" w:rsidP="00A24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778D">
        <w:rPr>
          <w:rFonts w:ascii="Times New Roman" w:hAnsi="Times New Roman" w:cs="Times New Roman"/>
          <w:sz w:val="24"/>
          <w:szCs w:val="24"/>
        </w:rPr>
        <w:t>Населення має відчувати, що власна діяльність кожного є частиною</w:t>
      </w:r>
      <w:r w:rsidR="005B77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778D">
        <w:rPr>
          <w:rFonts w:ascii="Times New Roman" w:hAnsi="Times New Roman" w:cs="Times New Roman"/>
          <w:sz w:val="24"/>
          <w:szCs w:val="24"/>
        </w:rPr>
        <w:t>чогось цілісного та всі види діяльностей сприяють покращенню якості життя</w:t>
      </w:r>
      <w:r w:rsidR="005B77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B778D">
        <w:rPr>
          <w:rFonts w:ascii="Times New Roman" w:hAnsi="Times New Roman" w:cs="Times New Roman"/>
          <w:sz w:val="24"/>
          <w:szCs w:val="24"/>
        </w:rPr>
        <w:t>в громаді.</w:t>
      </w:r>
    </w:p>
    <w:p w:rsidR="005B778D" w:rsidRDefault="00A24101" w:rsidP="00A24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778D">
        <w:rPr>
          <w:rFonts w:ascii="Times New Roman" w:hAnsi="Times New Roman" w:cs="Times New Roman"/>
          <w:sz w:val="24"/>
          <w:szCs w:val="24"/>
        </w:rPr>
        <w:t>Жителі громади мають відчувати свою долученість до розвитку</w:t>
      </w:r>
      <w:r w:rsidR="005B77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778D">
        <w:rPr>
          <w:rFonts w:ascii="Times New Roman" w:hAnsi="Times New Roman" w:cs="Times New Roman"/>
          <w:sz w:val="24"/>
          <w:szCs w:val="24"/>
        </w:rPr>
        <w:t>території через усвідомлення того, що їхня робота впливає, як на власні цілі,</w:t>
      </w:r>
      <w:r w:rsidR="005B77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778D">
        <w:rPr>
          <w:rFonts w:ascii="Times New Roman" w:hAnsi="Times New Roman" w:cs="Times New Roman"/>
          <w:sz w:val="24"/>
          <w:szCs w:val="24"/>
        </w:rPr>
        <w:t>так і на загальні цілі.</w:t>
      </w:r>
    </w:p>
    <w:p w:rsidR="005B778D" w:rsidRDefault="005B778D" w:rsidP="00A2410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урахуванням цих завдань:</w:t>
      </w:r>
    </w:p>
    <w:p w:rsidR="005B778D" w:rsidRDefault="005B778D" w:rsidP="00A24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A24101" w:rsidRPr="005B778D">
        <w:rPr>
          <w:rFonts w:ascii="Times New Roman" w:hAnsi="Times New Roman" w:cs="Times New Roman"/>
          <w:sz w:val="24"/>
          <w:szCs w:val="24"/>
        </w:rPr>
        <w:t xml:space="preserve">и чітко </w:t>
      </w:r>
      <w:r>
        <w:rPr>
          <w:rFonts w:ascii="Times New Roman" w:hAnsi="Times New Roman" w:cs="Times New Roman"/>
          <w:sz w:val="24"/>
          <w:szCs w:val="24"/>
          <w:lang w:val="uk-UA"/>
        </w:rPr>
        <w:t>пояснюємо</w:t>
      </w:r>
      <w:r w:rsidR="00A24101" w:rsidRPr="005B778D">
        <w:rPr>
          <w:rFonts w:ascii="Times New Roman" w:hAnsi="Times New Roman" w:cs="Times New Roman"/>
          <w:sz w:val="24"/>
          <w:szCs w:val="24"/>
        </w:rPr>
        <w:t>, що передбачає захід та рішення для кожного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жителя</w:t>
      </w:r>
      <w:r>
        <w:rPr>
          <w:rFonts w:ascii="Times New Roman" w:hAnsi="Times New Roman" w:cs="Times New Roman"/>
          <w:sz w:val="24"/>
          <w:szCs w:val="24"/>
          <w:lang w:val="uk-UA"/>
        </w:rPr>
        <w:t>, адже д</w:t>
      </w:r>
      <w:r w:rsidR="00A24101" w:rsidRPr="00A24101">
        <w:rPr>
          <w:rFonts w:ascii="Times New Roman" w:hAnsi="Times New Roman" w:cs="Times New Roman"/>
          <w:sz w:val="24"/>
          <w:szCs w:val="24"/>
        </w:rPr>
        <w:t>обре поінформовані, підготовлені та мо</w:t>
      </w:r>
      <w:r>
        <w:rPr>
          <w:rFonts w:ascii="Times New Roman" w:hAnsi="Times New Roman" w:cs="Times New Roman"/>
          <w:sz w:val="24"/>
          <w:szCs w:val="24"/>
        </w:rPr>
        <w:t>тивовані жителі відчувають свою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співучасть та відповідальність</w:t>
      </w:r>
    </w:p>
    <w:p w:rsidR="005B778D" w:rsidRDefault="005B778D" w:rsidP="00A2410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A24101" w:rsidRPr="00A24101">
        <w:rPr>
          <w:rFonts w:ascii="Times New Roman" w:hAnsi="Times New Roman" w:cs="Times New Roman"/>
          <w:sz w:val="24"/>
          <w:szCs w:val="24"/>
        </w:rPr>
        <w:t>овідомлення про рішення або зміни мають надходити з урахуванням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потреб та передумов адресата </w:t>
      </w:r>
      <w:r w:rsidR="00A24101" w:rsidRPr="00A24101">
        <w:rPr>
          <w:rFonts w:ascii="Times New Roman" w:hAnsi="Times New Roman" w:cs="Times New Roman"/>
          <w:sz w:val="24"/>
          <w:szCs w:val="24"/>
        </w:rPr>
        <w:t>та д</w:t>
      </w:r>
      <w:r>
        <w:rPr>
          <w:rFonts w:ascii="Times New Roman" w:hAnsi="Times New Roman" w:cs="Times New Roman"/>
          <w:sz w:val="24"/>
          <w:szCs w:val="24"/>
        </w:rPr>
        <w:t>авати відповідь на питання: що,</w:t>
      </w:r>
      <w:r w:rsidR="00A24101" w:rsidRPr="00A24101">
        <w:rPr>
          <w:rFonts w:ascii="Times New Roman" w:hAnsi="Times New Roman" w:cs="Times New Roman"/>
          <w:sz w:val="24"/>
          <w:szCs w:val="24"/>
        </w:rPr>
        <w:t>чому та які наслідки. Необхідне чітке пояснення то</w:t>
      </w:r>
      <w:r>
        <w:rPr>
          <w:rFonts w:ascii="Times New Roman" w:hAnsi="Times New Roman" w:cs="Times New Roman"/>
          <w:sz w:val="24"/>
          <w:szCs w:val="24"/>
        </w:rPr>
        <w:t>го, що передбачає рішення та як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воно впливає на роботу жителів.</w:t>
      </w:r>
    </w:p>
    <w:p w:rsidR="005B778D" w:rsidRDefault="005B778D" w:rsidP="00A24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A24101" w:rsidRPr="00A24101">
        <w:rPr>
          <w:rFonts w:ascii="Times New Roman" w:hAnsi="Times New Roman" w:cs="Times New Roman"/>
          <w:sz w:val="24"/>
          <w:szCs w:val="24"/>
        </w:rPr>
        <w:t>овини та зміни мають спо</w:t>
      </w:r>
      <w:r w:rsidR="00C1625C">
        <w:rPr>
          <w:rFonts w:ascii="Times New Roman" w:hAnsi="Times New Roman" w:cs="Times New Roman"/>
          <w:sz w:val="24"/>
          <w:szCs w:val="24"/>
        </w:rPr>
        <w:t>чатку повідомлятися внутрішнім</w:t>
      </w:r>
      <w:r w:rsidR="00C1625C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C1625C">
        <w:rPr>
          <w:rFonts w:ascii="Times New Roman" w:hAnsi="Times New Roman" w:cs="Times New Roman"/>
          <w:sz w:val="24"/>
          <w:szCs w:val="24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>кан</w:t>
      </w:r>
      <w:r>
        <w:rPr>
          <w:rFonts w:ascii="Times New Roman" w:hAnsi="Times New Roman" w:cs="Times New Roman"/>
          <w:sz w:val="24"/>
          <w:szCs w:val="24"/>
        </w:rPr>
        <w:t>алами.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 Таки</w:t>
      </w:r>
      <w:r>
        <w:rPr>
          <w:rFonts w:ascii="Times New Roman" w:hAnsi="Times New Roman" w:cs="Times New Roman"/>
          <w:sz w:val="24"/>
          <w:szCs w:val="24"/>
        </w:rPr>
        <w:t>м чином ми даємо всім учасникам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>Стратегії можливість надати зацікавлени</w:t>
      </w:r>
      <w:r>
        <w:rPr>
          <w:rFonts w:ascii="Times New Roman" w:hAnsi="Times New Roman" w:cs="Times New Roman"/>
          <w:sz w:val="24"/>
          <w:szCs w:val="24"/>
        </w:rPr>
        <w:t>м сторонам коректну інформацію.</w:t>
      </w:r>
    </w:p>
    <w:p w:rsidR="00A24101" w:rsidRPr="00A24101" w:rsidRDefault="005B778D" w:rsidP="00A24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собисті зустрічі,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газета </w:t>
      </w:r>
      <w:r w:rsidR="00A24101" w:rsidRPr="00A24101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громада інформує</w:t>
      </w:r>
      <w:r w:rsidR="00A24101" w:rsidRPr="00A2410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соцмережі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>є нашою пріоритетною внутрішньою мережею контактів.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Це </w:t>
      </w:r>
      <w:r w:rsidR="00A24101" w:rsidRPr="00A24101">
        <w:rPr>
          <w:rFonts w:ascii="Times New Roman" w:hAnsi="Times New Roman" w:cs="Times New Roman"/>
          <w:sz w:val="24"/>
          <w:szCs w:val="24"/>
        </w:rPr>
        <w:t>можливість діалогу та обміну ідеями, постійного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>огляду на події та рішення.</w:t>
      </w:r>
    </w:p>
    <w:p w:rsidR="005B778D" w:rsidRDefault="005B778D" w:rsidP="00A24101">
      <w:pPr>
        <w:rPr>
          <w:rFonts w:ascii="Times New Roman" w:hAnsi="Times New Roman" w:cs="Times New Roman"/>
          <w:sz w:val="24"/>
          <w:szCs w:val="24"/>
        </w:rPr>
      </w:pPr>
    </w:p>
    <w:p w:rsidR="00A24101" w:rsidRPr="005B778D" w:rsidRDefault="005B778D" w:rsidP="00A2410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B778D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Зовнішні комунікації </w:t>
      </w:r>
    </w:p>
    <w:p w:rsidR="00A24101" w:rsidRPr="00A24101" w:rsidRDefault="005215CD" w:rsidP="00A2410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Широківська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>гро</w:t>
      </w:r>
      <w:r>
        <w:rPr>
          <w:rFonts w:ascii="Times New Roman" w:hAnsi="Times New Roman" w:cs="Times New Roman"/>
          <w:sz w:val="24"/>
          <w:szCs w:val="24"/>
        </w:rPr>
        <w:t xml:space="preserve">мада ставить перед собою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такі </w:t>
      </w:r>
      <w:r w:rsidR="00A24101" w:rsidRPr="00A24101">
        <w:rPr>
          <w:rFonts w:ascii="Times New Roman" w:hAnsi="Times New Roman" w:cs="Times New Roman"/>
          <w:sz w:val="24"/>
          <w:szCs w:val="24"/>
        </w:rPr>
        <w:t>цілі щодо зовнішньої комунікації:</w:t>
      </w:r>
    </w:p>
    <w:p w:rsidR="005215CD" w:rsidRDefault="00A24101" w:rsidP="00A24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15CD">
        <w:rPr>
          <w:rFonts w:ascii="Times New Roman" w:hAnsi="Times New Roman" w:cs="Times New Roman"/>
          <w:sz w:val="24"/>
          <w:szCs w:val="24"/>
        </w:rPr>
        <w:t>Наші зовнішні зацікавлені сторони мають відчути, що заходи</w:t>
      </w:r>
      <w:r w:rsidR="005215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215CD"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 w:rsidR="005215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215CD">
        <w:rPr>
          <w:rFonts w:ascii="Times New Roman" w:hAnsi="Times New Roman" w:cs="Times New Roman"/>
          <w:sz w:val="24"/>
          <w:szCs w:val="24"/>
        </w:rPr>
        <w:t>громади сприяють покращенню якості життя</w:t>
      </w:r>
      <w:r w:rsidR="005215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215CD">
        <w:rPr>
          <w:rFonts w:ascii="Times New Roman" w:hAnsi="Times New Roman" w:cs="Times New Roman"/>
          <w:sz w:val="24"/>
          <w:szCs w:val="24"/>
        </w:rPr>
        <w:t xml:space="preserve">в </w:t>
      </w:r>
      <w:r w:rsidR="005215CD">
        <w:rPr>
          <w:rFonts w:ascii="Times New Roman" w:hAnsi="Times New Roman" w:cs="Times New Roman"/>
          <w:sz w:val="24"/>
          <w:szCs w:val="24"/>
          <w:lang w:val="uk-UA"/>
        </w:rPr>
        <w:t xml:space="preserve">ОТГ </w:t>
      </w:r>
      <w:r w:rsidRPr="005215CD">
        <w:rPr>
          <w:rFonts w:ascii="Times New Roman" w:hAnsi="Times New Roman" w:cs="Times New Roman"/>
          <w:sz w:val="24"/>
          <w:szCs w:val="24"/>
        </w:rPr>
        <w:t xml:space="preserve">та покращують </w:t>
      </w:r>
      <w:r w:rsidR="005215CD">
        <w:rPr>
          <w:rFonts w:ascii="Times New Roman" w:hAnsi="Times New Roman" w:cs="Times New Roman"/>
          <w:sz w:val="24"/>
          <w:szCs w:val="24"/>
          <w:lang w:val="uk-UA"/>
        </w:rPr>
        <w:t xml:space="preserve">її </w:t>
      </w:r>
      <w:r w:rsidRPr="005215CD">
        <w:rPr>
          <w:rFonts w:ascii="Times New Roman" w:hAnsi="Times New Roman" w:cs="Times New Roman"/>
          <w:sz w:val="24"/>
          <w:szCs w:val="24"/>
        </w:rPr>
        <w:t>привабливість.</w:t>
      </w:r>
    </w:p>
    <w:p w:rsidR="005215CD" w:rsidRDefault="00A24101" w:rsidP="00A24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15CD">
        <w:rPr>
          <w:rFonts w:ascii="Times New Roman" w:hAnsi="Times New Roman" w:cs="Times New Roman"/>
          <w:sz w:val="24"/>
          <w:szCs w:val="24"/>
        </w:rPr>
        <w:t>Зацікавлені сторони мають відчути позитив та можливість діалогу</w:t>
      </w:r>
      <w:r w:rsidR="005215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15CD">
        <w:rPr>
          <w:rFonts w:ascii="Times New Roman" w:hAnsi="Times New Roman" w:cs="Times New Roman"/>
          <w:sz w:val="24"/>
          <w:szCs w:val="24"/>
        </w:rPr>
        <w:t xml:space="preserve">з </w:t>
      </w:r>
      <w:r w:rsidRPr="005215CD">
        <w:rPr>
          <w:rFonts w:ascii="Times New Roman" w:hAnsi="Times New Roman" w:cs="Times New Roman"/>
          <w:sz w:val="24"/>
          <w:szCs w:val="24"/>
        </w:rPr>
        <w:t xml:space="preserve">представниками </w:t>
      </w:r>
      <w:r w:rsidR="005215CD">
        <w:rPr>
          <w:rFonts w:ascii="Times New Roman" w:hAnsi="Times New Roman" w:cs="Times New Roman"/>
          <w:sz w:val="24"/>
          <w:szCs w:val="24"/>
          <w:lang w:val="uk-UA"/>
        </w:rPr>
        <w:t>влади, надійність ОТГ як стратегічного партнера.</w:t>
      </w:r>
    </w:p>
    <w:p w:rsidR="005215CD" w:rsidRDefault="00A24101" w:rsidP="00A24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15CD">
        <w:rPr>
          <w:rFonts w:ascii="Times New Roman" w:hAnsi="Times New Roman" w:cs="Times New Roman"/>
          <w:sz w:val="24"/>
          <w:szCs w:val="24"/>
        </w:rPr>
        <w:t xml:space="preserve">Зацікавлені сторони мають відчути, що послуги </w:t>
      </w:r>
      <w:proofErr w:type="spellStart"/>
      <w:r w:rsidR="005215CD"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 w:rsidR="005215CD">
        <w:rPr>
          <w:rFonts w:ascii="Times New Roman" w:hAnsi="Times New Roman" w:cs="Times New Roman"/>
          <w:sz w:val="24"/>
          <w:szCs w:val="24"/>
          <w:lang w:val="uk-UA"/>
        </w:rPr>
        <w:t xml:space="preserve"> громади </w:t>
      </w:r>
      <w:r w:rsidRPr="005215CD">
        <w:rPr>
          <w:rFonts w:ascii="Times New Roman" w:hAnsi="Times New Roman" w:cs="Times New Roman"/>
          <w:sz w:val="24"/>
          <w:szCs w:val="24"/>
        </w:rPr>
        <w:t xml:space="preserve">корисні громаді та сама </w:t>
      </w:r>
      <w:r w:rsidR="005215CD">
        <w:rPr>
          <w:rFonts w:ascii="Times New Roman" w:hAnsi="Times New Roman" w:cs="Times New Roman"/>
          <w:sz w:val="24"/>
          <w:szCs w:val="24"/>
          <w:lang w:val="uk-UA"/>
        </w:rPr>
        <w:t xml:space="preserve">сільська рада </w:t>
      </w:r>
      <w:r w:rsidRPr="005215CD">
        <w:rPr>
          <w:rFonts w:ascii="Times New Roman" w:hAnsi="Times New Roman" w:cs="Times New Roman"/>
          <w:sz w:val="24"/>
          <w:szCs w:val="24"/>
        </w:rPr>
        <w:t>є рушійною</w:t>
      </w:r>
      <w:r w:rsidR="005215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215CD">
        <w:rPr>
          <w:rFonts w:ascii="Times New Roman" w:hAnsi="Times New Roman" w:cs="Times New Roman"/>
          <w:sz w:val="24"/>
          <w:szCs w:val="24"/>
        </w:rPr>
        <w:t xml:space="preserve">силою в розвитку </w:t>
      </w:r>
      <w:r w:rsidR="005215CD">
        <w:rPr>
          <w:rFonts w:ascii="Times New Roman" w:hAnsi="Times New Roman" w:cs="Times New Roman"/>
          <w:sz w:val="24"/>
          <w:szCs w:val="24"/>
          <w:lang w:val="uk-UA"/>
        </w:rPr>
        <w:t>Запорізької області та всієї України</w:t>
      </w:r>
      <w:r w:rsidRPr="005215CD">
        <w:rPr>
          <w:rFonts w:ascii="Times New Roman" w:hAnsi="Times New Roman" w:cs="Times New Roman"/>
          <w:sz w:val="24"/>
          <w:szCs w:val="24"/>
        </w:rPr>
        <w:t>.</w:t>
      </w:r>
    </w:p>
    <w:p w:rsidR="00A24101" w:rsidRPr="005215CD" w:rsidRDefault="00A24101" w:rsidP="00A24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15CD">
        <w:rPr>
          <w:rFonts w:ascii="Times New Roman" w:hAnsi="Times New Roman" w:cs="Times New Roman"/>
          <w:sz w:val="24"/>
          <w:szCs w:val="24"/>
        </w:rPr>
        <w:t xml:space="preserve">Жителі </w:t>
      </w:r>
      <w:r w:rsidR="005215CD">
        <w:rPr>
          <w:rFonts w:ascii="Times New Roman" w:hAnsi="Times New Roman" w:cs="Times New Roman"/>
          <w:sz w:val="24"/>
          <w:szCs w:val="24"/>
          <w:lang w:val="uk-UA"/>
        </w:rPr>
        <w:t xml:space="preserve">громади </w:t>
      </w:r>
      <w:r w:rsidRPr="005215CD">
        <w:rPr>
          <w:rFonts w:ascii="Times New Roman" w:hAnsi="Times New Roman" w:cs="Times New Roman"/>
          <w:sz w:val="24"/>
          <w:szCs w:val="24"/>
        </w:rPr>
        <w:t xml:space="preserve">мають відчути, що </w:t>
      </w:r>
      <w:proofErr w:type="spellStart"/>
      <w:r w:rsidR="005215CD">
        <w:rPr>
          <w:rFonts w:ascii="Times New Roman" w:hAnsi="Times New Roman" w:cs="Times New Roman"/>
          <w:sz w:val="24"/>
          <w:szCs w:val="24"/>
          <w:lang w:val="uk-UA"/>
        </w:rPr>
        <w:t>Широківська</w:t>
      </w:r>
      <w:proofErr w:type="spellEnd"/>
      <w:r w:rsidR="005215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215CD">
        <w:rPr>
          <w:rFonts w:ascii="Times New Roman" w:hAnsi="Times New Roman" w:cs="Times New Roman"/>
          <w:sz w:val="24"/>
          <w:szCs w:val="24"/>
        </w:rPr>
        <w:t>громада створює можливості нагляду та впливу, а також захищає</w:t>
      </w:r>
      <w:r w:rsidR="005215CD">
        <w:rPr>
          <w:rFonts w:ascii="Times New Roman" w:hAnsi="Times New Roman" w:cs="Times New Roman"/>
          <w:sz w:val="24"/>
          <w:szCs w:val="24"/>
          <w:lang w:val="uk-UA"/>
        </w:rPr>
        <w:t xml:space="preserve"> демократичні цінності</w:t>
      </w:r>
      <w:r w:rsidRPr="005215CD">
        <w:rPr>
          <w:rFonts w:ascii="Times New Roman" w:hAnsi="Times New Roman" w:cs="Times New Roman"/>
          <w:sz w:val="24"/>
          <w:szCs w:val="24"/>
        </w:rPr>
        <w:t>.</w:t>
      </w:r>
    </w:p>
    <w:p w:rsidR="00A24101" w:rsidRPr="005215CD" w:rsidRDefault="005215CD" w:rsidP="00A2410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 огляду на це ми: </w:t>
      </w:r>
    </w:p>
    <w:p w:rsidR="005215CD" w:rsidRDefault="005215CD" w:rsidP="00A24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- п</w:t>
      </w:r>
      <w:r>
        <w:rPr>
          <w:rFonts w:ascii="Times New Roman" w:hAnsi="Times New Roman" w:cs="Times New Roman"/>
          <w:sz w:val="24"/>
          <w:szCs w:val="24"/>
        </w:rPr>
        <w:t>рацюємо стратегічно над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>створенням узгодженої та цілісної зовнішньої кому</w:t>
      </w:r>
      <w:r>
        <w:rPr>
          <w:rFonts w:ascii="Times New Roman" w:hAnsi="Times New Roman" w:cs="Times New Roman"/>
          <w:sz w:val="24"/>
          <w:szCs w:val="24"/>
        </w:rPr>
        <w:t>нікації, яка чітко презентує 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>довгу пер</w:t>
      </w:r>
      <w:r>
        <w:rPr>
          <w:rFonts w:ascii="Times New Roman" w:hAnsi="Times New Roman" w:cs="Times New Roman"/>
          <w:sz w:val="24"/>
          <w:szCs w:val="24"/>
        </w:rPr>
        <w:t>спективу.</w:t>
      </w:r>
    </w:p>
    <w:p w:rsidR="005215CD" w:rsidRDefault="005215CD" w:rsidP="00A2410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наша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овнішня комунікація </w:t>
      </w:r>
      <w:r>
        <w:rPr>
          <w:rFonts w:ascii="Times New Roman" w:hAnsi="Times New Roman" w:cs="Times New Roman"/>
          <w:sz w:val="24"/>
          <w:szCs w:val="24"/>
        </w:rPr>
        <w:t>стимулює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 діалог та співучасть.</w:t>
      </w:r>
    </w:p>
    <w:p w:rsidR="00A24101" w:rsidRPr="005215CD" w:rsidRDefault="005215CD" w:rsidP="00A2410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ішення, яке має відношення до громадськості </w:t>
      </w:r>
      <w:r>
        <w:rPr>
          <w:rFonts w:ascii="Times New Roman" w:hAnsi="Times New Roman" w:cs="Times New Roman"/>
          <w:sz w:val="24"/>
          <w:szCs w:val="24"/>
        </w:rPr>
        <w:t>завжди доводить</w:t>
      </w:r>
      <w:r w:rsidR="00A24101" w:rsidRPr="00A24101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>через Інтернет</w:t>
      </w:r>
      <w:r>
        <w:rPr>
          <w:rFonts w:ascii="Times New Roman" w:hAnsi="Times New Roman" w:cs="Times New Roman"/>
          <w:sz w:val="24"/>
          <w:szCs w:val="24"/>
          <w:lang w:val="uk-UA"/>
        </w:rPr>
        <w:t>, дошки оголошень, газету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потреби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 через інші канали контактів. Процеси прийняття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рішень та можливості впливу </w:t>
      </w:r>
      <w:r>
        <w:rPr>
          <w:rFonts w:ascii="Times New Roman" w:hAnsi="Times New Roman" w:cs="Times New Roman"/>
          <w:sz w:val="24"/>
          <w:szCs w:val="24"/>
          <w:lang w:val="uk-UA"/>
        </w:rPr>
        <w:t>ми подаємо зрозуміло</w:t>
      </w:r>
      <w:r w:rsidR="00A24101" w:rsidRPr="00A24101">
        <w:rPr>
          <w:rFonts w:ascii="Times New Roman" w:hAnsi="Times New Roman" w:cs="Times New Roman"/>
          <w:sz w:val="24"/>
          <w:szCs w:val="24"/>
        </w:rPr>
        <w:t>. Ми створимо форум 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діалогу, </w:t>
      </w:r>
      <w:r w:rsidR="00A24101" w:rsidRPr="00A24101">
        <w:rPr>
          <w:rFonts w:ascii="Times New Roman" w:hAnsi="Times New Roman" w:cs="Times New Roman"/>
          <w:sz w:val="24"/>
          <w:szCs w:val="24"/>
        </w:rPr>
        <w:lastRenderedPageBreak/>
        <w:t>інтерактивності та ініціюватимемо проведення зустрічей навколо різних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>питань у випадку потреби співучасті зовнішніх зацікавлених сторін.</w:t>
      </w:r>
    </w:p>
    <w:p w:rsidR="00A24101" w:rsidRDefault="005215CD" w:rsidP="00A2410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ми </w:t>
      </w:r>
      <w:r>
        <w:rPr>
          <w:rFonts w:ascii="Times New Roman" w:hAnsi="Times New Roman" w:cs="Times New Roman"/>
          <w:sz w:val="24"/>
          <w:szCs w:val="24"/>
        </w:rPr>
        <w:t xml:space="preserve">пропонуємо позитивні знакові приклади та результати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(на конкретних історіях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інтерв</w:t>
      </w:r>
      <w:proofErr w:type="spellEnd"/>
      <w:r w:rsidRPr="005215CD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>ю</w:t>
      </w:r>
      <w:r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A24101" w:rsidRDefault="005215CD" w:rsidP="00A24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у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 нашій зовнішній комунікації ми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прикладах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яснюємо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ефективність заходів та демонструємо </w:t>
      </w:r>
      <w:r>
        <w:rPr>
          <w:rFonts w:ascii="Times New Roman" w:hAnsi="Times New Roman" w:cs="Times New Roman"/>
          <w:sz w:val="24"/>
          <w:szCs w:val="24"/>
        </w:rPr>
        <w:t>досягнуті результати</w:t>
      </w:r>
      <w:r w:rsidR="00A24101" w:rsidRPr="00A24101">
        <w:rPr>
          <w:rFonts w:ascii="Times New Roman" w:hAnsi="Times New Roman" w:cs="Times New Roman"/>
          <w:sz w:val="24"/>
          <w:szCs w:val="24"/>
        </w:rPr>
        <w:t>.</w:t>
      </w:r>
    </w:p>
    <w:p w:rsidR="00A24101" w:rsidRPr="0092042D" w:rsidRDefault="005215CD" w:rsidP="00A2410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особисті </w:t>
      </w:r>
      <w:r w:rsidR="00A24101" w:rsidRPr="00A24101">
        <w:rPr>
          <w:rFonts w:ascii="Times New Roman" w:hAnsi="Times New Roman" w:cs="Times New Roman"/>
          <w:sz w:val="24"/>
          <w:szCs w:val="24"/>
        </w:rPr>
        <w:t>зустрічі</w:t>
      </w:r>
      <w:r w:rsidR="0092042D">
        <w:rPr>
          <w:rFonts w:ascii="Times New Roman" w:hAnsi="Times New Roman" w:cs="Times New Roman"/>
          <w:sz w:val="24"/>
          <w:szCs w:val="24"/>
          <w:lang w:val="uk-UA"/>
        </w:rPr>
        <w:t xml:space="preserve"> голови та фахівців</w:t>
      </w:r>
      <w:r w:rsidR="00A24101" w:rsidRPr="00A24101">
        <w:rPr>
          <w:rFonts w:ascii="Times New Roman" w:hAnsi="Times New Roman" w:cs="Times New Roman"/>
          <w:sz w:val="24"/>
          <w:szCs w:val="24"/>
        </w:rPr>
        <w:t xml:space="preserve">, </w:t>
      </w:r>
      <w:r w:rsidR="0092042D">
        <w:rPr>
          <w:rFonts w:ascii="Times New Roman" w:hAnsi="Times New Roman" w:cs="Times New Roman"/>
          <w:sz w:val="24"/>
          <w:szCs w:val="24"/>
          <w:lang w:val="uk-UA"/>
        </w:rPr>
        <w:t>газета</w:t>
      </w:r>
      <w:r w:rsidR="00A24101" w:rsidRPr="00A2410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92042D">
        <w:rPr>
          <w:rFonts w:ascii="Times New Roman" w:hAnsi="Times New Roman" w:cs="Times New Roman"/>
          <w:sz w:val="24"/>
          <w:szCs w:val="24"/>
          <w:lang w:val="uk-UA"/>
        </w:rPr>
        <w:t>соцмережі</w:t>
      </w:r>
      <w:proofErr w:type="spellEnd"/>
      <w:r w:rsidR="0092042D">
        <w:rPr>
          <w:rFonts w:ascii="Times New Roman" w:hAnsi="Times New Roman" w:cs="Times New Roman"/>
          <w:sz w:val="24"/>
          <w:szCs w:val="24"/>
          <w:lang w:val="uk-UA"/>
        </w:rPr>
        <w:t xml:space="preserve">, відповіді на коментарі </w:t>
      </w:r>
      <w:r w:rsidR="00A24101" w:rsidRPr="00A24101">
        <w:rPr>
          <w:rFonts w:ascii="Times New Roman" w:hAnsi="Times New Roman" w:cs="Times New Roman"/>
          <w:sz w:val="24"/>
          <w:szCs w:val="24"/>
        </w:rPr>
        <w:t>та медіа є нашою пріоритетною</w:t>
      </w:r>
      <w:r w:rsidR="009204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4101" w:rsidRPr="00A24101">
        <w:rPr>
          <w:rFonts w:ascii="Times New Roman" w:hAnsi="Times New Roman" w:cs="Times New Roman"/>
          <w:sz w:val="24"/>
          <w:szCs w:val="24"/>
        </w:rPr>
        <w:t>зовнішньою мережею контактів.</w:t>
      </w:r>
    </w:p>
    <w:p w:rsidR="0092042D" w:rsidRDefault="0092042D" w:rsidP="00A24101">
      <w:pPr>
        <w:rPr>
          <w:rFonts w:ascii="Times New Roman" w:hAnsi="Times New Roman" w:cs="Times New Roman"/>
          <w:sz w:val="24"/>
          <w:szCs w:val="24"/>
        </w:rPr>
      </w:pPr>
    </w:p>
    <w:p w:rsidR="00A24101" w:rsidRPr="0092042D" w:rsidRDefault="00A24101" w:rsidP="00A2410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1625C">
        <w:rPr>
          <w:rFonts w:ascii="Times New Roman" w:hAnsi="Times New Roman" w:cs="Times New Roman"/>
          <w:b/>
          <w:sz w:val="24"/>
          <w:szCs w:val="24"/>
        </w:rPr>
        <w:t>Е</w:t>
      </w:r>
      <w:proofErr w:type="spellStart"/>
      <w:r w:rsidR="0092042D">
        <w:rPr>
          <w:rFonts w:ascii="Times New Roman" w:hAnsi="Times New Roman" w:cs="Times New Roman"/>
          <w:b/>
          <w:sz w:val="24"/>
          <w:szCs w:val="24"/>
          <w:lang w:val="uk-UA"/>
        </w:rPr>
        <w:t>тапи</w:t>
      </w:r>
      <w:proofErr w:type="spellEnd"/>
      <w:r w:rsidR="0092042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розробки та втілення Комунікаційної стратегії </w:t>
      </w:r>
      <w:proofErr w:type="spellStart"/>
      <w:r w:rsidR="0092042D">
        <w:rPr>
          <w:rFonts w:ascii="Times New Roman" w:hAnsi="Times New Roman" w:cs="Times New Roman"/>
          <w:b/>
          <w:sz w:val="24"/>
          <w:szCs w:val="24"/>
          <w:lang w:val="uk-UA"/>
        </w:rPr>
        <w:t>Широківської</w:t>
      </w:r>
      <w:proofErr w:type="spellEnd"/>
      <w:r w:rsidR="0092042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громади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 xml:space="preserve">1. </w:t>
      </w:r>
      <w:r w:rsidR="0092042D">
        <w:rPr>
          <w:rFonts w:ascii="Times New Roman" w:hAnsi="Times New Roman" w:cs="Times New Roman"/>
          <w:sz w:val="24"/>
          <w:szCs w:val="24"/>
          <w:lang w:val="uk-UA"/>
        </w:rPr>
        <w:t xml:space="preserve">Окреслення </w:t>
      </w:r>
      <w:r w:rsidR="0092042D">
        <w:rPr>
          <w:rFonts w:ascii="Times New Roman" w:hAnsi="Times New Roman" w:cs="Times New Roman"/>
          <w:sz w:val="24"/>
          <w:szCs w:val="24"/>
        </w:rPr>
        <w:t>цільов</w:t>
      </w:r>
      <w:proofErr w:type="spellStart"/>
      <w:r w:rsidR="0092042D">
        <w:rPr>
          <w:rFonts w:ascii="Times New Roman" w:hAnsi="Times New Roman" w:cs="Times New Roman"/>
          <w:sz w:val="24"/>
          <w:szCs w:val="24"/>
          <w:lang w:val="uk-UA"/>
        </w:rPr>
        <w:t>их</w:t>
      </w:r>
      <w:proofErr w:type="spellEnd"/>
      <w:r w:rsidR="0092042D">
        <w:rPr>
          <w:rFonts w:ascii="Times New Roman" w:hAnsi="Times New Roman" w:cs="Times New Roman"/>
          <w:sz w:val="24"/>
          <w:szCs w:val="24"/>
          <w:lang w:val="uk-UA"/>
        </w:rPr>
        <w:t xml:space="preserve"> аудиторій</w:t>
      </w:r>
      <w:r w:rsidR="0092042D">
        <w:rPr>
          <w:rFonts w:ascii="Times New Roman" w:hAnsi="Times New Roman" w:cs="Times New Roman"/>
          <w:sz w:val="24"/>
          <w:szCs w:val="24"/>
        </w:rPr>
        <w:t>, на як</w:t>
      </w:r>
      <w:r w:rsidR="0092042D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D2057C">
        <w:rPr>
          <w:rFonts w:ascii="Times New Roman" w:hAnsi="Times New Roman" w:cs="Times New Roman"/>
          <w:sz w:val="24"/>
          <w:szCs w:val="24"/>
        </w:rPr>
        <w:t xml:space="preserve"> </w:t>
      </w:r>
      <w:r w:rsidR="0092042D">
        <w:rPr>
          <w:rFonts w:ascii="Times New Roman" w:hAnsi="Times New Roman" w:cs="Times New Roman"/>
          <w:sz w:val="24"/>
          <w:szCs w:val="24"/>
        </w:rPr>
        <w:t>спрямовують</w:t>
      </w:r>
      <w:r w:rsidR="00D205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>заходи комунікаційного впливу.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2. Визначення цілей комунікаційної політики.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3. Вибір інструментів комунікаційного впливу.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4. Вибір і підготовка комунікаційного звернення.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5. Розробка детального плану комунікаційної політики.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6. Розробка бюджету комунікаційної політики.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7. Реалізація запланованих</w:t>
      </w:r>
      <w:r w:rsidR="00D2057C">
        <w:rPr>
          <w:rFonts w:ascii="Times New Roman" w:hAnsi="Times New Roman" w:cs="Times New Roman"/>
          <w:sz w:val="24"/>
          <w:szCs w:val="24"/>
        </w:rPr>
        <w:t xml:space="preserve"> заходів комунікаційного впливу</w:t>
      </w:r>
      <w:r w:rsidR="00D205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>та їх фінансове забезпечення.</w:t>
      </w:r>
    </w:p>
    <w:p w:rsidR="00A24101" w:rsidRPr="00A24101" w:rsidRDefault="00A24101" w:rsidP="00A24101">
      <w:pPr>
        <w:rPr>
          <w:rFonts w:ascii="Times New Roman" w:hAnsi="Times New Roman" w:cs="Times New Roman"/>
          <w:sz w:val="24"/>
          <w:szCs w:val="24"/>
        </w:rPr>
      </w:pPr>
      <w:r w:rsidRPr="00A24101">
        <w:rPr>
          <w:rFonts w:ascii="Times New Roman" w:hAnsi="Times New Roman" w:cs="Times New Roman"/>
          <w:sz w:val="24"/>
          <w:szCs w:val="24"/>
        </w:rPr>
        <w:t>8. Розробка й налагодж</w:t>
      </w:r>
      <w:r w:rsidR="00D2057C">
        <w:rPr>
          <w:rFonts w:ascii="Times New Roman" w:hAnsi="Times New Roman" w:cs="Times New Roman"/>
          <w:sz w:val="24"/>
          <w:szCs w:val="24"/>
        </w:rPr>
        <w:t>ення системи зворотного зв'язку</w:t>
      </w:r>
      <w:r w:rsidR="00D205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24101">
        <w:rPr>
          <w:rFonts w:ascii="Times New Roman" w:hAnsi="Times New Roman" w:cs="Times New Roman"/>
          <w:sz w:val="24"/>
          <w:szCs w:val="24"/>
        </w:rPr>
        <w:t>з метою своєчасного коректування комуні</w:t>
      </w:r>
      <w:bookmarkStart w:id="0" w:name="_GoBack"/>
      <w:bookmarkEnd w:id="0"/>
      <w:r w:rsidRPr="00A24101">
        <w:rPr>
          <w:rFonts w:ascii="Times New Roman" w:hAnsi="Times New Roman" w:cs="Times New Roman"/>
          <w:sz w:val="24"/>
          <w:szCs w:val="24"/>
        </w:rPr>
        <w:t>каційної політики.</w:t>
      </w:r>
    </w:p>
    <w:sectPr w:rsidR="00A24101" w:rsidRPr="00A24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@Kozuka Gothic Pro EL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 Semibold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0030B"/>
    <w:multiLevelType w:val="hybridMultilevel"/>
    <w:tmpl w:val="77F0A8DA"/>
    <w:lvl w:ilvl="0" w:tplc="C0840C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DD91726"/>
    <w:multiLevelType w:val="hybridMultilevel"/>
    <w:tmpl w:val="35F8ED62"/>
    <w:lvl w:ilvl="0" w:tplc="3F02AD26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34F14FFB"/>
    <w:multiLevelType w:val="hybridMultilevel"/>
    <w:tmpl w:val="EBBACBA4"/>
    <w:lvl w:ilvl="0" w:tplc="18F4957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01"/>
    <w:rsid w:val="00005A6D"/>
    <w:rsid w:val="000115C6"/>
    <w:rsid w:val="000A142C"/>
    <w:rsid w:val="000C55CF"/>
    <w:rsid w:val="001F5B0E"/>
    <w:rsid w:val="00286DE5"/>
    <w:rsid w:val="002F37E6"/>
    <w:rsid w:val="003142AE"/>
    <w:rsid w:val="005215CD"/>
    <w:rsid w:val="005924DD"/>
    <w:rsid w:val="005B778D"/>
    <w:rsid w:val="006226FF"/>
    <w:rsid w:val="0092042D"/>
    <w:rsid w:val="00A24101"/>
    <w:rsid w:val="00AC6BCB"/>
    <w:rsid w:val="00B70E75"/>
    <w:rsid w:val="00B8795E"/>
    <w:rsid w:val="00C1625C"/>
    <w:rsid w:val="00D2057C"/>
    <w:rsid w:val="00E314A8"/>
    <w:rsid w:val="00E70399"/>
    <w:rsid w:val="00F3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C78CB-B149-4B57-B28E-EDBC3B8F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6FF"/>
    <w:pPr>
      <w:ind w:left="720"/>
      <w:contextualSpacing/>
    </w:pPr>
  </w:style>
  <w:style w:type="paragraph" w:customStyle="1" w:styleId="Default">
    <w:name w:val="Default"/>
    <w:rsid w:val="006226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2020-01-28T10:44:00Z</dcterms:created>
  <dcterms:modified xsi:type="dcterms:W3CDTF">2020-01-28T10:44:00Z</dcterms:modified>
</cp:coreProperties>
</file>