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5C2" w:rsidRDefault="001D05C2" w:rsidP="001D05C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7294738" r:id="rId5"/>
        </w:object>
      </w:r>
    </w:p>
    <w:p w:rsidR="001D05C2" w:rsidRDefault="001D05C2" w:rsidP="001D05C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D05C2" w:rsidRDefault="001D05C2" w:rsidP="001D05C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D05C2" w:rsidRDefault="001D05C2" w:rsidP="001D05C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D05C2" w:rsidRDefault="001D05C2" w:rsidP="001D05C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D05C2" w:rsidRDefault="001D05C2" w:rsidP="001D05C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D05C2" w:rsidRDefault="001D05C2" w:rsidP="001D05C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D05C2" w:rsidRDefault="001D05C2" w:rsidP="001D05C2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  <w:lang w:val="uk-UA"/>
        </w:rPr>
        <w:t>2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  <w:lang w:val="uk-UA"/>
        </w:rPr>
        <w:t xml:space="preserve">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bookmarkStart w:id="0" w:name="_GoBack"/>
      <w:bookmarkEnd w:id="0"/>
      <w:r>
        <w:rPr>
          <w:rFonts w:ascii="Times New Roman" w:hAnsi="Times New Roman"/>
          <w:color w:val="000000" w:themeColor="text1"/>
          <w:sz w:val="28"/>
          <w:lang w:val="uk-UA"/>
        </w:rPr>
        <w:t xml:space="preserve">м. Запоріжжя                                           № </w:t>
      </w:r>
      <w:r>
        <w:rPr>
          <w:rFonts w:ascii="Times New Roman" w:hAnsi="Times New Roman"/>
          <w:color w:val="000000" w:themeColor="text1"/>
          <w:sz w:val="28"/>
        </w:rPr>
        <w:t>314</w:t>
      </w:r>
    </w:p>
    <w:p w:rsidR="001D05C2" w:rsidRDefault="001D05C2" w:rsidP="001D05C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D05C2" w:rsidRDefault="001D05C2" w:rsidP="001D05C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додаткової дотації,</w:t>
      </w:r>
    </w:p>
    <w:p w:rsidR="001D05C2" w:rsidRDefault="001D05C2" w:rsidP="001D05C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субвенцій та внесення змін </w:t>
      </w:r>
    </w:p>
    <w:p w:rsidR="001D05C2" w:rsidRDefault="001D05C2" w:rsidP="001D05C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 бюджетних призначень</w:t>
      </w:r>
    </w:p>
    <w:p w:rsidR="001D05C2" w:rsidRDefault="001D05C2" w:rsidP="001D05C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 2025 рік</w:t>
      </w:r>
    </w:p>
    <w:p w:rsidR="001D05C2" w:rsidRDefault="001D05C2" w:rsidP="001D05C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доповненнями), розпорядженням Кабінету Міністрів України від 13 серпня 2025 р. № 855-р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«Про затвердження розподілу обсягу додаткової дотації з державного бюджету місцевим бюджетам на здійснення повноважень органів місцевого самоврядування на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деокупованих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, тимчасово окупованих та інших територіях України, що зазнали негативного впливу у зв’язку з повномасштабною збройною агресією Російської Федерації, за ІІ квартал 2025 року», постановами Кабінету Міністрів України від 14 липня 2025 р. № 819 «Деякі питання розподілу та перерозподілу освітньої субвенції на 2025 рік», від 13 серпня 2025 р. № 961 «Деякі питання фінансування харчування учнів закладів загальної середньої освіти», від 25.07.2025 р. № 913 «Деякі питання розподілу в 2025 році обсягу субвенції з державного бюджету місцевим бюджетам на здійснення доплат педагогічним працівникам закладів загальної середньої освіти» та на підставі повідомлень ДКСУ № 70 від 18.08.2025 р., № 65 від 23.07.2025 р., № 68 від 11.08.2025 р. про зміни до помісячного розпису асигнувань загального фонду державного бюджету (міжбюджетні трансферти) на 2025 рік, № 71 від 19.08.2025 р. про зміни до помісячного розпису асигнувань спеціального фонду державного бюджету (міжбюджетні трансферти) на 2025 рік,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D05C2" w:rsidRDefault="001D05C2" w:rsidP="001D05C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1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загального фонду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(далі – місцевий бюджет) за кодом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 xml:space="preserve">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41021400 «Додаткова дотація з державного бюджету місцевим бюджетам на здійснення повноважень органів місцевого 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самоврядування 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деокупованих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тимчасово окупованих та інших територіях України, що зазнали негативного впливу у зв'язку з повномасштабною збройною агресією Російської Федерації» на суму 3 534 200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серпень 2025 року – 1 178 100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1 178 100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1 178 000 грн.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bookmarkStart w:id="2" w:name="_Hlk165366900"/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0110150 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на </w:t>
      </w:r>
      <w:bookmarkEnd w:id="2"/>
      <w:r>
        <w:rPr>
          <w:rFonts w:ascii="Times New Roman" w:hAnsi="Times New Roman"/>
          <w:sz w:val="28"/>
          <w:szCs w:val="28"/>
          <w:lang w:val="uk-UA"/>
        </w:rPr>
        <w:t>загальну суму 3 534 200  грн, зокрема по: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bookmarkStart w:id="3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2 896 886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серпень 2025 року – 965 656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965 656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965 574 грн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Нарахування на оплату праці» на суму 637 314 грн, у т. ч.:</w:t>
      </w:r>
    </w:p>
    <w:bookmarkEnd w:id="3"/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серпень 2025 року – 212 444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212 444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212 426 грн.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4" w:name="_Hlk151547601"/>
      <w:bookmarkStart w:id="5" w:name="_Hlk158980237"/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Збільшити доходну частину загального фонду місцевого бюджету за кодом класифікації доходів бюджету 41033900 «Освітня субвенція з державного бюджету місцевим бюджетам» на загальну суму 15 789 100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3 947 300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3 947 300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3 947 300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3 947 200 грн.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bookmarkStart w:id="6" w:name="_Hlk178837575"/>
      <w:r>
        <w:rPr>
          <w:rFonts w:ascii="Times New Roman" w:hAnsi="Times New Roman"/>
          <w:bCs/>
          <w:sz w:val="28"/>
          <w:szCs w:val="28"/>
          <w:lang w:val="uk-UA"/>
        </w:rPr>
        <w:t>0111031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«Надання загальної середньої освіти закладами загальної 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середньої освіти за рахунок освітньої субвенції» на загальну суму 15 789 100 грн, зокрема по: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12 941 882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3 235 491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3 235 491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3 235 491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3 235 409 грн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Нарахування на оплату праці» на суму 2 847 218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711 809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711 809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711 809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711 791 грн.</w:t>
      </w:r>
    </w:p>
    <w:p w:rsidR="001D05C2" w:rsidRDefault="001D05C2" w:rsidP="001D05C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Володимирівський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ліцей «Успіх» на загальну суму 2 475 088 грн, зокрема по: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2 028 760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вересень 2025 року – 457 190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557 190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457 190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557 190 грн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Нарахування на оплату праці» на суму 446 328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100 582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122 582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100 582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122 582 грн.</w:t>
      </w:r>
    </w:p>
    <w:p w:rsidR="001D05C2" w:rsidRDefault="001D05C2" w:rsidP="001D05C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Лукашівська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гімназія «Мрія» на загальну суму 2 347 992 грн, зокрема по: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1 924 584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431 146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531 146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431 146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531 146 грн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Нарахування на оплату праці» на суму 423 408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94 852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116 852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94 852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116 852 грн.</w:t>
      </w:r>
    </w:p>
    <w:p w:rsidR="001D05C2" w:rsidRDefault="001D05C2" w:rsidP="001D05C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гімназія на загальну суму 2 126 584 грн, зокрема по: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1 743 100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385 775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485 775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385 775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485 775 грн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Нарахування на оплату праці» на суму 383 484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84 871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106 871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84 871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106 871 грн.</w:t>
      </w:r>
    </w:p>
    <w:p w:rsidR="001D05C2" w:rsidRDefault="001D05C2" w:rsidP="001D05C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ліцей на загальну суму 8 839 436 грн, зокрема по: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7 245 438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1 961 380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1 661 380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1 961 380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1 661 298 грн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Нарахування на оплату праці» на суму 1 593 998 грн, у т. ч.: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2025 року – 431 504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365 504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листопад2025 року – 431 504 грн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365 486 грн.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5. </w:t>
      </w:r>
      <w:bookmarkEnd w:id="6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Збільшити доходну частину спеціального фонду місцевого бюджету за кодом класифікації доходів бюджету 41033900 «Освітня субвенція з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>державного бюджету місцевим бюджетам» у серпні 2025 року на суму 218 600 грн.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Збільшити видаткову частину спеціального фонду (видатки споживання)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0111279</w:t>
      </w:r>
      <w:r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Реалізація заходів за рахунок освітньої субвенції з державного бюджету місцевим бюджетам (за спеціальним фондом державного бюджету) на забезпечення харчуванням учнів закладів загальної середньої освіти» по КЕКВ 2230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«Продукти харчування»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у серпні 2025 року на суму 218 600 грн. Розпорядник бюджетних коштів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7. Збільшити доходну частину загального фонду місцевого бюджету за кодом класифікації доходів бюджету 41036300 «Субвенція з державного бюджету місцевим бюджетам на здійснення доплат педагогічним працівникам закладів загальної середньої освіти» у серпні 2025 року на суму 9 800 грн.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8.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0111600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«Здійснення доплат педагогічним працівникам закладів загальної середньої освіти за рахунок субвенції з державного бюджету місцевим бюджетам»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у серпні 2025 року на суму 9 800 грн, зокрема: 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8 032 грн;</w:t>
      </w:r>
    </w:p>
    <w:p w:rsidR="001D05C2" w:rsidRDefault="001D05C2" w:rsidP="001D05C2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Нарахування на оплату праці на суму 1 768 грн.</w:t>
      </w:r>
    </w:p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Розпорядник бюджетних коштів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bookmarkEnd w:id="1"/>
    <w:bookmarkEnd w:id="4"/>
    <w:bookmarkEnd w:id="5"/>
    <w:p w:rsidR="001D05C2" w:rsidRDefault="001D05C2" w:rsidP="001D05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9.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1D05C2" w:rsidRDefault="001D05C2" w:rsidP="001D05C2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10.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1D05C2" w:rsidRDefault="001D05C2" w:rsidP="001D05C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1D05C2" w:rsidRDefault="001D05C2" w:rsidP="001D05C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Денис КОРОТЕНКО</w:t>
      </w: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D05C2" w:rsidRDefault="001D05C2" w:rsidP="001D05C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45F59" w:rsidRDefault="00A45F59"/>
    <w:sectPr w:rsidR="00A45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C50"/>
    <w:rsid w:val="001D05C2"/>
    <w:rsid w:val="00842C50"/>
    <w:rsid w:val="00A4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62F2E1-A006-411C-85AF-CEAC970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05C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D05C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1D05C2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1D05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D05C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2025-08-21T12:19:00Z</cp:lastPrinted>
  <dcterms:created xsi:type="dcterms:W3CDTF">2025-08-21T12:18:00Z</dcterms:created>
  <dcterms:modified xsi:type="dcterms:W3CDTF">2025-08-21T12:19:00Z</dcterms:modified>
</cp:coreProperties>
</file>