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1B2C" w:rsidRDefault="00C31B2C" w:rsidP="00C31B2C">
      <w:pPr>
        <w:pStyle w:val="a3"/>
        <w:jc w:val="center"/>
        <w:rPr>
          <w:rFonts w:ascii="Times New Roman" w:hAnsi="Times New Roman" w:cs="Times New Roman"/>
          <w:sz w:val="28"/>
          <w:szCs w:val="28"/>
        </w:rPr>
      </w:pPr>
      <w:r>
        <w:rPr>
          <w:rFonts w:ascii="Times New Roman" w:hAnsi="Times New Roman" w:cs="Times New Roman"/>
          <w:sz w:val="28"/>
          <w:szCs w:val="28"/>
          <w:lang w:eastAsia="ru-RU"/>
        </w:rPr>
        <w:object w:dxaOrig="615" w:dyaOrig="9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5pt;height:48pt" o:ole="" fillcolor="window">
            <v:imagedata r:id="rId4" o:title=""/>
          </v:shape>
          <o:OLEObject Type="Embed" ProgID="Word.Picture.8" ShapeID="_x0000_i1025" DrawAspect="Content" ObjectID="_1837754660" r:id="rId5"/>
        </w:object>
      </w:r>
    </w:p>
    <w:p w:rsidR="00C31B2C" w:rsidRDefault="00C31B2C" w:rsidP="00C31B2C">
      <w:pPr>
        <w:pStyle w:val="a3"/>
        <w:jc w:val="center"/>
        <w:rPr>
          <w:rFonts w:ascii="Times New Roman" w:eastAsiaTheme="minorEastAsia" w:hAnsi="Times New Roman" w:cs="Times New Roman"/>
          <w:sz w:val="28"/>
          <w:szCs w:val="28"/>
        </w:rPr>
      </w:pPr>
      <w:r>
        <w:rPr>
          <w:rFonts w:ascii="Times New Roman" w:hAnsi="Times New Roman" w:cs="Times New Roman"/>
          <w:sz w:val="28"/>
          <w:szCs w:val="28"/>
        </w:rPr>
        <w:t>ШИРОКІВСЬКА СІЛЬСЬКА РАДА</w:t>
      </w:r>
    </w:p>
    <w:p w:rsidR="00C31B2C" w:rsidRDefault="00C31B2C" w:rsidP="00C31B2C">
      <w:pPr>
        <w:pStyle w:val="a3"/>
        <w:jc w:val="center"/>
        <w:rPr>
          <w:rFonts w:ascii="Times New Roman" w:hAnsi="Times New Roman" w:cs="Times New Roman"/>
          <w:sz w:val="28"/>
          <w:szCs w:val="28"/>
          <w:lang w:val="uk-UA"/>
        </w:rPr>
      </w:pPr>
      <w:r>
        <w:rPr>
          <w:rFonts w:ascii="Times New Roman" w:hAnsi="Times New Roman" w:cs="Times New Roman"/>
          <w:sz w:val="28"/>
          <w:szCs w:val="28"/>
        </w:rPr>
        <w:t>ЗАПОРІЗЬКОГО РАЙОНУ ЗАПОРІЗЬКОЇ ОБЛАСТІ</w:t>
      </w:r>
    </w:p>
    <w:p w:rsidR="00C31B2C" w:rsidRDefault="00C31B2C" w:rsidP="00C31B2C">
      <w:pPr>
        <w:pStyle w:val="a3"/>
        <w:jc w:val="center"/>
        <w:rPr>
          <w:rFonts w:ascii="Times New Roman" w:hAnsi="Times New Roman" w:cs="Times New Roman"/>
          <w:sz w:val="28"/>
          <w:szCs w:val="28"/>
          <w:lang w:val="uk-UA"/>
        </w:rPr>
      </w:pPr>
      <w:r>
        <w:rPr>
          <w:rFonts w:ascii="Times New Roman" w:hAnsi="Times New Roman" w:cs="Times New Roman"/>
          <w:sz w:val="28"/>
          <w:szCs w:val="28"/>
          <w:lang w:val="uk-UA"/>
        </w:rPr>
        <w:t>ВИКОНАВЧИЙ КОМІТЕТ</w:t>
      </w:r>
    </w:p>
    <w:p w:rsidR="00C31B2C" w:rsidRDefault="00C31B2C" w:rsidP="00C31B2C">
      <w:pPr>
        <w:pStyle w:val="a3"/>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РІШЕННЯ  </w:t>
      </w:r>
    </w:p>
    <w:p w:rsidR="00C31B2C" w:rsidRDefault="00C31B2C" w:rsidP="00C31B2C">
      <w:pPr>
        <w:pStyle w:val="a3"/>
        <w:jc w:val="center"/>
        <w:rPr>
          <w:rFonts w:ascii="Times New Roman" w:hAnsi="Times New Roman" w:cs="Times New Roman"/>
          <w:b/>
          <w:sz w:val="28"/>
          <w:szCs w:val="28"/>
          <w:lang w:val="uk-UA"/>
        </w:rPr>
      </w:pPr>
    </w:p>
    <w:p w:rsidR="00C31B2C" w:rsidRDefault="00C31B2C" w:rsidP="00C31B2C">
      <w:pPr>
        <w:pStyle w:val="a3"/>
        <w:rPr>
          <w:rFonts w:ascii="Times New Roman" w:hAnsi="Times New Roman" w:cs="Times New Roman"/>
          <w:color w:val="000000" w:themeColor="text1"/>
          <w:sz w:val="28"/>
          <w:szCs w:val="28"/>
          <w:lang w:val="uk-UA"/>
        </w:rPr>
      </w:pPr>
      <w:r>
        <w:rPr>
          <w:rFonts w:ascii="Times New Roman" w:hAnsi="Times New Roman" w:cs="Times New Roman"/>
          <w:sz w:val="28"/>
          <w:szCs w:val="28"/>
          <w:lang w:val="uk-UA"/>
        </w:rPr>
        <w:t xml:space="preserve">02.04.2026 </w:t>
      </w:r>
      <w:r>
        <w:rPr>
          <w:rFonts w:ascii="Times New Roman" w:hAnsi="Times New Roman" w:cs="Times New Roman"/>
          <w:color w:val="000000" w:themeColor="text1"/>
          <w:sz w:val="28"/>
          <w:szCs w:val="28"/>
          <w:lang w:val="uk-UA"/>
        </w:rPr>
        <w:t xml:space="preserve">року                            м. Запоріжжя                 </w:t>
      </w:r>
      <w:r w:rsidR="007E15C1">
        <w:rPr>
          <w:rFonts w:ascii="Times New Roman" w:hAnsi="Times New Roman" w:cs="Times New Roman"/>
          <w:color w:val="000000" w:themeColor="text1"/>
          <w:sz w:val="28"/>
          <w:szCs w:val="28"/>
          <w:lang w:val="uk-UA"/>
        </w:rPr>
        <w:t xml:space="preserve">                           № 113</w:t>
      </w:r>
    </w:p>
    <w:p w:rsidR="00C31B2C" w:rsidRDefault="00C31B2C" w:rsidP="00C31B2C">
      <w:pPr>
        <w:spacing w:after="0" w:line="240" w:lineRule="auto"/>
        <w:rPr>
          <w:rFonts w:ascii="Times New Roman" w:eastAsia="Times New Roman" w:hAnsi="Times New Roman" w:cs="Times New Roman"/>
          <w:sz w:val="28"/>
          <w:szCs w:val="28"/>
          <w:lang w:val="uk-UA"/>
        </w:rPr>
      </w:pPr>
    </w:p>
    <w:p w:rsidR="00C31B2C" w:rsidRDefault="00C31B2C" w:rsidP="00C31B2C">
      <w:pPr>
        <w:spacing w:after="0" w:line="240" w:lineRule="auto"/>
        <w:jc w:val="both"/>
        <w:rPr>
          <w:rFonts w:ascii="Times New Roman" w:hAnsi="Times New Roman"/>
          <w:sz w:val="28"/>
          <w:szCs w:val="28"/>
          <w:lang w:val="uk-UA"/>
        </w:rPr>
      </w:pPr>
      <w:r>
        <w:rPr>
          <w:rFonts w:ascii="Times New Roman" w:hAnsi="Times New Roman"/>
          <w:sz w:val="28"/>
          <w:szCs w:val="28"/>
          <w:lang w:val="uk-UA"/>
        </w:rPr>
        <w:t>Про погодження заяви КУ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до Пенсійного фонду України щодо перерахування на рахунок установи різниці між сумою призначеної пенсії та сумою виплаченої пенсії недієздатним  особам, які перебувають на повному державному утриманні»</w:t>
      </w:r>
    </w:p>
    <w:p w:rsidR="00C31B2C" w:rsidRDefault="00C31B2C" w:rsidP="00C31B2C">
      <w:pPr>
        <w:spacing w:after="0" w:line="240" w:lineRule="auto"/>
        <w:jc w:val="both"/>
        <w:rPr>
          <w:rFonts w:ascii="Times New Roman" w:hAnsi="Times New Roman"/>
          <w:sz w:val="28"/>
          <w:szCs w:val="28"/>
          <w:lang w:val="uk-UA"/>
        </w:rPr>
      </w:pPr>
    </w:p>
    <w:p w:rsidR="00C31B2C" w:rsidRDefault="00C31B2C" w:rsidP="00C31B2C">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      Розглянувши клопотання Комунальної установи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про погодження заяви Комунальної установи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до Пенсійного фонду України щодо перерахування на рахунок установи різниці між сумою призначеної пенсії та сумою виплаченої пенсії недієздатним підопічним громадянам:</w:t>
      </w:r>
    </w:p>
    <w:p w:rsidR="00C31B2C" w:rsidRDefault="0087240E" w:rsidP="00C31B2C">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w:t>
      </w:r>
      <w:r w:rsidR="00C31B2C">
        <w:rPr>
          <w:rFonts w:ascii="Times New Roman" w:hAnsi="Times New Roman"/>
          <w:sz w:val="28"/>
          <w:szCs w:val="28"/>
          <w:lang w:val="uk-UA"/>
        </w:rPr>
        <w:t xml:space="preserve"> </w:t>
      </w:r>
      <w:proofErr w:type="spellStart"/>
      <w:r w:rsidR="00C31B2C">
        <w:rPr>
          <w:rFonts w:ascii="Times New Roman" w:hAnsi="Times New Roman"/>
          <w:sz w:val="28"/>
          <w:szCs w:val="28"/>
          <w:lang w:val="uk-UA"/>
        </w:rPr>
        <w:t>р.н</w:t>
      </w:r>
      <w:proofErr w:type="spellEnd"/>
      <w:r w:rsidR="00C31B2C">
        <w:rPr>
          <w:rFonts w:ascii="Times New Roman" w:hAnsi="Times New Roman"/>
          <w:sz w:val="28"/>
          <w:szCs w:val="28"/>
          <w:lang w:val="uk-UA"/>
        </w:rPr>
        <w:t>.,</w:t>
      </w:r>
    </w:p>
    <w:p w:rsidR="00C31B2C" w:rsidRDefault="0087240E" w:rsidP="00C31B2C">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w:t>
      </w:r>
      <w:r w:rsidR="00C31B2C">
        <w:rPr>
          <w:rFonts w:ascii="Times New Roman" w:hAnsi="Times New Roman"/>
          <w:sz w:val="28"/>
          <w:szCs w:val="28"/>
          <w:lang w:val="uk-UA"/>
        </w:rPr>
        <w:t xml:space="preserve"> </w:t>
      </w:r>
      <w:proofErr w:type="spellStart"/>
      <w:r w:rsidR="00C31B2C">
        <w:rPr>
          <w:rFonts w:ascii="Times New Roman" w:hAnsi="Times New Roman"/>
          <w:sz w:val="28"/>
          <w:szCs w:val="28"/>
          <w:lang w:val="uk-UA"/>
        </w:rPr>
        <w:t>р.н</w:t>
      </w:r>
      <w:proofErr w:type="spellEnd"/>
      <w:r w:rsidR="00C31B2C">
        <w:rPr>
          <w:rFonts w:ascii="Times New Roman" w:hAnsi="Times New Roman"/>
          <w:sz w:val="28"/>
          <w:szCs w:val="28"/>
          <w:lang w:val="uk-UA"/>
        </w:rPr>
        <w:t>.,</w:t>
      </w:r>
    </w:p>
    <w:p w:rsidR="00C31B2C" w:rsidRDefault="0087240E" w:rsidP="00C31B2C">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w:t>
      </w:r>
      <w:r w:rsidR="00C31B2C">
        <w:rPr>
          <w:rFonts w:ascii="Times New Roman" w:hAnsi="Times New Roman"/>
          <w:sz w:val="28"/>
          <w:szCs w:val="28"/>
          <w:lang w:val="uk-UA"/>
        </w:rPr>
        <w:t xml:space="preserve"> </w:t>
      </w:r>
      <w:proofErr w:type="spellStart"/>
      <w:r w:rsidR="00C31B2C">
        <w:rPr>
          <w:rFonts w:ascii="Times New Roman" w:hAnsi="Times New Roman"/>
          <w:sz w:val="28"/>
          <w:szCs w:val="28"/>
          <w:lang w:val="uk-UA"/>
        </w:rPr>
        <w:t>р.н</w:t>
      </w:r>
      <w:proofErr w:type="spellEnd"/>
      <w:r w:rsidR="00C31B2C">
        <w:rPr>
          <w:rFonts w:ascii="Times New Roman" w:hAnsi="Times New Roman"/>
          <w:sz w:val="28"/>
          <w:szCs w:val="28"/>
          <w:lang w:val="uk-UA"/>
        </w:rPr>
        <w:t>.,</w:t>
      </w:r>
    </w:p>
    <w:p w:rsidR="00C31B2C" w:rsidRDefault="0087240E" w:rsidP="00C31B2C">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w:t>
      </w:r>
      <w:r w:rsidR="00C31B2C">
        <w:rPr>
          <w:rFonts w:ascii="Times New Roman" w:hAnsi="Times New Roman"/>
          <w:sz w:val="28"/>
          <w:szCs w:val="28"/>
          <w:lang w:val="uk-UA"/>
        </w:rPr>
        <w:t xml:space="preserve"> </w:t>
      </w:r>
      <w:proofErr w:type="spellStart"/>
      <w:r w:rsidR="00C31B2C">
        <w:rPr>
          <w:rFonts w:ascii="Times New Roman" w:hAnsi="Times New Roman"/>
          <w:sz w:val="28"/>
          <w:szCs w:val="28"/>
          <w:lang w:val="uk-UA"/>
        </w:rPr>
        <w:t>р.н</w:t>
      </w:r>
      <w:proofErr w:type="spellEnd"/>
      <w:r w:rsidR="00C31B2C">
        <w:rPr>
          <w:rFonts w:ascii="Times New Roman" w:hAnsi="Times New Roman"/>
          <w:sz w:val="28"/>
          <w:szCs w:val="28"/>
          <w:lang w:val="uk-UA"/>
        </w:rPr>
        <w:t>.,</w:t>
      </w:r>
    </w:p>
    <w:p w:rsidR="00C31B2C" w:rsidRDefault="00C31B2C" w:rsidP="00C31B2C">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які знаходяться на повному державному утриманні, керуючись статтею 66 Цивільного кодексу України, статтями 11, 34, 40 Закону України «Про місцеве самоврядування в Україні», Правилами опіки та піклування, затверджених спільним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року №34/166/131/88, зареєстрованим в Міністерстві юстиції України 17.06.1999 року за № 387/3680, постановою Кабінету Міністрів України від 22.03.2017 року №164 «Про внесення змін до постанови Кабінету Міністрів України від 4 березня 2004 року №269 і визнання такими, що втратили чинність, деяких постанов Кабінету Міністрів України», </w:t>
      </w:r>
    </w:p>
    <w:p w:rsidR="00C31B2C" w:rsidRDefault="00C31B2C" w:rsidP="00C31B2C">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
    <w:p w:rsidR="00C31B2C" w:rsidRDefault="00C31B2C" w:rsidP="00C31B2C">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ВИРІШИВ:</w:t>
      </w:r>
    </w:p>
    <w:p w:rsidR="00C31B2C" w:rsidRDefault="00C31B2C" w:rsidP="00C31B2C">
      <w:pPr>
        <w:spacing w:after="0" w:line="240" w:lineRule="auto"/>
        <w:jc w:val="both"/>
        <w:rPr>
          <w:rFonts w:ascii="Times New Roman" w:hAnsi="Times New Roman"/>
          <w:sz w:val="28"/>
          <w:szCs w:val="28"/>
          <w:lang w:val="uk-UA"/>
        </w:rPr>
      </w:pPr>
      <w:r>
        <w:rPr>
          <w:rFonts w:ascii="Times New Roman" w:hAnsi="Times New Roman" w:cs="Times New Roman"/>
          <w:sz w:val="28"/>
          <w:szCs w:val="28"/>
          <w:lang w:val="uk-UA"/>
        </w:rPr>
        <w:t>1.Погодити заяву КУ «</w:t>
      </w:r>
      <w:proofErr w:type="spellStart"/>
      <w:r>
        <w:rPr>
          <w:rFonts w:ascii="Times New Roman" w:hAnsi="Times New Roman" w:cs="Times New Roman"/>
          <w:sz w:val="28"/>
          <w:szCs w:val="28"/>
          <w:lang w:val="uk-UA"/>
        </w:rPr>
        <w:t>Веселівський</w:t>
      </w:r>
      <w:proofErr w:type="spellEnd"/>
      <w:r>
        <w:rPr>
          <w:rFonts w:ascii="Times New Roman" w:hAnsi="Times New Roman" w:cs="Times New Roman"/>
          <w:sz w:val="28"/>
          <w:szCs w:val="28"/>
          <w:lang w:val="uk-UA"/>
        </w:rPr>
        <w:t xml:space="preserve"> психоневрологічний інтернат» Запорізької обласної ради до Пенсійного фонду України щодо перерахування на рахунок установи різниці між сумою призначеної  пенсії та сумою виплаченої  пенсії </w:t>
      </w:r>
      <w:r>
        <w:rPr>
          <w:rFonts w:ascii="Times New Roman" w:hAnsi="Times New Roman"/>
          <w:sz w:val="28"/>
          <w:szCs w:val="28"/>
          <w:lang w:val="uk-UA"/>
        </w:rPr>
        <w:t>недієздатним підопічним громадянам:</w:t>
      </w:r>
    </w:p>
    <w:p w:rsidR="0087240E" w:rsidRDefault="0087240E" w:rsidP="0087240E">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р.н</w:t>
      </w:r>
      <w:proofErr w:type="spellEnd"/>
      <w:r>
        <w:rPr>
          <w:rFonts w:ascii="Times New Roman" w:hAnsi="Times New Roman"/>
          <w:sz w:val="28"/>
          <w:szCs w:val="28"/>
          <w:lang w:val="uk-UA"/>
        </w:rPr>
        <w:t>.,</w:t>
      </w:r>
    </w:p>
    <w:p w:rsidR="0087240E" w:rsidRDefault="0087240E" w:rsidP="0087240E">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р.н</w:t>
      </w:r>
      <w:proofErr w:type="spellEnd"/>
      <w:r>
        <w:rPr>
          <w:rFonts w:ascii="Times New Roman" w:hAnsi="Times New Roman"/>
          <w:sz w:val="28"/>
          <w:szCs w:val="28"/>
          <w:lang w:val="uk-UA"/>
        </w:rPr>
        <w:t>.,</w:t>
      </w:r>
    </w:p>
    <w:p w:rsidR="0087240E" w:rsidRDefault="0087240E" w:rsidP="0087240E">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lastRenderedPageBreak/>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р.н</w:t>
      </w:r>
      <w:proofErr w:type="spellEnd"/>
      <w:r>
        <w:rPr>
          <w:rFonts w:ascii="Times New Roman" w:hAnsi="Times New Roman"/>
          <w:sz w:val="28"/>
          <w:szCs w:val="28"/>
          <w:lang w:val="uk-UA"/>
        </w:rPr>
        <w:t>.,</w:t>
      </w:r>
    </w:p>
    <w:p w:rsidR="00C31B2C" w:rsidRDefault="0087240E" w:rsidP="00C31B2C">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р.н</w:t>
      </w:r>
      <w:proofErr w:type="spellEnd"/>
      <w:r>
        <w:rPr>
          <w:rFonts w:ascii="Times New Roman" w:hAnsi="Times New Roman"/>
          <w:sz w:val="28"/>
          <w:szCs w:val="28"/>
          <w:lang w:val="uk-UA"/>
        </w:rPr>
        <w:t>.,</w:t>
      </w:r>
      <w:bookmarkStart w:id="0" w:name="_GoBack"/>
      <w:bookmarkEnd w:id="0"/>
      <w:r>
        <w:rPr>
          <w:rFonts w:ascii="Times New Roman" w:hAnsi="Times New Roman"/>
          <w:sz w:val="28"/>
          <w:szCs w:val="28"/>
          <w:lang w:val="uk-UA"/>
        </w:rPr>
        <w:t xml:space="preserve"> </w:t>
      </w:r>
    </w:p>
    <w:p w:rsidR="00C31B2C" w:rsidRDefault="00C31B2C" w:rsidP="00C31B2C">
      <w:pPr>
        <w:spacing w:after="0" w:line="240" w:lineRule="auto"/>
        <w:jc w:val="both"/>
        <w:rPr>
          <w:rFonts w:ascii="Times New Roman" w:hAnsi="Times New Roman"/>
          <w:sz w:val="28"/>
          <w:szCs w:val="28"/>
          <w:lang w:val="uk-UA"/>
        </w:rPr>
      </w:pPr>
      <w:r>
        <w:rPr>
          <w:rFonts w:ascii="Times New Roman" w:hAnsi="Times New Roman"/>
          <w:sz w:val="28"/>
          <w:szCs w:val="28"/>
          <w:lang w:val="uk-UA"/>
        </w:rPr>
        <w:t>які знаходяться на повному</w:t>
      </w:r>
      <w:r>
        <w:rPr>
          <w:rFonts w:ascii="Times New Roman" w:hAnsi="Times New Roman" w:cs="Times New Roman"/>
          <w:sz w:val="28"/>
          <w:szCs w:val="28"/>
          <w:lang w:val="uk-UA"/>
        </w:rPr>
        <w:t xml:space="preserve"> державному утриманні.</w:t>
      </w:r>
    </w:p>
    <w:p w:rsidR="00C31B2C" w:rsidRDefault="00C31B2C" w:rsidP="00C31B2C">
      <w:pPr>
        <w:pStyle w:val="10"/>
        <w:rPr>
          <w:rFonts w:ascii="Times New Roman" w:hAnsi="Times New Roman"/>
          <w:sz w:val="28"/>
          <w:szCs w:val="28"/>
          <w:lang w:val="uk-UA"/>
        </w:rPr>
      </w:pPr>
      <w:r>
        <w:rPr>
          <w:rFonts w:ascii="Times New Roman" w:hAnsi="Times New Roman"/>
          <w:sz w:val="28"/>
          <w:szCs w:val="28"/>
          <w:lang w:val="uk-UA"/>
        </w:rPr>
        <w:t>2.Контроль за виконанням</w:t>
      </w:r>
      <w:r>
        <w:rPr>
          <w:rFonts w:ascii="Times New Roman" w:hAnsi="Times New Roman"/>
          <w:sz w:val="28"/>
          <w:szCs w:val="28"/>
        </w:rPr>
        <w:t xml:space="preserve"> </w:t>
      </w:r>
      <w:proofErr w:type="spellStart"/>
      <w:r>
        <w:rPr>
          <w:rFonts w:ascii="Times New Roman" w:hAnsi="Times New Roman"/>
          <w:sz w:val="28"/>
          <w:szCs w:val="28"/>
        </w:rPr>
        <w:t>цього</w:t>
      </w:r>
      <w:proofErr w:type="spellEnd"/>
      <w:r>
        <w:rPr>
          <w:rFonts w:ascii="Times New Roman" w:hAnsi="Times New Roman"/>
          <w:sz w:val="28"/>
          <w:szCs w:val="28"/>
        </w:rPr>
        <w:t xml:space="preserve"> </w:t>
      </w:r>
      <w:r>
        <w:rPr>
          <w:rFonts w:ascii="Times New Roman" w:hAnsi="Times New Roman"/>
          <w:sz w:val="28"/>
          <w:szCs w:val="28"/>
          <w:lang w:val="uk-UA"/>
        </w:rPr>
        <w:t xml:space="preserve">рішення покласти на заступника сільського голови з питань діяльності виконавчих органів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roofErr w:type="spellStart"/>
      <w:r>
        <w:rPr>
          <w:rFonts w:ascii="Times New Roman" w:hAnsi="Times New Roman"/>
          <w:sz w:val="28"/>
          <w:szCs w:val="28"/>
          <w:lang w:val="uk-UA"/>
        </w:rPr>
        <w:t>Ставицьку</w:t>
      </w:r>
      <w:proofErr w:type="spellEnd"/>
      <w:r>
        <w:rPr>
          <w:rFonts w:ascii="Times New Roman" w:hAnsi="Times New Roman"/>
          <w:sz w:val="28"/>
          <w:szCs w:val="28"/>
          <w:lang w:val="uk-UA"/>
        </w:rPr>
        <w:t xml:space="preserve"> О.</w:t>
      </w:r>
    </w:p>
    <w:p w:rsidR="00C31B2C" w:rsidRDefault="00C31B2C" w:rsidP="00C31B2C">
      <w:pPr>
        <w:pStyle w:val="a3"/>
        <w:jc w:val="both"/>
        <w:rPr>
          <w:rFonts w:ascii="Times New Roman" w:hAnsi="Times New Roman" w:cs="Times New Roman"/>
          <w:sz w:val="28"/>
          <w:szCs w:val="28"/>
          <w:lang w:val="uk-UA"/>
        </w:rPr>
      </w:pPr>
    </w:p>
    <w:p w:rsidR="00C31B2C" w:rsidRDefault="00C31B2C" w:rsidP="00C31B2C">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Сільський голова                                                                           Денис КОРОТЕНКО</w:t>
      </w:r>
    </w:p>
    <w:p w:rsidR="00C31B2C" w:rsidRDefault="00C31B2C" w:rsidP="00C31B2C">
      <w:pPr>
        <w:pStyle w:val="a3"/>
        <w:jc w:val="both"/>
        <w:rPr>
          <w:rFonts w:ascii="Times New Roman" w:hAnsi="Times New Roman" w:cs="Times New Roman"/>
          <w:sz w:val="28"/>
          <w:szCs w:val="28"/>
          <w:lang w:val="uk-UA"/>
        </w:rPr>
      </w:pPr>
    </w:p>
    <w:p w:rsidR="004323A6" w:rsidRDefault="004323A6"/>
    <w:sectPr w:rsidR="004323A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D6D"/>
    <w:rsid w:val="004323A6"/>
    <w:rsid w:val="007E15C1"/>
    <w:rsid w:val="0087240E"/>
    <w:rsid w:val="00C31B2C"/>
    <w:rsid w:val="00E76D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0FC974-FC96-401C-95B8-56518150A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31B2C"/>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C31B2C"/>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C31B2C"/>
    <w:pPr>
      <w:spacing w:after="0" w:line="240" w:lineRule="auto"/>
      <w:contextualSpacing/>
    </w:pPr>
    <w:rPr>
      <w:rFonts w:ascii="Calibri" w:eastAsia="Times New Roman" w:hAnsi="Calibri" w:cs="Calibri"/>
    </w:rPr>
  </w:style>
  <w:style w:type="paragraph" w:customStyle="1" w:styleId="10">
    <w:name w:val="Без интервала1"/>
    <w:uiPriority w:val="1"/>
    <w:semiHidden/>
    <w:qFormat/>
    <w:rsid w:val="00C31B2C"/>
    <w:pPr>
      <w:spacing w:after="0" w:line="240" w:lineRule="auto"/>
      <w:contextualSpacing/>
    </w:pPr>
    <w:rPr>
      <w:rFonts w:ascii="Calibri" w:eastAsia="Times New Roman" w:hAnsi="Calibri" w:cs="Times New Roman"/>
      <w:lang w:eastAsia="ru-RU"/>
    </w:rPr>
  </w:style>
  <w:style w:type="paragraph" w:styleId="a4">
    <w:name w:val="Balloon Text"/>
    <w:basedOn w:val="a"/>
    <w:link w:val="a5"/>
    <w:uiPriority w:val="99"/>
    <w:semiHidden/>
    <w:unhideWhenUsed/>
    <w:rsid w:val="007E15C1"/>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7E15C1"/>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9646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394</Words>
  <Characters>2249</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cp:lastPrinted>2026-04-02T05:46:00Z</cp:lastPrinted>
  <dcterms:created xsi:type="dcterms:W3CDTF">2026-03-30T08:58:00Z</dcterms:created>
  <dcterms:modified xsi:type="dcterms:W3CDTF">2026-04-15T07:38:00Z</dcterms:modified>
</cp:coreProperties>
</file>