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523E28" w:rsidRDefault="00523E28" w:rsidP="00523E2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287691" r:id="rId5"/>
        </w:object>
      </w:r>
    </w:p>
    <w:p w:rsidR="00523E28" w:rsidRDefault="00523E28" w:rsidP="00523E28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523E28" w:rsidRDefault="00523E28" w:rsidP="00523E2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523E28" w:rsidRDefault="00523E28" w:rsidP="00523E2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523E28" w:rsidRDefault="00523E28" w:rsidP="00523E2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523E28" w:rsidRDefault="00523E28" w:rsidP="00523E28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523E28" w:rsidRDefault="00523E28" w:rsidP="00523E2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03.04.2025 року    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№ 121</w:t>
      </w:r>
    </w:p>
    <w:p w:rsidR="00366E00" w:rsidRPr="00523E28" w:rsidRDefault="00523E28" w:rsidP="00523E2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66E00" w:rsidRDefault="00366E00" w:rsidP="00366E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366E00" w:rsidRDefault="00366E00" w:rsidP="00366E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C6FCC" w:rsidRDefault="00366E00" w:rsidP="00366E0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«Капітальний ремонт мережі водопостачання по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вул.Молодіжна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в селі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Малишівка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, Запорізького району, Запорізької області»,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ФОП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Ічетовкін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А.О., беручи до уваги експертний звіт (позитивний) щодо розгляду кошторисної частини проектної документації за робочим проектом ТОВ «Експертиза МВК» №50181 від 17.03.2025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366E00" w:rsidRDefault="00366E00" w:rsidP="00366E0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366E00" w:rsidRDefault="00366E00" w:rsidP="00366E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366E00" w:rsidRDefault="00366E00" w:rsidP="00366E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Малишівка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Запорізького району, Запорізької області», загальною кошторисною вартістю 292,346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204,069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0,00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88,277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366E00" w:rsidRDefault="00366E00" w:rsidP="00366E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Д.Коротенку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«Капітальний ремонт мережі водопостачання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селі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Малишівка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Запорізького району, Запорізької області», в межах бюджетних призначень.</w:t>
      </w:r>
    </w:p>
    <w:p w:rsidR="00366E00" w:rsidRDefault="00366E00" w:rsidP="00366E00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523E2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заступника сільського голови </w:t>
      </w:r>
      <w:r w:rsidR="00523E2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523E2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523E2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366E00" w:rsidRDefault="00366E00" w:rsidP="00366E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66E00" w:rsidRDefault="00366E00" w:rsidP="00366E00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</w:t>
      </w:r>
      <w:r w:rsidR="00523E28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</w:t>
      </w:r>
      <w:r w:rsidR="00523E28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Денис КОРОТЕНКО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366E00" w:rsidRDefault="00366E00" w:rsidP="00366E0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66E00" w:rsidRDefault="00366E00" w:rsidP="00366E0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66E00" w:rsidRDefault="00366E00" w:rsidP="00366E00"/>
    <w:bookmarkEnd w:id="0"/>
    <w:p w:rsidR="00324C1C" w:rsidRDefault="00324C1C"/>
    <w:sectPr w:rsidR="00324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745"/>
    <w:rsid w:val="00324C1C"/>
    <w:rsid w:val="00366E00"/>
    <w:rsid w:val="00523E28"/>
    <w:rsid w:val="00AF7745"/>
    <w:rsid w:val="00DC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5FF92-62B8-4AA2-B424-0CB71665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6E0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66E0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23E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23E28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5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2025-04-04T12:57:00Z</cp:lastPrinted>
  <dcterms:created xsi:type="dcterms:W3CDTF">2025-03-31T12:43:00Z</dcterms:created>
  <dcterms:modified xsi:type="dcterms:W3CDTF">2025-04-04T13:02:00Z</dcterms:modified>
</cp:coreProperties>
</file>