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CBC" w:rsidRDefault="008D1CBC" w:rsidP="008D1CBC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805707124" r:id="rId5"/>
        </w:object>
      </w:r>
    </w:p>
    <w:p w:rsidR="008D1CBC" w:rsidRDefault="008D1CBC" w:rsidP="008D1CBC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8D1CBC" w:rsidRDefault="008D1CBC" w:rsidP="008D1CBC">
      <w:pPr>
        <w:pStyle w:val="a6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8D1CBC" w:rsidRDefault="008D1CBC" w:rsidP="008D1CBC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8D1CBC" w:rsidRDefault="008D1CBC" w:rsidP="008D1CBC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8D1CBC" w:rsidRDefault="008D1CBC" w:rsidP="008D1CBC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8D1CBC" w:rsidRDefault="008D1CBC" w:rsidP="008D1CBC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03.04.2025 року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м.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Запор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</w:rPr>
        <w:t xml:space="preserve">жжя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148</w:t>
      </w:r>
    </w:p>
    <w:p w:rsidR="008D1CBC" w:rsidRDefault="008D1CBC" w:rsidP="008D1CBC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D1CBC" w:rsidRDefault="008D1CBC" w:rsidP="008D1CBC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погодження передачі майна в оренду комунальним підприємством «Комунальне сільськогосподарське підприємство «Широке» Широківської сільської ради Запорізького району Запорізької області</w:t>
      </w:r>
    </w:p>
    <w:p w:rsidR="008D1CBC" w:rsidRDefault="008D1CBC" w:rsidP="008D1CB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8D1CBC" w:rsidRDefault="008D1CBC" w:rsidP="008D1CB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Керуючись ст.ст. 5, 6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Положенням про оренду комунального майна територіальної громади Широківської сільської ради Запорізького району Запорізької області, затвердженим рішенням Широківської сільської ради Запорізького району Запорізької області від 05.02.2021 № 23, </w:t>
      </w:r>
    </w:p>
    <w:p w:rsidR="008D1CBC" w:rsidRDefault="008D1CBC" w:rsidP="008D1CBC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виконавчий комітет Широківської сільської ради</w:t>
      </w:r>
    </w:p>
    <w:p w:rsidR="008D1CBC" w:rsidRDefault="008D1CBC" w:rsidP="008D1CBC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8D1CBC" w:rsidRDefault="008D1CBC" w:rsidP="008D1CBC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Погодити комунальному підприємству «Комунальне сільськогосподарське підприємство «Широке» Широківської сільської ради Запорізького району Запорізької області передачу в оренду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>що належить до комунальної власності територіальної громади Широківської сільської ради Запорізького району Запорізької області, згідно з додатком до цього рішення.</w:t>
      </w:r>
    </w:p>
    <w:p w:rsidR="008D1CBC" w:rsidRDefault="008D1CBC" w:rsidP="008D1CBC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Погодити комунальному підприємству «Комунальне сільськогосподарське підприємство «Широке» Широківської сільської ради Запорізького району Запорізької області включення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>що належить до комунальної власності територіальної громади Широківської сільської ради Запорізького району Запорізької області, згідно з додатком до цього рішення до Переліку Першого типу.</w:t>
      </w:r>
    </w:p>
    <w:p w:rsidR="008D1CBC" w:rsidRDefault="008D1CBC" w:rsidP="008D1CBC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 Контроль за виконанням цього рішення покласти на першого заступника сільського голови  Широківської сільської  ради Свіркіна Д</w:t>
      </w:r>
      <w:r>
        <w:rPr>
          <w:rStyle w:val="a5"/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8D1CBC" w:rsidRDefault="008D1CBC" w:rsidP="008D1CBC">
      <w:pPr>
        <w:tabs>
          <w:tab w:val="left" w:pos="6800"/>
        </w:tabs>
        <w:spacing w:after="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C063E5" w:rsidRDefault="008D1CBC" w:rsidP="008D1CBC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Сільський голова                                                                           Денис КОРОТЕНКО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063E5" w:rsidRDefault="008D1CBC" w:rsidP="00C063E5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bookmarkStart w:id="0" w:name="_GoBack"/>
      <w:bookmarkEnd w:id="0"/>
      <w:r w:rsidR="00C063E5">
        <w:rPr>
          <w:rFonts w:ascii="Times New Roman" w:hAnsi="Times New Roman"/>
          <w:sz w:val="28"/>
          <w:szCs w:val="28"/>
          <w:lang w:val="uk-UA" w:eastAsia="uk-UA"/>
        </w:rPr>
        <w:br w:type="page"/>
      </w:r>
    </w:p>
    <w:p w:rsidR="00BA6E10" w:rsidRDefault="00BA6E10" w:rsidP="00BA6E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Додаток </w:t>
      </w:r>
    </w:p>
    <w:p w:rsidR="00BA6E10" w:rsidRDefault="00BA6E10" w:rsidP="00BA6E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до рішення виконавчого комітету </w:t>
      </w:r>
    </w:p>
    <w:p w:rsidR="00BA6E10" w:rsidRDefault="00BA6E10" w:rsidP="00BA6E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Широківської сільської ради </w:t>
      </w:r>
    </w:p>
    <w:p w:rsidR="00BA6E10" w:rsidRDefault="00BA6E10" w:rsidP="00BA6E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Запорізького району </w:t>
      </w:r>
    </w:p>
    <w:p w:rsidR="00BA6E10" w:rsidRDefault="00BA6E10" w:rsidP="00BA6E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Запорізької області </w:t>
      </w:r>
    </w:p>
    <w:p w:rsidR="00BA6E10" w:rsidRDefault="00BA6E10" w:rsidP="00BA6E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від 03.04.2025 року №148</w:t>
      </w:r>
    </w:p>
    <w:p w:rsidR="00C063E5" w:rsidRDefault="00BA6E10" w:rsidP="00BA6E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063E5" w:rsidRDefault="00C063E5" w:rsidP="00C063E5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63E5" w:rsidRDefault="00C063E5" w:rsidP="00C063E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 майна комунальної власності Широківської сільської ради Запорізького району Запорізької області</w:t>
      </w:r>
    </w:p>
    <w:p w:rsidR="00C063E5" w:rsidRDefault="00C063E5" w:rsidP="00C063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5387"/>
        <w:gridCol w:w="1842"/>
        <w:gridCol w:w="1412"/>
      </w:tblGrid>
      <w:tr w:rsidR="00C063E5" w:rsidTr="00C063E5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63E5" w:rsidRDefault="00C063E5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63E5" w:rsidRDefault="00C063E5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Найменування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63E5" w:rsidRDefault="00C063E5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Інвентарний номер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63E5" w:rsidRDefault="00C063E5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Площа, кв.м.</w:t>
            </w:r>
          </w:p>
        </w:tc>
      </w:tr>
      <w:tr w:rsidR="00C063E5" w:rsidTr="00C063E5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63E5" w:rsidRDefault="00C063E5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63E5" w:rsidRDefault="00C063E5">
            <w:pPr>
              <w:pStyle w:val="a3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Котельня за адресою: вул.Квітуча (Тельманівська), 2а, с. Широке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63E5" w:rsidRDefault="00C063E5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101310004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63E5" w:rsidRDefault="00C063E5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120,1</w:t>
            </w:r>
          </w:p>
        </w:tc>
      </w:tr>
    </w:tbl>
    <w:p w:rsidR="00C063E5" w:rsidRDefault="00C063E5" w:rsidP="00C063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63E5" w:rsidRDefault="00C063E5" w:rsidP="00C063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63E5" w:rsidRDefault="00C063E5" w:rsidP="00C063E5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  <w:t>Лариса ГОЛОВАНЬ</w:t>
      </w:r>
    </w:p>
    <w:p w:rsidR="007F40C9" w:rsidRDefault="007F40C9"/>
    <w:sectPr w:rsidR="007F4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CEA"/>
    <w:rsid w:val="00665D52"/>
    <w:rsid w:val="007F40C9"/>
    <w:rsid w:val="008D1CBC"/>
    <w:rsid w:val="00BA6E10"/>
    <w:rsid w:val="00C063E5"/>
    <w:rsid w:val="00E6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A950DE-9912-4265-AEAC-573F8BB3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63E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063E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C063E5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C063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063E5"/>
    <w:rPr>
      <w:b/>
      <w:bCs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6"/>
    <w:uiPriority w:val="34"/>
    <w:semiHidden/>
    <w:locked/>
    <w:rsid w:val="00665D52"/>
    <w:rPr>
      <w:rFonts w:ascii="Calibri" w:eastAsia="Times New Roman" w:hAnsi="Calibri" w:cs="Calibri"/>
    </w:rPr>
  </w:style>
  <w:style w:type="paragraph" w:styleId="a6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34"/>
    <w:semiHidden/>
    <w:unhideWhenUsed/>
    <w:qFormat/>
    <w:rsid w:val="00665D52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7">
    <w:name w:val="Balloon Text"/>
    <w:basedOn w:val="a"/>
    <w:link w:val="a8"/>
    <w:uiPriority w:val="99"/>
    <w:semiHidden/>
    <w:unhideWhenUsed/>
    <w:rsid w:val="00665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65D5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1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2025-04-07T06:13:00Z</cp:lastPrinted>
  <dcterms:created xsi:type="dcterms:W3CDTF">2025-04-03T05:21:00Z</dcterms:created>
  <dcterms:modified xsi:type="dcterms:W3CDTF">2025-04-09T09:32:00Z</dcterms:modified>
</cp:coreProperties>
</file>