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4DB" w:rsidRDefault="005064DB" w:rsidP="005064DB">
      <w:pPr>
        <w:pStyle w:val="a5"/>
        <w:jc w:val="center"/>
        <w:rPr>
          <w:rFonts w:eastAsia="Times New Roman"/>
          <w:sz w:val="28"/>
          <w:szCs w:val="28"/>
          <w:lang w:val="uk-UA"/>
        </w:rPr>
      </w:pPr>
      <w:r>
        <w:rPr>
          <w:rFonts w:eastAsia="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798955295" r:id="rId5"/>
        </w:object>
      </w:r>
    </w:p>
    <w:p w:rsidR="005064DB" w:rsidRDefault="005064DB" w:rsidP="005064DB">
      <w:pPr>
        <w:pStyle w:val="a5"/>
        <w:jc w:val="center"/>
        <w:rPr>
          <w:sz w:val="28"/>
          <w:szCs w:val="28"/>
        </w:rPr>
      </w:pPr>
      <w:r>
        <w:rPr>
          <w:sz w:val="28"/>
          <w:szCs w:val="28"/>
          <w:lang w:val="uk-UA"/>
        </w:rPr>
        <w:t>ШИРОКІВСЬКА СІЛЬСЬКА РАДА</w:t>
      </w:r>
    </w:p>
    <w:p w:rsidR="005064DB" w:rsidRDefault="005064DB" w:rsidP="005064DB">
      <w:pPr>
        <w:pStyle w:val="a5"/>
        <w:jc w:val="center"/>
        <w:rPr>
          <w:sz w:val="28"/>
          <w:szCs w:val="28"/>
          <w:lang w:val="uk-UA"/>
        </w:rPr>
      </w:pPr>
      <w:r>
        <w:rPr>
          <w:sz w:val="28"/>
          <w:szCs w:val="28"/>
          <w:lang w:val="uk-UA"/>
        </w:rPr>
        <w:t>ЗАПОРІЗЬКОГО РАЙОНУ ЗАПОРІЗЬКОЇ ОБЛАСТІ</w:t>
      </w:r>
    </w:p>
    <w:p w:rsidR="005064DB" w:rsidRDefault="005064DB" w:rsidP="005064DB">
      <w:pPr>
        <w:pStyle w:val="a5"/>
        <w:jc w:val="center"/>
        <w:rPr>
          <w:sz w:val="28"/>
          <w:szCs w:val="28"/>
          <w:lang w:val="uk-UA"/>
        </w:rPr>
      </w:pPr>
      <w:r>
        <w:rPr>
          <w:sz w:val="28"/>
          <w:szCs w:val="28"/>
          <w:lang w:val="uk-UA"/>
        </w:rPr>
        <w:t>ВИКОНАВЧИЙ КОМІТЕТ</w:t>
      </w:r>
    </w:p>
    <w:p w:rsidR="005064DB" w:rsidRDefault="005064DB" w:rsidP="005064DB">
      <w:pPr>
        <w:pStyle w:val="a5"/>
        <w:jc w:val="center"/>
        <w:rPr>
          <w:sz w:val="28"/>
          <w:szCs w:val="28"/>
          <w:lang w:val="uk-UA"/>
        </w:rPr>
      </w:pPr>
    </w:p>
    <w:p w:rsidR="005064DB" w:rsidRDefault="005064DB" w:rsidP="005064DB">
      <w:pPr>
        <w:pStyle w:val="a5"/>
        <w:jc w:val="center"/>
        <w:rPr>
          <w:b/>
          <w:sz w:val="28"/>
          <w:szCs w:val="28"/>
          <w:lang w:val="uk-UA"/>
        </w:rPr>
      </w:pPr>
      <w:r>
        <w:rPr>
          <w:sz w:val="28"/>
          <w:szCs w:val="28"/>
          <w:lang w:val="uk-UA"/>
        </w:rPr>
        <w:t>РІШЕННЯ</w:t>
      </w:r>
    </w:p>
    <w:p w:rsidR="005064DB" w:rsidRDefault="005064DB" w:rsidP="005064DB">
      <w:pPr>
        <w:pStyle w:val="a5"/>
        <w:jc w:val="center"/>
        <w:rPr>
          <w:sz w:val="28"/>
          <w:szCs w:val="28"/>
          <w:lang w:val="uk-UA"/>
        </w:rPr>
      </w:pPr>
    </w:p>
    <w:p w:rsidR="005064DB" w:rsidRDefault="005064DB" w:rsidP="005064DB">
      <w:pPr>
        <w:pStyle w:val="a5"/>
        <w:jc w:val="center"/>
        <w:rPr>
          <w:color w:val="000000"/>
          <w:sz w:val="28"/>
          <w:szCs w:val="28"/>
          <w:lang w:val="uk-UA"/>
        </w:rPr>
      </w:pPr>
      <w:r>
        <w:rPr>
          <w:color w:val="000000"/>
          <w:sz w:val="28"/>
          <w:szCs w:val="28"/>
          <w:lang w:val="uk-UA"/>
        </w:rPr>
        <w:t xml:space="preserve">03.10.2024 року                           м. Запоріжжя                  </w:t>
      </w:r>
      <w:r w:rsidR="00055A3B">
        <w:rPr>
          <w:color w:val="000000"/>
          <w:sz w:val="28"/>
          <w:szCs w:val="28"/>
          <w:lang w:val="uk-UA"/>
        </w:rPr>
        <w:t xml:space="preserve">                          №  316</w:t>
      </w:r>
    </w:p>
    <w:p w:rsidR="005064DB" w:rsidRDefault="005064DB" w:rsidP="005C0D17">
      <w:pPr>
        <w:spacing w:after="0" w:line="240" w:lineRule="auto"/>
        <w:jc w:val="both"/>
        <w:rPr>
          <w:rFonts w:ascii="Times New Roman" w:hAnsi="Times New Roman"/>
          <w:sz w:val="28"/>
          <w:szCs w:val="28"/>
          <w:lang w:val="uk-UA"/>
        </w:rPr>
      </w:pPr>
    </w:p>
    <w:p w:rsidR="005C0D17" w:rsidRDefault="005C0D17" w:rsidP="005C0D17">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5C0D17" w:rsidRDefault="005C0D17" w:rsidP="005C0D17">
      <w:pPr>
        <w:spacing w:after="0" w:line="240" w:lineRule="auto"/>
        <w:jc w:val="both"/>
        <w:rPr>
          <w:rFonts w:ascii="Times New Roman" w:hAnsi="Times New Roman"/>
          <w:sz w:val="28"/>
          <w:szCs w:val="28"/>
          <w:lang w:val="uk-UA"/>
        </w:rPr>
      </w:pPr>
    </w:p>
    <w:p w:rsidR="00055A3B" w:rsidRDefault="00055A3B" w:rsidP="005C0D17">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w:t>
      </w:r>
      <w:r w:rsidR="005C0D17">
        <w:rPr>
          <w:rFonts w:ascii="Times New Roman" w:hAnsi="Times New Roman"/>
          <w:sz w:val="28"/>
          <w:szCs w:val="28"/>
          <w:lang w:val="uk-UA"/>
        </w:rPr>
        <w:t>Розглянувши клопотання Комунальної установи «Веселівський психоневрологічний інтернат» Запорізької обласної ради про погодження заяви Комунальної установи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w:t>
      </w:r>
      <w:r>
        <w:rPr>
          <w:rFonts w:ascii="Times New Roman" w:hAnsi="Times New Roman"/>
          <w:sz w:val="28"/>
          <w:szCs w:val="28"/>
          <w:lang w:val="uk-UA"/>
        </w:rPr>
        <w:t xml:space="preserve">ієздатній підопічній громадянці </w:t>
      </w:r>
      <w:r w:rsidR="003221D2">
        <w:rPr>
          <w:rFonts w:ascii="Times New Roman" w:hAnsi="Times New Roman" w:cs="Times New Roman"/>
          <w:sz w:val="28"/>
          <w:szCs w:val="28"/>
          <w:lang w:val="uk-UA"/>
        </w:rPr>
        <w:t xml:space="preserve">Хххх Ххххх Ххххх, хх.хх.хххх </w:t>
      </w:r>
      <w:r w:rsidR="003221D2">
        <w:rPr>
          <w:rFonts w:ascii="Times New Roman" w:hAnsi="Times New Roman" w:cs="Times New Roman"/>
          <w:sz w:val="28"/>
          <w:szCs w:val="28"/>
          <w:lang w:val="uk-UA"/>
        </w:rPr>
        <w:t xml:space="preserve"> </w:t>
      </w:r>
      <w:r w:rsidR="005C0D17">
        <w:rPr>
          <w:rFonts w:ascii="Times New Roman" w:hAnsi="Times New Roman" w:cs="Times New Roman"/>
          <w:sz w:val="28"/>
          <w:szCs w:val="28"/>
          <w:lang w:val="uk-UA"/>
        </w:rPr>
        <w:t xml:space="preserve"> </w:t>
      </w:r>
      <w:r w:rsidR="005C0D17">
        <w:rPr>
          <w:rFonts w:ascii="Times New Roman" w:hAnsi="Times New Roman"/>
          <w:sz w:val="28"/>
          <w:szCs w:val="28"/>
          <w:lang w:val="uk-UA"/>
        </w:rPr>
        <w:t xml:space="preserve">року народження, яка знаходиться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5C0D17" w:rsidRDefault="005C0D17" w:rsidP="005C0D17">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Широківської сільської ради </w:t>
      </w:r>
    </w:p>
    <w:p w:rsidR="005C0D17" w:rsidRDefault="005C0D17" w:rsidP="005C0D17">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055A3B" w:rsidRDefault="005C0D17" w:rsidP="00055A3B">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1.Погодити заяву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w:t>
      </w:r>
      <w:r w:rsidR="00055A3B">
        <w:rPr>
          <w:rFonts w:ascii="Times New Roman" w:hAnsi="Times New Roman"/>
          <w:sz w:val="28"/>
          <w:szCs w:val="28"/>
          <w:lang w:val="uk-UA"/>
        </w:rPr>
        <w:t xml:space="preserve">ієздатній підопічній громадянці </w:t>
      </w:r>
      <w:r w:rsidR="003221D2">
        <w:rPr>
          <w:rFonts w:ascii="Times New Roman" w:hAnsi="Times New Roman" w:cs="Times New Roman"/>
          <w:sz w:val="28"/>
          <w:szCs w:val="28"/>
          <w:lang w:val="uk-UA"/>
        </w:rPr>
        <w:t xml:space="preserve">Хххх Ххххх Ххххх, хх.хх.хххх </w:t>
      </w:r>
      <w:r w:rsidR="003221D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r>
        <w:rPr>
          <w:rFonts w:ascii="Times New Roman" w:hAnsi="Times New Roman" w:cs="Times New Roman"/>
          <w:sz w:val="28"/>
          <w:szCs w:val="28"/>
          <w:lang w:val="uk-UA"/>
        </w:rPr>
        <w:t>яка перебуває</w:t>
      </w:r>
      <w:r w:rsidR="00055A3B">
        <w:rPr>
          <w:rFonts w:ascii="Times New Roman" w:hAnsi="Times New Roman" w:cs="Times New Roman"/>
          <w:sz w:val="28"/>
          <w:szCs w:val="28"/>
          <w:lang w:val="uk-UA"/>
        </w:rPr>
        <w:t xml:space="preserve"> </w:t>
      </w:r>
      <w:r>
        <w:rPr>
          <w:rFonts w:ascii="Times New Roman" w:hAnsi="Times New Roman" w:cs="Times New Roman"/>
          <w:sz w:val="28"/>
          <w:szCs w:val="28"/>
          <w:lang w:val="uk-UA"/>
        </w:rPr>
        <w:t>на повному державному утриманні.</w:t>
      </w:r>
    </w:p>
    <w:p w:rsidR="005C0D17" w:rsidRDefault="005C0D17" w:rsidP="00055A3B">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2.Контроль за виконанням</w:t>
      </w:r>
      <w:r>
        <w:rPr>
          <w:rFonts w:ascii="Times New Roman" w:hAnsi="Times New Roman"/>
          <w:sz w:val="28"/>
          <w:szCs w:val="28"/>
        </w:rPr>
        <w:t xml:space="preserve"> цього </w:t>
      </w:r>
      <w:r>
        <w:rPr>
          <w:rFonts w:ascii="Times New Roman" w:hAnsi="Times New Roman"/>
          <w:sz w:val="28"/>
          <w:szCs w:val="28"/>
          <w:lang w:val="uk-UA"/>
        </w:rPr>
        <w:t>рішення покласти на заступника сільського голови з питань діяльності виконавчих органів Широківської сільської ради Ставицьку О.</w:t>
      </w: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055A3B" w:rsidP="005C0D17">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Перший заступник сільського голови                                      Дмитро СВІРКІН</w:t>
      </w: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5C0D17" w:rsidP="005C0D17">
      <w:pPr>
        <w:pStyle w:val="a3"/>
        <w:spacing w:after="0"/>
        <w:ind w:left="0"/>
        <w:jc w:val="both"/>
        <w:rPr>
          <w:rFonts w:ascii="Times New Roman" w:hAnsi="Times New Roman" w:cs="Times New Roman"/>
          <w:sz w:val="28"/>
          <w:szCs w:val="28"/>
          <w:lang w:val="uk-UA"/>
        </w:rPr>
      </w:pPr>
    </w:p>
    <w:p w:rsidR="005C0D17" w:rsidRDefault="003221D2" w:rsidP="005C0D17">
      <w:pPr>
        <w:rPr>
          <w:rFonts w:ascii="Times New Roman" w:hAnsi="Times New Roman" w:cs="Times New Roman"/>
          <w:lang w:val="uk-UA"/>
        </w:rPr>
      </w:pPr>
      <w:r>
        <w:rPr>
          <w:rFonts w:ascii="Times New Roman" w:hAnsi="Times New Roman" w:cs="Times New Roman"/>
          <w:lang w:val="uk-UA"/>
        </w:rPr>
        <w:lastRenderedPageBreak/>
        <w:t xml:space="preserve"> </w:t>
      </w:r>
      <w:bookmarkStart w:id="0" w:name="_GoBack"/>
      <w:bookmarkEnd w:id="0"/>
    </w:p>
    <w:p w:rsidR="00124F82" w:rsidRPr="005C0D17" w:rsidRDefault="00124F82">
      <w:pPr>
        <w:rPr>
          <w:lang w:val="uk-UA"/>
        </w:rPr>
      </w:pPr>
    </w:p>
    <w:sectPr w:rsidR="00124F82" w:rsidRPr="005C0D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63B"/>
    <w:rsid w:val="00055A3B"/>
    <w:rsid w:val="00124F82"/>
    <w:rsid w:val="003221D2"/>
    <w:rsid w:val="0044663B"/>
    <w:rsid w:val="005064DB"/>
    <w:rsid w:val="005C0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124FF1-3BA4-4BBC-8C13-2B85B330F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0D17"/>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5C0D17"/>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5C0D17"/>
    <w:pPr>
      <w:spacing w:line="256" w:lineRule="auto"/>
      <w:ind w:left="720"/>
      <w:contextualSpacing/>
    </w:pPr>
    <w:rPr>
      <w:rFonts w:ascii="Calibri" w:eastAsia="Times New Roman" w:hAnsi="Calibri" w:cs="Calibri"/>
    </w:rPr>
  </w:style>
  <w:style w:type="paragraph" w:customStyle="1" w:styleId="10">
    <w:name w:val="Без интервала1"/>
    <w:uiPriority w:val="1"/>
    <w:semiHidden/>
    <w:qFormat/>
    <w:rsid w:val="005C0D17"/>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5C0D17"/>
    <w:pPr>
      <w:spacing w:after="0" w:line="240" w:lineRule="auto"/>
      <w:contextualSpacing/>
    </w:pPr>
    <w:rPr>
      <w:rFonts w:ascii="Calibri" w:eastAsia="Calibri" w:hAnsi="Calibri" w:cs="Times New Roman"/>
      <w:lang w:eastAsia="ru-RU"/>
    </w:rPr>
  </w:style>
  <w:style w:type="character" w:customStyle="1" w:styleId="a4">
    <w:name w:val="Без интервала Знак"/>
    <w:link w:val="a5"/>
    <w:uiPriority w:val="1"/>
    <w:locked/>
    <w:rsid w:val="005064DB"/>
    <w:rPr>
      <w:rFonts w:ascii="Times New Roman" w:eastAsiaTheme="minorEastAsia" w:hAnsi="Times New Roman" w:cs="Times New Roman"/>
      <w:lang w:eastAsia="ru-RU"/>
    </w:rPr>
  </w:style>
  <w:style w:type="paragraph" w:styleId="a5">
    <w:name w:val="No Spacing"/>
    <w:link w:val="a4"/>
    <w:uiPriority w:val="1"/>
    <w:qFormat/>
    <w:rsid w:val="005064DB"/>
    <w:pPr>
      <w:spacing w:after="0" w:line="240" w:lineRule="auto"/>
    </w:pPr>
    <w:rPr>
      <w:rFonts w:ascii="Times New Roman" w:eastAsiaTheme="minorEastAsia" w:hAnsi="Times New Roman" w:cs="Times New Roman"/>
      <w:lang w:eastAsia="ru-RU"/>
    </w:rPr>
  </w:style>
  <w:style w:type="paragraph" w:styleId="a6">
    <w:name w:val="Balloon Text"/>
    <w:basedOn w:val="a"/>
    <w:link w:val="a7"/>
    <w:uiPriority w:val="99"/>
    <w:semiHidden/>
    <w:unhideWhenUsed/>
    <w:rsid w:val="00055A3B"/>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055A3B"/>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052550">
      <w:bodyDiv w:val="1"/>
      <w:marLeft w:val="0"/>
      <w:marRight w:val="0"/>
      <w:marTop w:val="0"/>
      <w:marBottom w:val="0"/>
      <w:divBdr>
        <w:top w:val="none" w:sz="0" w:space="0" w:color="auto"/>
        <w:left w:val="none" w:sz="0" w:space="0" w:color="auto"/>
        <w:bottom w:val="none" w:sz="0" w:space="0" w:color="auto"/>
        <w:right w:val="none" w:sz="0" w:space="0" w:color="auto"/>
      </w:divBdr>
    </w:div>
    <w:div w:id="17163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383</Words>
  <Characters>2186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2024-10-03T06:55:00Z</cp:lastPrinted>
  <dcterms:created xsi:type="dcterms:W3CDTF">2024-10-02T08:41:00Z</dcterms:created>
  <dcterms:modified xsi:type="dcterms:W3CDTF">2025-01-21T07:02:00Z</dcterms:modified>
</cp:coreProperties>
</file>