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7CF4" w:rsidRPr="004C7CF4" w:rsidRDefault="004C7CF4" w:rsidP="004C7CF4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4C7CF4"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4823890" r:id="rId5"/>
        </w:object>
      </w:r>
    </w:p>
    <w:p w:rsidR="004C7CF4" w:rsidRPr="004C7CF4" w:rsidRDefault="004C7CF4" w:rsidP="004C7CF4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4C7CF4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4C7CF4" w:rsidRPr="004C7CF4" w:rsidRDefault="004C7CF4" w:rsidP="004C7CF4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4C7CF4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4C7CF4" w:rsidRPr="004C7CF4" w:rsidRDefault="004C7CF4" w:rsidP="004C7CF4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4C7CF4"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4C7CF4" w:rsidRPr="004C7CF4" w:rsidRDefault="004C7CF4" w:rsidP="004C7CF4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4C7CF4"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4C7CF4" w:rsidRPr="004C7CF4" w:rsidRDefault="004C7CF4" w:rsidP="004C7CF4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C7CF4" w:rsidRPr="004C7CF4" w:rsidRDefault="004C7CF4" w:rsidP="004C7CF4">
      <w:pPr>
        <w:pStyle w:val="a3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4C7CF4">
        <w:rPr>
          <w:rFonts w:ascii="Times New Roman" w:hAnsi="Times New Roman"/>
          <w:color w:val="000000"/>
          <w:sz w:val="28"/>
          <w:szCs w:val="28"/>
          <w:lang w:val="uk-UA"/>
        </w:rPr>
        <w:t xml:space="preserve">12.03.2026 року                            м. Запоріжжя                                       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     № 78</w:t>
      </w:r>
    </w:p>
    <w:p w:rsidR="0098033B" w:rsidRPr="004C7CF4" w:rsidRDefault="00C700C8" w:rsidP="004C7CF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</w:t>
      </w:r>
    </w:p>
    <w:p w:rsidR="0098033B" w:rsidRDefault="0098033B" w:rsidP="0098033B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погодження взяття на баланс </w:t>
      </w:r>
    </w:p>
    <w:p w:rsidR="0098033B" w:rsidRDefault="0098033B" w:rsidP="0098033B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транспортного засобу</w:t>
      </w:r>
    </w:p>
    <w:p w:rsidR="0098033B" w:rsidRDefault="0098033B" w:rsidP="0098033B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98033B" w:rsidRDefault="0098033B" w:rsidP="0098033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 xml:space="preserve">Керуючись Законом України «Про місцеве самоврядування в Україні», </w:t>
      </w:r>
      <w:bookmarkStart w:id="0" w:name="_Hlk224041754"/>
      <w:r>
        <w:rPr>
          <w:rFonts w:ascii="Times New Roman" w:hAnsi="Times New Roman"/>
          <w:sz w:val="28"/>
          <w:szCs w:val="28"/>
          <w:lang w:val="uk-UA"/>
        </w:rPr>
        <w:t xml:space="preserve">Законом України «Про благодійну діяльність та благодійні фонди», у зв’язку із наміром Представництва Міжнародного Медичного корпусу в Україні укласти з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сільською радою Запорізького району Запорізької області договору дарування транспортного засобу, з метою забезпечення надання медичних послуг населенню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області, </w:t>
      </w:r>
    </w:p>
    <w:bookmarkEnd w:id="0"/>
    <w:p w:rsidR="0098033B" w:rsidRDefault="0098033B" w:rsidP="0098033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</w:t>
      </w:r>
      <w:bookmarkStart w:id="1" w:name="_GoBack"/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 ради</w:t>
      </w:r>
    </w:p>
    <w:p w:rsidR="0098033B" w:rsidRDefault="0098033B" w:rsidP="0098033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98033B" w:rsidRDefault="0098033B" w:rsidP="0098033B">
      <w:pPr>
        <w:pStyle w:val="a3"/>
        <w:jc w:val="both"/>
        <w:rPr>
          <w:rFonts w:ascii="Times New Roman" w:hAnsi="Times New Roman"/>
          <w:sz w:val="28"/>
          <w:szCs w:val="28"/>
          <w:lang w:val="uk-UA" w:bidi="en-US"/>
        </w:rPr>
      </w:pPr>
      <w:bookmarkStart w:id="2" w:name="_Hlk224041773"/>
      <w:r>
        <w:rPr>
          <w:rFonts w:ascii="Times New Roman" w:hAnsi="Times New Roman"/>
          <w:bCs/>
          <w:sz w:val="28"/>
          <w:szCs w:val="28"/>
          <w:lang w:val="uk-UA"/>
        </w:rPr>
        <w:t xml:space="preserve">1. Погодити взяття на баланс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дарунку, отриманого як благодійна допомога від Представництва Міжнародного Медичного корпусу в Україні, а саме: транспортний засіб спеціалізований вантажний фургон </w:t>
      </w:r>
      <w:r>
        <w:rPr>
          <w:rFonts w:ascii="Times New Roman" w:hAnsi="Times New Roman"/>
          <w:bCs/>
          <w:sz w:val="28"/>
          <w:szCs w:val="28"/>
          <w:lang w:val="en-US"/>
        </w:rPr>
        <w:t>FIAT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/>
        </w:rPr>
        <w:t>DUCATO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, 2023 року випуску, </w:t>
      </w:r>
      <w:r>
        <w:rPr>
          <w:rFonts w:ascii="Times New Roman" w:hAnsi="Times New Roman"/>
          <w:bCs/>
          <w:sz w:val="28"/>
          <w:szCs w:val="28"/>
          <w:lang w:val="en-US"/>
        </w:rPr>
        <w:t>VIN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код: </w:t>
      </w:r>
      <w:r>
        <w:rPr>
          <w:rFonts w:ascii="Times New Roman" w:hAnsi="Times New Roman"/>
          <w:bCs/>
          <w:sz w:val="28"/>
          <w:szCs w:val="28"/>
          <w:lang w:val="en-US"/>
        </w:rPr>
        <w:t>ZFA</w:t>
      </w:r>
      <w:r>
        <w:rPr>
          <w:rFonts w:ascii="Times New Roman" w:hAnsi="Times New Roman"/>
          <w:bCs/>
          <w:sz w:val="28"/>
          <w:szCs w:val="28"/>
          <w:lang w:val="uk-UA"/>
        </w:rPr>
        <w:t>25000002Х65555</w:t>
      </w:r>
      <w:r>
        <w:rPr>
          <w:rFonts w:ascii="Times New Roman" w:hAnsi="Times New Roman"/>
          <w:sz w:val="28"/>
          <w:szCs w:val="28"/>
          <w:lang w:val="uk-UA" w:bidi="en-US"/>
        </w:rPr>
        <w:t>, державний номерний знак: КА9057РК.</w:t>
      </w:r>
    </w:p>
    <w:p w:rsidR="0098033B" w:rsidRDefault="0098033B" w:rsidP="0098033B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2. Доручити сільському голові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Коротенко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Д. підписати договір дарування транспортного засобу.</w:t>
      </w:r>
    </w:p>
    <w:p w:rsidR="0098033B" w:rsidRDefault="0098033B" w:rsidP="0098033B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3. Під час отримання дарунку зазначеного в п.1 цього рішення, подати акти приймання-передачі на затвердження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сільській раді Запорізького району Запорізької області. </w:t>
      </w:r>
    </w:p>
    <w:p w:rsidR="0098033B" w:rsidRDefault="0098033B" w:rsidP="0098033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bookmarkEnd w:id="2"/>
    <w:p w:rsidR="0098033B" w:rsidRDefault="0098033B" w:rsidP="0098033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8033B" w:rsidRDefault="0098033B" w:rsidP="0098033B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Денис КОРОТЕНКО</w:t>
      </w:r>
    </w:p>
    <w:p w:rsidR="0098033B" w:rsidRDefault="0098033B" w:rsidP="0098033B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E62038" w:rsidRDefault="00E62038"/>
    <w:sectPr w:rsidR="00E620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193"/>
    <w:rsid w:val="004C7CF4"/>
    <w:rsid w:val="00802193"/>
    <w:rsid w:val="0098033B"/>
    <w:rsid w:val="00C700C8"/>
    <w:rsid w:val="00D8194A"/>
    <w:rsid w:val="00E62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795632-7DDC-4742-9338-7C9809279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033B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8033B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98033B"/>
    <w:pPr>
      <w:spacing w:after="0" w:line="240" w:lineRule="auto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819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8194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42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2026-03-12T10:32:00Z</cp:lastPrinted>
  <dcterms:created xsi:type="dcterms:W3CDTF">2026-03-12T08:17:00Z</dcterms:created>
  <dcterms:modified xsi:type="dcterms:W3CDTF">2026-03-12T10:32:00Z</dcterms:modified>
</cp:coreProperties>
</file>