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5EF" w:rsidRDefault="000565EF" w:rsidP="000565E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:rsidR="000565EF" w:rsidRDefault="000565EF" w:rsidP="000565EF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 рішень</w:t>
      </w:r>
    </w:p>
    <w:p w:rsidR="000565EF" w:rsidRDefault="000565EF" w:rsidP="000565EF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>в протоколі засідання виконавчого комітету  від 02.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10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7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0565EF" w:rsidTr="004E350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0565EF" w:rsidRDefault="000565EF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рішення</w:t>
            </w:r>
          </w:p>
        </w:tc>
      </w:tr>
      <w:tr w:rsidR="000565EF" w:rsidTr="004E350D">
        <w:trPr>
          <w:trHeight w:val="3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5EF" w:rsidRDefault="004E350D" w:rsidP="004E350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розгляд звіту про виконання бюджету Широківської сільської територіальної громади за  9 місяців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371</w:t>
            </w:r>
          </w:p>
        </w:tc>
      </w:tr>
      <w:tr w:rsidR="000565EF" w:rsidTr="004E350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5EF" w:rsidRPr="004E350D" w:rsidRDefault="004E350D" w:rsidP="004E350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готовність об’єктів соціально-культурного призначення до початку опалювального періоду та роботи в осінньо-зимовий період 2025-2026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5EF" w:rsidRDefault="000565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 w:rsidR="004E350D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372</w:t>
            </w:r>
          </w:p>
        </w:tc>
      </w:tr>
      <w:tr w:rsidR="004E350D" w:rsidTr="004E350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виконання делегованих повноважень у сфері     охорони здоров’я (згідно статті 32 Закону України «Про місцеве самоврядування в Україні»).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373</w:t>
            </w:r>
          </w:p>
        </w:tc>
      </w:tr>
      <w:tr w:rsidR="004E350D" w:rsidTr="004E350D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Про роботу з попередження насилля на території Широківської сільської територіальної громади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374</w:t>
            </w:r>
          </w:p>
        </w:tc>
      </w:tr>
      <w:tr w:rsidR="004E350D" w:rsidTr="004E350D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роботу виконавчого комітету Широківської сільської ради з виконання вимог Закону України «Про  звернення громадян»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</w:rPr>
              <w:t> 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  <w:t xml:space="preserve"> за 3 квартали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375</w:t>
            </w:r>
          </w:p>
        </w:tc>
      </w:tr>
      <w:tr w:rsidR="004E350D" w:rsidTr="004E350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  <w:t>Про  роботу виконавчого комітету Широківської сільської ради з виконання вимог Закону України «Про доступ до публічної інформації» за   3 квартали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376</w:t>
            </w:r>
          </w:p>
        </w:tc>
      </w:tr>
      <w:tr w:rsidR="004E350D" w:rsidTr="004E350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eastAsia="Calibri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>Про роботу виконавчого комітету Широківської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Широківської сільської ради  за  3 квартали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377</w:t>
            </w:r>
          </w:p>
        </w:tc>
      </w:tr>
      <w:tr w:rsidR="004E350D" w:rsidTr="004E350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hd w:val="clear" w:color="auto" w:fill="FFFFFF"/>
              <w:spacing w:line="240" w:lineRule="exact"/>
              <w:ind w:right="-1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інформаційних карток адміністративних послуг, які надаються через відділ та територіальний підрозділ   відділу «Центр надання адміністративних послуг» виконавчого комітету   Широківської сільської ради.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378</w:t>
            </w:r>
          </w:p>
        </w:tc>
      </w:tr>
      <w:tr w:rsidR="004E350D" w:rsidTr="0091160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вилучення з оперативного управління Петропільського ліцею Широківської сільської ради Запорізького району Запорізької області майна.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379</w:t>
            </w:r>
          </w:p>
        </w:tc>
      </w:tr>
      <w:tr w:rsidR="004E350D" w:rsidTr="004E350D">
        <w:trPr>
          <w:trHeight w:val="2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погодження терміну дії договорів найму житлового приміщення з фонду житла для тимчасового проживання переміщених осіб.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380</w:t>
            </w:r>
          </w:p>
        </w:tc>
      </w:tr>
      <w:tr w:rsidR="004E350D" w:rsidTr="004E350D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381</w:t>
            </w:r>
          </w:p>
        </w:tc>
      </w:tr>
      <w:tr w:rsidR="004E350D" w:rsidTr="004E350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382</w:t>
            </w:r>
          </w:p>
        </w:tc>
      </w:tr>
      <w:tr w:rsidR="004E350D" w:rsidTr="004E350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lastRenderedPageBreak/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383</w:t>
            </w:r>
          </w:p>
        </w:tc>
      </w:tr>
      <w:tr w:rsidR="004E350D" w:rsidTr="004E350D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pacing w:after="0" w:line="240" w:lineRule="exact"/>
              <w:outlineLvl w:val="1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384</w:t>
            </w:r>
          </w:p>
        </w:tc>
      </w:tr>
      <w:tr w:rsidR="004E350D" w:rsidTr="004E350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pacing w:after="0" w:line="240" w:lineRule="exact"/>
              <w:outlineLvl w:val="1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з догляду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385</w:t>
            </w:r>
          </w:p>
        </w:tc>
      </w:tr>
      <w:tr w:rsidR="004E350D" w:rsidTr="004E350D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spacing w:line="276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надання дозволу на укладання договору про поділ спадкового майна від імені малолітньої дитини.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386</w:t>
            </w:r>
          </w:p>
        </w:tc>
      </w:tr>
      <w:tr w:rsidR="004E350D" w:rsidTr="004E350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Про продовження терміну перебування дитини в сім’ї патронатного вихователя.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387</w:t>
            </w:r>
          </w:p>
        </w:tc>
      </w:tr>
      <w:tr w:rsidR="004E350D" w:rsidTr="004E350D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Про продовження терміну перебування дитини в сім’ї патронатного вихователя.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388</w:t>
            </w:r>
          </w:p>
        </w:tc>
      </w:tr>
      <w:tr w:rsidR="004E350D" w:rsidTr="004E350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Про продовження терміну перебування дитини в сім’ї патронатного вихователя.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389</w:t>
            </w:r>
          </w:p>
        </w:tc>
      </w:tr>
      <w:tr w:rsidR="004E350D" w:rsidTr="004E350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390</w:t>
            </w:r>
          </w:p>
        </w:tc>
      </w:tr>
      <w:tr w:rsidR="004E350D" w:rsidTr="004E350D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391</w:t>
            </w:r>
          </w:p>
        </w:tc>
      </w:tr>
      <w:tr w:rsidR="004E350D" w:rsidTr="004E350D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взяття на квартирний облік.</w:t>
            </w:r>
          </w:p>
          <w:p w:rsidR="004E350D" w:rsidRDefault="004E3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392</w:t>
            </w:r>
          </w:p>
        </w:tc>
      </w:tr>
      <w:tr w:rsidR="004E350D" w:rsidTr="004E350D">
        <w:trPr>
          <w:trHeight w:val="2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Pr="004E350D" w:rsidRDefault="004E350D" w:rsidP="004E350D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Про внесення змін до рішення виконавчого комітету Широківської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сільської ради Запорізького району Запорізької області від 22.01.2021 року №32.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393</w:t>
            </w:r>
          </w:p>
        </w:tc>
      </w:tr>
      <w:tr w:rsidR="004E350D" w:rsidTr="0028126D">
        <w:trPr>
          <w:trHeight w:val="9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6D" w:rsidRDefault="004E350D" w:rsidP="002812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оголошення конкурсу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 зайняття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вакантної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посади директора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Комунальної установи «Центр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соціальних послуг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Широківської сільської ради».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50D" w:rsidRDefault="004E350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394</w:t>
            </w:r>
          </w:p>
        </w:tc>
      </w:tr>
      <w:tr w:rsidR="0028126D" w:rsidTr="004E350D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6D" w:rsidRDefault="0028126D" w:rsidP="004E350D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6D" w:rsidRDefault="0028126D" w:rsidP="002812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проектної документації.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6D" w:rsidRDefault="0028126D" w:rsidP="004E35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395</w:t>
            </w:r>
          </w:p>
        </w:tc>
      </w:tr>
    </w:tbl>
    <w:p w:rsidR="000565EF" w:rsidRPr="004E350D" w:rsidRDefault="000565EF" w:rsidP="000565E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565EF" w:rsidRDefault="000565EF" w:rsidP="000565EF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3B5E7B" w:rsidRDefault="004E350D" w:rsidP="003B5E7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B5E7B" w:rsidRDefault="004E350D" w:rsidP="003B5E7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9074A" w:rsidRDefault="0019074A"/>
    <w:sectPr w:rsidR="00190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167449"/>
    <w:multiLevelType w:val="hybridMultilevel"/>
    <w:tmpl w:val="4A96D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47"/>
    <w:rsid w:val="000565EF"/>
    <w:rsid w:val="0019074A"/>
    <w:rsid w:val="0028126D"/>
    <w:rsid w:val="003B5E7B"/>
    <w:rsid w:val="004E350D"/>
    <w:rsid w:val="008E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588AC-93E6-4C13-B43D-70959C03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65EF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565E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99"/>
    <w:locked/>
    <w:rsid w:val="003B5E7B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3B5E7B"/>
    <w:pPr>
      <w:spacing w:after="0" w:line="240" w:lineRule="auto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4E35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35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3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2025-10-02T11:51:00Z</cp:lastPrinted>
  <dcterms:created xsi:type="dcterms:W3CDTF">2025-10-01T11:33:00Z</dcterms:created>
  <dcterms:modified xsi:type="dcterms:W3CDTF">2025-10-07T11:22:00Z</dcterms:modified>
</cp:coreProperties>
</file>