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E76" w:rsidRDefault="00305E76" w:rsidP="00305E7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2920" r:id="rId5"/>
        </w:object>
      </w:r>
    </w:p>
    <w:p w:rsidR="00305E76" w:rsidRDefault="00305E76" w:rsidP="00305E7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305E76" w:rsidRDefault="00305E76" w:rsidP="00305E7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05E76" w:rsidRDefault="00305E76" w:rsidP="00305E7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05E76" w:rsidRDefault="00305E76" w:rsidP="00305E7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05E76" w:rsidRDefault="00305E76" w:rsidP="00305E76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305E76" w:rsidRDefault="00305E76" w:rsidP="00305E7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05E76" w:rsidRDefault="00305E76" w:rsidP="00305E76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04.07.2024 року                            м. Запоріжжя                 </w:t>
      </w:r>
      <w:r w:rsidR="00970D26">
        <w:rPr>
          <w:rFonts w:ascii="Times New Roman" w:hAnsi="Times New Roman"/>
          <w:color w:val="000000"/>
          <w:sz w:val="28"/>
          <w:szCs w:val="28"/>
          <w:lang w:val="uk-UA"/>
        </w:rPr>
        <w:t xml:space="preserve">                           № 218</w:t>
      </w:r>
    </w:p>
    <w:p w:rsidR="00AA2B55" w:rsidRPr="000C67CD" w:rsidRDefault="00305E76" w:rsidP="000C67C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AA2B55" w:rsidRDefault="00AA2B55" w:rsidP="00AA2B55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нерухомого майна в оперативне управління комунальному некомерційному підприємству «Клініка «Сімейний лікар»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AA2B55" w:rsidRDefault="00AA2B55" w:rsidP="00AA2B55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ст. 30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21.12.2017р. № 6 «Про делегування повноважень виконавчому комітету сільської ради», з метою ефективного використання комунального майна,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AA2B55" w:rsidRDefault="00AA2B55" w:rsidP="00AA2B55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Закріпити на праві оперативного управління </w:t>
      </w:r>
      <w:r>
        <w:rPr>
          <w:rFonts w:ascii="Times New Roman" w:hAnsi="Times New Roman"/>
          <w:sz w:val="28"/>
          <w:szCs w:val="28"/>
          <w:lang w:val="uk-UA"/>
        </w:rPr>
        <w:t xml:space="preserve">нерухоме майно згідно </w:t>
      </w:r>
      <w:r w:rsidR="00970D26">
        <w:rPr>
          <w:rFonts w:ascii="Times New Roman" w:hAnsi="Times New Roman"/>
          <w:sz w:val="28"/>
          <w:szCs w:val="28"/>
          <w:lang w:val="uk-UA"/>
        </w:rPr>
        <w:t xml:space="preserve"> додатку до цього рішення за К</w:t>
      </w:r>
      <w:r>
        <w:rPr>
          <w:rFonts w:ascii="Times New Roman" w:hAnsi="Times New Roman"/>
          <w:sz w:val="28"/>
          <w:szCs w:val="28"/>
          <w:lang w:val="uk-UA"/>
        </w:rPr>
        <w:t xml:space="preserve">омунальним некомерційним підприємством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02006722).</w:t>
      </w: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970D26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970D26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970D26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="00970D26"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 Денис КОРОТЕНКО</w:t>
      </w: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AA2B55" w:rsidP="00970D26">
      <w:pPr>
        <w:pStyle w:val="a3"/>
        <w:ind w:left="538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ЗАТВЕРДЖЕНО</w:t>
      </w:r>
    </w:p>
    <w:p w:rsidR="00970D26" w:rsidRDefault="00AA2B55" w:rsidP="00970D26">
      <w:pPr>
        <w:pStyle w:val="a3"/>
        <w:ind w:left="538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</w:t>
      </w:r>
    </w:p>
    <w:p w:rsidR="00AA2B55" w:rsidRDefault="00AA2B55" w:rsidP="00970D26">
      <w:pPr>
        <w:pStyle w:val="a3"/>
        <w:ind w:left="538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</w:p>
    <w:p w:rsidR="00AA2B55" w:rsidRDefault="00AA2B55" w:rsidP="00970D26">
      <w:pPr>
        <w:pStyle w:val="a3"/>
        <w:ind w:left="538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04.07.2024</w:t>
      </w:r>
      <w:r w:rsidR="00970D26">
        <w:rPr>
          <w:rFonts w:ascii="Times New Roman" w:hAnsi="Times New Roman"/>
          <w:sz w:val="28"/>
          <w:szCs w:val="28"/>
          <w:lang w:val="uk-UA"/>
        </w:rPr>
        <w:t xml:space="preserve"> року №218</w:t>
      </w:r>
    </w:p>
    <w:p w:rsidR="00AA2B55" w:rsidRDefault="00AA2B55" w:rsidP="00AA2B55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84"/>
        <w:gridCol w:w="4011"/>
        <w:gridCol w:w="4850"/>
      </w:tblGrid>
      <w:tr w:rsidR="00AA2B55" w:rsidRPr="00970D26" w:rsidTr="00AA2B55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Назва 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970D26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</w:t>
            </w:r>
            <w:r w:rsidR="00AA2B55"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дреса</w:t>
            </w:r>
          </w:p>
        </w:tc>
      </w:tr>
      <w:tr w:rsidR="00AA2B55" w:rsidRPr="00970D26" w:rsidTr="00AA2B55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Будівля амбулаторії літ. А, площа 149,7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 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Запорізька область, Запорізький район, с.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Петропіль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, вул. Молодіжна, 4</w:t>
            </w:r>
          </w:p>
        </w:tc>
      </w:tr>
      <w:tr w:rsidR="00AA2B55" w:rsidRPr="00970D26" w:rsidTr="00AA2B55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Частина приміщення № 14 загальною площею 90,3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., що складає 31/50 частини нежитлового приміщення а саме; коридор №1 (площею - 12,7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.); кабінет №2 (площею - 16,4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.); кабінет №3 (площею - 13,6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.); коридор №4 (площею - 4,7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.); кабінет №5 (площею - 16,6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.); кабінет №10 (площею - 16,8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.); санвузол №11 (площею - 4,1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.);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топочна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№12 (площею - 5,4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.).   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Запорізька область, Запорізький район, с.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Володимирівське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, </w:t>
            </w:r>
          </w:p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вул. Стадіонна, 3</w:t>
            </w:r>
          </w:p>
        </w:tc>
      </w:tr>
      <w:tr w:rsidR="00AA2B55" w:rsidRPr="00970D26" w:rsidTr="00AA2B55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Лукашівська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амбулаторія загальної практики-сімейної медицини, площа 116,9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 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Запорізька область, Запорізький район, с.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Лукашеве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, провулок Шкільний, 11</w:t>
            </w:r>
          </w:p>
        </w:tc>
      </w:tr>
      <w:tr w:rsidR="00AA2B55" w:rsidRPr="00970D26" w:rsidTr="00AA2B55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Нежитлове приміщення №3 в будівлі літ.А-2 (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Августинівський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фельдшерсько-акушерський пункт) площею - 193,00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Запорізька область, Запорізький район, с.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Августинівка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, </w:t>
            </w:r>
          </w:p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вул. Молодіжна, 63</w:t>
            </w:r>
          </w:p>
        </w:tc>
      </w:tr>
      <w:tr w:rsidR="00AA2B55" w:rsidRPr="00970D26" w:rsidTr="00AA2B55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5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Миколай-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Пільська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амбулаторія загальної практики сімейної медицини, площа 217,4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 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Запорізька область, Запорізький район, с. Миколай -Поле, </w:t>
            </w:r>
          </w:p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вул. Центральна, 46а</w:t>
            </w:r>
          </w:p>
        </w:tc>
      </w:tr>
      <w:tr w:rsidR="00AA2B55" w:rsidRPr="00970D26" w:rsidTr="00AA2B55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6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Будівля фельдшерського-акушерського пункту літ. А, склад літ. Б, площа 50,5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., склад літ. Б – 12,9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. 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Запорізька область, Запорізький район, с. </w:t>
            </w:r>
            <w:proofErr w:type="spellStart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Новопетрівка</w:t>
            </w:r>
            <w:proofErr w:type="spellEnd"/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, </w:t>
            </w:r>
          </w:p>
          <w:p w:rsidR="00AA2B55" w:rsidRPr="00970D26" w:rsidRDefault="00AA2B55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970D26">
              <w:rPr>
                <w:rFonts w:ascii="Times New Roman" w:hAnsi="Times New Roman"/>
                <w:sz w:val="28"/>
                <w:szCs w:val="28"/>
                <w:lang w:val="uk-UA" w:eastAsia="en-US"/>
              </w:rPr>
              <w:t>вул. Центральна, 84б</w:t>
            </w:r>
          </w:p>
        </w:tc>
      </w:tr>
    </w:tbl>
    <w:p w:rsidR="00AA2B55" w:rsidRPr="00970D26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Pr="00970D26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Pr="00970D26" w:rsidRDefault="00970D26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</w:t>
      </w:r>
      <w:r w:rsidR="00AA2B55" w:rsidRPr="00970D26">
        <w:rPr>
          <w:rFonts w:ascii="Times New Roman" w:hAnsi="Times New Roman"/>
          <w:sz w:val="28"/>
          <w:szCs w:val="28"/>
          <w:lang w:val="uk-UA"/>
        </w:rPr>
        <w:t xml:space="preserve"> справами                                                                Лариса ГОЛОВАНЬ</w:t>
      </w:r>
    </w:p>
    <w:p w:rsidR="00AA2B55" w:rsidRPr="00970D26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Pr="00970D26" w:rsidRDefault="00AA2B5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2B55" w:rsidRDefault="004B2695" w:rsidP="00AA2B5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553539" w:rsidRDefault="00553539"/>
    <w:sectPr w:rsidR="005535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521"/>
    <w:rsid w:val="000C67CD"/>
    <w:rsid w:val="00154FC2"/>
    <w:rsid w:val="00305E76"/>
    <w:rsid w:val="004B2695"/>
    <w:rsid w:val="00553539"/>
    <w:rsid w:val="009060F3"/>
    <w:rsid w:val="00970D26"/>
    <w:rsid w:val="00AA2B55"/>
    <w:rsid w:val="00B96644"/>
    <w:rsid w:val="00ED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DE4992-60AA-4BF9-A630-8A9DF20E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2B5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A2B5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qFormat/>
    <w:rsid w:val="00AA2B55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AA2B5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9060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060F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Standard">
    <w:name w:val="Standard"/>
    <w:rsid w:val="000C67CD"/>
    <w:pPr>
      <w:suppressAutoHyphens/>
      <w:autoSpaceDN w:val="0"/>
      <w:spacing w:line="254" w:lineRule="auto"/>
    </w:pPr>
    <w:rPr>
      <w:rFonts w:ascii="Calibri" w:eastAsia="SimSun" w:hAnsi="Calibri" w:cs="Tahoma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9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2024-07-08T11:27:00Z</cp:lastPrinted>
  <dcterms:created xsi:type="dcterms:W3CDTF">2024-07-02T07:56:00Z</dcterms:created>
  <dcterms:modified xsi:type="dcterms:W3CDTF">2025-01-20T08:09:00Z</dcterms:modified>
</cp:coreProperties>
</file>