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619" w:rsidRDefault="00B22619" w:rsidP="00B22619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7274" r:id="rId5"/>
        </w:object>
      </w:r>
    </w:p>
    <w:p w:rsidR="00B22619" w:rsidRDefault="00B22619" w:rsidP="00B22619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ШИРОКІВСЬКА СІЛЬСЬКА РАДА</w:t>
      </w:r>
    </w:p>
    <w:p w:rsidR="00B22619" w:rsidRDefault="00B22619" w:rsidP="00B22619">
      <w:pPr>
        <w:keepNext/>
        <w:jc w:val="center"/>
        <w:outlineLvl w:val="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B22619" w:rsidRDefault="00B22619" w:rsidP="00B22619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</w:p>
    <w:p w:rsidR="00B22619" w:rsidRDefault="00B22619" w:rsidP="00B22619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РІШЕННЯ  </w:t>
      </w:r>
    </w:p>
    <w:p w:rsidR="00B22619" w:rsidRDefault="00B22619" w:rsidP="00B22619">
      <w:pPr>
        <w:jc w:val="center"/>
        <w:rPr>
          <w:sz w:val="28"/>
          <w:szCs w:val="28"/>
          <w:lang w:val="uk-UA"/>
        </w:rPr>
      </w:pPr>
    </w:p>
    <w:p w:rsidR="00B22619" w:rsidRDefault="00B22619" w:rsidP="00B22619">
      <w:pPr>
        <w:pStyle w:val="a5"/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05.09.2024 року                            м.Запоріжжя                                              № 274  </w:t>
      </w:r>
    </w:p>
    <w:p w:rsidR="00B22619" w:rsidRDefault="00B22619" w:rsidP="00B30C61">
      <w:pPr>
        <w:ind w:right="-1"/>
        <w:jc w:val="both"/>
        <w:rPr>
          <w:sz w:val="28"/>
          <w:szCs w:val="28"/>
          <w:lang w:val="uk-UA"/>
        </w:rPr>
      </w:pPr>
    </w:p>
    <w:p w:rsidR="00B30C61" w:rsidRDefault="00B30C61" w:rsidP="00B30C61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припинення речового права </w:t>
      </w:r>
    </w:p>
    <w:p w:rsidR="00B30C61" w:rsidRDefault="00B30C61" w:rsidP="00B30C61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оперативного управління </w:t>
      </w:r>
    </w:p>
    <w:p w:rsidR="00B30C61" w:rsidRDefault="00B30C61" w:rsidP="00B30C61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Керуючись статтею 30 Закону України «Про місцеве самоврядування в Україні», статтями 135, 137 Господарського кодексу України, на підставі рішення Широківської сільської ради Запорізького району Запорізької області від 21.12.2017р. № 6 «Про делегування повноважень виконавчому комітету сільської ради», з метою ефективного використання майна комунальної власності територіальної громади Широківської сільської ради Запорізького району Запорізької області, </w:t>
      </w:r>
    </w:p>
    <w:p w:rsidR="00B30C61" w:rsidRDefault="00B30C61" w:rsidP="00B30C61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 Широківської сільської ради</w:t>
      </w:r>
    </w:p>
    <w:p w:rsidR="00B30C61" w:rsidRDefault="00B30C61" w:rsidP="00B30C61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ВИРІШИВ: </w:t>
      </w:r>
    </w:p>
    <w:p w:rsidR="00B30C61" w:rsidRDefault="00B30C61" w:rsidP="00B30C61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1. Вилучити з оперативного управління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Августинівської початкової школи Широківської сільської ради Запорізького району Запорізької області (код за ЄДРПОУ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26404232</w:t>
      </w:r>
      <w:r>
        <w:rPr>
          <w:rFonts w:ascii="Times New Roman" w:hAnsi="Times New Roman" w:cs="Times New Roman"/>
          <w:sz w:val="28"/>
          <w:szCs w:val="28"/>
          <w:lang w:val="uk-UA"/>
        </w:rPr>
        <w:t>) нерухоме майно згідно додатк</w:t>
      </w:r>
      <w:r w:rsidR="00107E2E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uk-UA"/>
        </w:rPr>
        <w:t>1 до цього рішення.</w:t>
      </w:r>
    </w:p>
    <w:p w:rsidR="00B30C61" w:rsidRDefault="00B30C61" w:rsidP="00B30C61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Вилучити з оперативного управління </w:t>
      </w:r>
      <w:r>
        <w:rPr>
          <w:rFonts w:ascii="Times New Roman" w:hAnsi="Times New Roman" w:cs="Times New Roman"/>
          <w:sz w:val="28"/>
          <w:szCs w:val="28"/>
          <w:lang w:val="uk-UA"/>
        </w:rPr>
        <w:t>Відраднівської гімназії Широківської сільської ради Запорізького району Запорізької області (код ЄДРПОУ 26404214)</w:t>
      </w:r>
      <w:r w:rsidR="00107E2E">
        <w:rPr>
          <w:rFonts w:ascii="Times New Roman" w:hAnsi="Times New Roman" w:cs="Times New Roman"/>
          <w:sz w:val="28"/>
          <w:szCs w:val="28"/>
          <w:lang w:val="uk-UA"/>
        </w:rPr>
        <w:t xml:space="preserve"> нерухоме майно згідно додатку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2 до цього рішення.  </w:t>
      </w:r>
    </w:p>
    <w:p w:rsidR="00B30C61" w:rsidRDefault="00B30C61" w:rsidP="00B30C61">
      <w:pPr>
        <w:ind w:right="-1"/>
        <w:jc w:val="both"/>
        <w:rPr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 xml:space="preserve">3. Припинити речове право оперативного управління </w:t>
      </w:r>
      <w:r>
        <w:rPr>
          <w:sz w:val="28"/>
          <w:szCs w:val="28"/>
          <w:lang w:val="uk-UA"/>
        </w:rPr>
        <w:t xml:space="preserve">Августиніввської початкової школи Широківської сільської ради Запорізького району Запорізької області (код за ЄДРПОУ </w:t>
      </w:r>
      <w:r>
        <w:rPr>
          <w:color w:val="000000" w:themeColor="text1"/>
          <w:sz w:val="28"/>
          <w:szCs w:val="28"/>
          <w:shd w:val="clear" w:color="auto" w:fill="FFFFFF"/>
          <w:lang w:val="uk-UA"/>
        </w:rPr>
        <w:t>26404232</w:t>
      </w:r>
      <w:r>
        <w:rPr>
          <w:sz w:val="28"/>
          <w:szCs w:val="28"/>
          <w:lang w:val="uk-UA"/>
        </w:rPr>
        <w:t>) на нерухоме майно згідно додатку №1 до цього рішення.</w:t>
      </w:r>
    </w:p>
    <w:p w:rsidR="00B30C61" w:rsidRDefault="00B30C61" w:rsidP="00B30C61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</w:t>
      </w:r>
      <w:r w:rsidR="00107E2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Припинити речове право оперативного управління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Відраднівської гімназії гімназії Широківської сільської ради Запорізького району Запорізької області (код ЄДРПОУ 26404214) на</w:t>
      </w:r>
      <w:r w:rsidR="00107E2E">
        <w:rPr>
          <w:rFonts w:ascii="Times New Roman" w:hAnsi="Times New Roman" w:cs="Times New Roman"/>
          <w:sz w:val="28"/>
          <w:szCs w:val="28"/>
          <w:lang w:val="uk-UA"/>
        </w:rPr>
        <w:t xml:space="preserve"> нерухоме майно згідно додатку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2 до цього рішення.  </w:t>
      </w:r>
    </w:p>
    <w:p w:rsidR="00B30C61" w:rsidRDefault="00107E2E" w:rsidP="00B30C61">
      <w:pPr>
        <w:ind w:right="-1"/>
        <w:jc w:val="both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5.</w:t>
      </w:r>
      <w:r w:rsidR="00B30C61">
        <w:rPr>
          <w:bCs/>
          <w:sz w:val="28"/>
          <w:szCs w:val="28"/>
          <w:lang w:val="uk-UA"/>
        </w:rPr>
        <w:t>Затвердити акти приймання-передачі майна, вказаного в п.1, 2 цього рішення.</w:t>
      </w:r>
    </w:p>
    <w:p w:rsidR="00B30C61" w:rsidRDefault="00107E2E" w:rsidP="00B30C61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6.</w:t>
      </w:r>
      <w:r w:rsidR="00B30C61">
        <w:rPr>
          <w:sz w:val="28"/>
          <w:szCs w:val="28"/>
          <w:lang w:val="uk-UA"/>
        </w:rPr>
        <w:t>Августинівській початковій школі Широківської сільської ради Запорізького району Запорізької області, Відраднівській гімназії Широківської сільської ради Запорізького району Запорізької області відобразити відповідні зміни в бухгалтерському обліку  майна.</w:t>
      </w:r>
    </w:p>
    <w:p w:rsidR="00B30C61" w:rsidRDefault="00B30C61" w:rsidP="00B30C61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7. 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О.</w:t>
      </w:r>
    </w:p>
    <w:p w:rsidR="00B30C61" w:rsidRDefault="00B30C61" w:rsidP="00B30C61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B30C61" w:rsidRDefault="00B30C61" w:rsidP="00B30C61">
      <w:pPr>
        <w:ind w:right="-1"/>
        <w:jc w:val="both"/>
        <w:rPr>
          <w:sz w:val="28"/>
          <w:szCs w:val="28"/>
          <w:lang w:val="uk-UA"/>
        </w:rPr>
      </w:pPr>
    </w:p>
    <w:p w:rsidR="00B30C61" w:rsidRDefault="00B30C61" w:rsidP="00B30C61">
      <w:pPr>
        <w:ind w:right="-1"/>
        <w:rPr>
          <w:sz w:val="28"/>
          <w:lang w:val="uk-UA"/>
        </w:rPr>
      </w:pPr>
    </w:p>
    <w:p w:rsidR="00B30C61" w:rsidRDefault="00B30C61" w:rsidP="00B30C61">
      <w:pPr>
        <w:ind w:right="-1"/>
        <w:rPr>
          <w:sz w:val="28"/>
          <w:lang w:val="uk-UA"/>
        </w:rPr>
      </w:pPr>
    </w:p>
    <w:p w:rsidR="00B30C61" w:rsidRDefault="00B30C61" w:rsidP="00B30C61">
      <w:pPr>
        <w:ind w:right="-1"/>
        <w:rPr>
          <w:sz w:val="28"/>
          <w:lang w:val="uk-UA"/>
        </w:rPr>
      </w:pPr>
    </w:p>
    <w:p w:rsidR="00B30C61" w:rsidRDefault="003E6F1D" w:rsidP="00B30C61">
      <w:pPr>
        <w:pStyle w:val="a4"/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B30C61" w:rsidRDefault="00B30C61" w:rsidP="00B30C61">
      <w:pPr>
        <w:pStyle w:val="a4"/>
        <w:ind w:right="-1"/>
        <w:jc w:val="both"/>
        <w:rPr>
          <w:sz w:val="28"/>
          <w:szCs w:val="28"/>
          <w:lang w:val="uk-UA"/>
        </w:rPr>
      </w:pPr>
    </w:p>
    <w:p w:rsidR="00B30C61" w:rsidRDefault="00B30C61" w:rsidP="00B30C61">
      <w:pPr>
        <w:pStyle w:val="a4"/>
        <w:ind w:right="-1"/>
        <w:jc w:val="both"/>
        <w:rPr>
          <w:sz w:val="28"/>
          <w:szCs w:val="28"/>
          <w:lang w:val="uk-UA"/>
        </w:rPr>
      </w:pPr>
    </w:p>
    <w:p w:rsidR="00B30C61" w:rsidRDefault="00B30C61" w:rsidP="00B30C61">
      <w:pPr>
        <w:pStyle w:val="a4"/>
        <w:ind w:right="-1"/>
        <w:jc w:val="both"/>
        <w:rPr>
          <w:sz w:val="28"/>
          <w:szCs w:val="28"/>
          <w:lang w:val="uk-UA"/>
        </w:rPr>
      </w:pPr>
    </w:p>
    <w:p w:rsidR="00B30C61" w:rsidRPr="00107E2E" w:rsidRDefault="00B30C61" w:rsidP="00107E2E">
      <w:pPr>
        <w:rPr>
          <w:lang w:val="uk-UA"/>
        </w:rPr>
      </w:pPr>
    </w:p>
    <w:p w:rsidR="00B30C61" w:rsidRDefault="00B30C61" w:rsidP="00B30C61">
      <w:pPr>
        <w:ind w:left="5670"/>
        <w:outlineLvl w:val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Додаток 1</w:t>
      </w:r>
    </w:p>
    <w:p w:rsidR="00B30C61" w:rsidRDefault="00B30C61" w:rsidP="00B30C61">
      <w:pPr>
        <w:ind w:left="56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до рішення Широківської </w:t>
      </w:r>
    </w:p>
    <w:p w:rsidR="00B30C61" w:rsidRDefault="00B30C61" w:rsidP="00B30C61">
      <w:pPr>
        <w:ind w:left="56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сільської ради Запорізького району Запорізької області </w:t>
      </w:r>
    </w:p>
    <w:p w:rsidR="00B30C61" w:rsidRDefault="00107E2E" w:rsidP="00B30C61">
      <w:pPr>
        <w:ind w:left="56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від 05.09.2024 року </w:t>
      </w:r>
      <w:r w:rsidR="00B30C61">
        <w:rPr>
          <w:sz w:val="28"/>
          <w:szCs w:val="28"/>
          <w:lang w:val="uk-UA"/>
        </w:rPr>
        <w:t xml:space="preserve">№ </w:t>
      </w:r>
      <w:r>
        <w:rPr>
          <w:sz w:val="28"/>
          <w:szCs w:val="28"/>
          <w:lang w:val="uk-UA"/>
        </w:rPr>
        <w:t>274</w:t>
      </w:r>
    </w:p>
    <w:p w:rsidR="00B30C61" w:rsidRDefault="00B30C61" w:rsidP="00B30C61">
      <w:pPr>
        <w:ind w:left="5670" w:right="-1"/>
        <w:rPr>
          <w:sz w:val="28"/>
          <w:szCs w:val="28"/>
          <w:lang w:val="uk-U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8"/>
        <w:gridCol w:w="4216"/>
        <w:gridCol w:w="2056"/>
        <w:gridCol w:w="2405"/>
      </w:tblGrid>
      <w:tr w:rsidR="00B30C61" w:rsidRPr="00107E2E" w:rsidTr="00B30C61"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№ з/п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Найменування майна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Площа (кв.м)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Адреса розташування</w:t>
            </w:r>
          </w:p>
        </w:tc>
      </w:tr>
      <w:tr w:rsidR="00B30C61" w:rsidTr="00B30C61"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Pr="00107E2E" w:rsidRDefault="00B30C61">
            <w:pPr>
              <w:spacing w:line="256" w:lineRule="auto"/>
              <w:rPr>
                <w:sz w:val="28"/>
                <w:szCs w:val="28"/>
                <w:lang w:val="uk-UA" w:eastAsia="en-US"/>
              </w:rPr>
            </w:pPr>
            <w:r w:rsidRPr="00107E2E">
              <w:rPr>
                <w:sz w:val="28"/>
                <w:szCs w:val="28"/>
                <w:lang w:val="uk-UA" w:eastAsia="en-US"/>
              </w:rPr>
              <w:t>Будівля Августинівського ЗЗСО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Pr="00107E2E" w:rsidRDefault="00B30C61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 w:rsidRPr="00107E2E">
              <w:rPr>
                <w:sz w:val="28"/>
                <w:szCs w:val="28"/>
                <w:lang w:val="uk-UA" w:eastAsia="en-US"/>
              </w:rPr>
              <w:t>2584,2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 w:rsidRPr="00107E2E">
              <w:rPr>
                <w:sz w:val="28"/>
                <w:szCs w:val="28"/>
                <w:lang w:val="uk-UA" w:eastAsia="en-US"/>
              </w:rPr>
              <w:t>с.Августинів</w:t>
            </w:r>
            <w:r>
              <w:rPr>
                <w:sz w:val="28"/>
                <w:szCs w:val="28"/>
                <w:lang w:eastAsia="en-US"/>
              </w:rPr>
              <w:t>ка, вул.Молодіжна,63</w:t>
            </w:r>
          </w:p>
        </w:tc>
      </w:tr>
      <w:tr w:rsidR="00B30C61" w:rsidTr="00B30C61"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2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Будівля майстерні Августинівського ЗЗСО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335,0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с.Августинівка, вул.Молодіжна,63</w:t>
            </w:r>
          </w:p>
        </w:tc>
      </w:tr>
      <w:tr w:rsidR="00B30C61" w:rsidTr="00B30C61"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3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Підсобне приміщення Августинівського ЗЗСО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34,3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с.Августинівка, вул.Молодіжна,63</w:t>
            </w:r>
          </w:p>
        </w:tc>
      </w:tr>
      <w:tr w:rsidR="00B30C61" w:rsidTr="00B30C61"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4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Туалет на 4-оч. Августинівського ЗЗСО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12,8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с.Августинівка, вул.Молодіжна,63</w:t>
            </w:r>
          </w:p>
        </w:tc>
      </w:tr>
      <w:tr w:rsidR="00B30C61" w:rsidTr="00B30C61"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5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Котельня Августинівського ЗЗСО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95,3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с.Августинівка, вул.Молодіжна,63</w:t>
            </w:r>
          </w:p>
        </w:tc>
      </w:tr>
      <w:tr w:rsidR="00B30C61" w:rsidTr="00B30C61"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6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Будівля Августинівського ЗЗСО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618,0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с.Августинівка, вул.Молодіжна,61</w:t>
            </w:r>
          </w:p>
        </w:tc>
      </w:tr>
      <w:tr w:rsidR="00B30C61" w:rsidTr="00B30C61"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7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Сарай Августинівського ЗЗСО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24,9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с.Августинівка, вул.Молодіжна,61</w:t>
            </w:r>
          </w:p>
        </w:tc>
      </w:tr>
      <w:tr w:rsidR="00B30C61" w:rsidTr="00B30C61"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8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Підвал Августинівського ЗЗСО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31,6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с.Августинівка, вул.Молодіжна,61</w:t>
            </w:r>
          </w:p>
        </w:tc>
      </w:tr>
      <w:tr w:rsidR="00B30C61" w:rsidTr="00B30C61"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9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Туалет дерев'яний Августинівського ЗЗСО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с.Августинівка, вул.Молодіжна,61</w:t>
            </w:r>
          </w:p>
        </w:tc>
      </w:tr>
    </w:tbl>
    <w:p w:rsidR="00B30C61" w:rsidRDefault="00B30C61" w:rsidP="00B30C61">
      <w:pPr>
        <w:ind w:right="567"/>
        <w:jc w:val="both"/>
        <w:rPr>
          <w:sz w:val="28"/>
          <w:szCs w:val="28"/>
          <w:lang w:val="uk-UA"/>
        </w:rPr>
      </w:pPr>
    </w:p>
    <w:p w:rsidR="00B30C61" w:rsidRDefault="00B30C61" w:rsidP="00B30C61">
      <w:pPr>
        <w:ind w:right="567"/>
        <w:jc w:val="both"/>
        <w:rPr>
          <w:sz w:val="28"/>
          <w:szCs w:val="28"/>
          <w:lang w:val="uk-UA"/>
        </w:rPr>
      </w:pPr>
    </w:p>
    <w:p w:rsidR="00B30C61" w:rsidRDefault="00B30C61" w:rsidP="00B30C61">
      <w:pPr>
        <w:ind w:right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Керуючий справами                                                        Лариса ГОЛОВАНЬ</w:t>
      </w:r>
    </w:p>
    <w:p w:rsidR="00B30C61" w:rsidRDefault="00B30C61" w:rsidP="00B30C61">
      <w:pPr>
        <w:ind w:left="5670"/>
        <w:outlineLvl w:val="0"/>
        <w:rPr>
          <w:sz w:val="28"/>
          <w:szCs w:val="28"/>
          <w:lang w:val="uk-UA"/>
        </w:rPr>
      </w:pPr>
    </w:p>
    <w:p w:rsidR="00B30C61" w:rsidRDefault="00B30C61" w:rsidP="00B30C61">
      <w:pPr>
        <w:ind w:left="5670"/>
        <w:outlineLvl w:val="0"/>
        <w:rPr>
          <w:sz w:val="28"/>
          <w:szCs w:val="28"/>
          <w:lang w:val="uk-UA"/>
        </w:rPr>
      </w:pPr>
    </w:p>
    <w:p w:rsidR="00B30C61" w:rsidRDefault="00B30C61" w:rsidP="00B30C61">
      <w:pPr>
        <w:ind w:left="5670"/>
        <w:outlineLvl w:val="0"/>
        <w:rPr>
          <w:sz w:val="28"/>
          <w:szCs w:val="28"/>
          <w:lang w:val="uk-UA"/>
        </w:rPr>
      </w:pPr>
    </w:p>
    <w:p w:rsidR="00B30C61" w:rsidRDefault="00B30C61" w:rsidP="00B30C61">
      <w:pPr>
        <w:ind w:left="5670"/>
        <w:outlineLvl w:val="0"/>
        <w:rPr>
          <w:sz w:val="28"/>
          <w:szCs w:val="28"/>
          <w:lang w:val="uk-UA"/>
        </w:rPr>
      </w:pPr>
    </w:p>
    <w:p w:rsidR="00B30C61" w:rsidRDefault="00B30C61" w:rsidP="00B30C61">
      <w:pPr>
        <w:ind w:left="5670"/>
        <w:outlineLvl w:val="0"/>
        <w:rPr>
          <w:sz w:val="28"/>
          <w:szCs w:val="28"/>
          <w:lang w:val="uk-UA"/>
        </w:rPr>
      </w:pPr>
    </w:p>
    <w:p w:rsidR="00B30C61" w:rsidRDefault="00B30C61" w:rsidP="00B30C61">
      <w:pPr>
        <w:ind w:left="5670"/>
        <w:outlineLvl w:val="0"/>
        <w:rPr>
          <w:sz w:val="28"/>
          <w:szCs w:val="28"/>
          <w:lang w:val="uk-UA"/>
        </w:rPr>
      </w:pPr>
    </w:p>
    <w:p w:rsidR="00B30C61" w:rsidRDefault="00B30C61" w:rsidP="00B30C61">
      <w:pPr>
        <w:ind w:left="5670"/>
        <w:outlineLvl w:val="0"/>
        <w:rPr>
          <w:sz w:val="28"/>
          <w:szCs w:val="28"/>
          <w:lang w:val="uk-UA"/>
        </w:rPr>
      </w:pPr>
    </w:p>
    <w:p w:rsidR="00B30C61" w:rsidRDefault="00B30C61" w:rsidP="00B30C61">
      <w:pPr>
        <w:ind w:left="5670"/>
        <w:outlineLvl w:val="0"/>
        <w:rPr>
          <w:sz w:val="28"/>
          <w:szCs w:val="28"/>
          <w:lang w:val="uk-UA"/>
        </w:rPr>
      </w:pPr>
    </w:p>
    <w:p w:rsidR="00B30C61" w:rsidRDefault="00B30C61" w:rsidP="00B30C61">
      <w:pPr>
        <w:ind w:left="5670"/>
        <w:outlineLvl w:val="0"/>
        <w:rPr>
          <w:sz w:val="28"/>
          <w:szCs w:val="28"/>
          <w:lang w:val="uk-UA"/>
        </w:rPr>
      </w:pPr>
    </w:p>
    <w:p w:rsidR="00B30C61" w:rsidRDefault="00B30C61" w:rsidP="00B30C61">
      <w:pPr>
        <w:ind w:left="5670"/>
        <w:outlineLvl w:val="0"/>
        <w:rPr>
          <w:sz w:val="28"/>
          <w:szCs w:val="28"/>
          <w:lang w:val="uk-UA"/>
        </w:rPr>
      </w:pPr>
    </w:p>
    <w:p w:rsidR="00B30C61" w:rsidRDefault="00B30C61" w:rsidP="00B30C61">
      <w:pPr>
        <w:ind w:left="5670"/>
        <w:outlineLvl w:val="0"/>
        <w:rPr>
          <w:sz w:val="28"/>
          <w:szCs w:val="28"/>
          <w:lang w:val="uk-UA"/>
        </w:rPr>
      </w:pPr>
    </w:p>
    <w:p w:rsidR="00B30C61" w:rsidRDefault="00B30C61" w:rsidP="00B30C61">
      <w:pPr>
        <w:ind w:left="5670"/>
        <w:outlineLvl w:val="0"/>
        <w:rPr>
          <w:sz w:val="28"/>
          <w:szCs w:val="28"/>
          <w:lang w:val="uk-UA"/>
        </w:rPr>
      </w:pPr>
    </w:p>
    <w:p w:rsidR="00B30C61" w:rsidRDefault="00B30C61" w:rsidP="00B30C61">
      <w:pPr>
        <w:ind w:left="5670"/>
        <w:outlineLvl w:val="0"/>
        <w:rPr>
          <w:sz w:val="28"/>
          <w:szCs w:val="28"/>
          <w:lang w:val="uk-UA"/>
        </w:rPr>
      </w:pPr>
    </w:p>
    <w:p w:rsidR="00B30C61" w:rsidRDefault="00B30C61" w:rsidP="00B30C61">
      <w:pPr>
        <w:ind w:left="5670"/>
        <w:outlineLvl w:val="0"/>
        <w:rPr>
          <w:sz w:val="28"/>
          <w:szCs w:val="28"/>
          <w:lang w:val="uk-UA"/>
        </w:rPr>
      </w:pPr>
    </w:p>
    <w:p w:rsidR="00B30C61" w:rsidRDefault="00B30C61" w:rsidP="00B30C61">
      <w:pPr>
        <w:ind w:left="5670"/>
        <w:outlineLvl w:val="0"/>
        <w:rPr>
          <w:sz w:val="28"/>
          <w:szCs w:val="28"/>
          <w:lang w:val="uk-UA"/>
        </w:rPr>
      </w:pPr>
    </w:p>
    <w:p w:rsidR="00B30C61" w:rsidRDefault="00B30C61" w:rsidP="00B30C61">
      <w:pPr>
        <w:ind w:left="5670"/>
        <w:outlineLvl w:val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Додаток 2</w:t>
      </w:r>
    </w:p>
    <w:p w:rsidR="00B30C61" w:rsidRDefault="00B30C61" w:rsidP="00B30C61">
      <w:pPr>
        <w:ind w:left="56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до рішення Широківської </w:t>
      </w:r>
    </w:p>
    <w:p w:rsidR="00B30C61" w:rsidRDefault="00B30C61" w:rsidP="00B30C61">
      <w:pPr>
        <w:ind w:left="56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сільської ради Запорізького району Запорізької області </w:t>
      </w:r>
    </w:p>
    <w:p w:rsidR="00B30C61" w:rsidRDefault="00107E2E" w:rsidP="00B30C61">
      <w:pPr>
        <w:ind w:left="56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від 05.09.2024 року</w:t>
      </w:r>
      <w:r w:rsidR="00B30C61">
        <w:rPr>
          <w:sz w:val="28"/>
          <w:szCs w:val="28"/>
          <w:lang w:val="uk-UA"/>
        </w:rPr>
        <w:t xml:space="preserve"> № </w:t>
      </w:r>
      <w:r>
        <w:rPr>
          <w:sz w:val="28"/>
          <w:szCs w:val="28"/>
          <w:lang w:val="uk-UA"/>
        </w:rPr>
        <w:t>274</w:t>
      </w:r>
    </w:p>
    <w:p w:rsidR="00B30C61" w:rsidRDefault="00B30C61" w:rsidP="00B30C61">
      <w:pPr>
        <w:ind w:left="5670"/>
        <w:rPr>
          <w:sz w:val="28"/>
          <w:szCs w:val="28"/>
          <w:lang w:val="uk-UA"/>
        </w:rPr>
      </w:pPr>
    </w:p>
    <w:p w:rsidR="00B30C61" w:rsidRDefault="00B30C61" w:rsidP="00B30C61">
      <w:pPr>
        <w:ind w:left="5670"/>
        <w:rPr>
          <w:sz w:val="28"/>
          <w:szCs w:val="28"/>
          <w:lang w:val="uk-U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3"/>
        <w:gridCol w:w="3540"/>
        <w:gridCol w:w="2351"/>
        <w:gridCol w:w="2671"/>
      </w:tblGrid>
      <w:tr w:rsidR="00B30C61" w:rsidTr="00B30C61">
        <w:trPr>
          <w:trHeight w:val="572"/>
        </w:trPr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№ з/п</w:t>
            </w:r>
          </w:p>
        </w:tc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Найменування майна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Площа (кв.м)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Адреса розташування</w:t>
            </w:r>
          </w:p>
        </w:tc>
      </w:tr>
      <w:tr w:rsidR="00B30C61" w:rsidTr="00B30C61">
        <w:trPr>
          <w:trHeight w:val="1152"/>
        </w:trPr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Будівля Відраднівського ЗЗСО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1734,7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с-ще Відрадне, вул.Перемоги, 2</w:t>
            </w:r>
          </w:p>
        </w:tc>
      </w:tr>
      <w:tr w:rsidR="00B30C61" w:rsidTr="00B30C61">
        <w:trPr>
          <w:trHeight w:val="1152"/>
        </w:trPr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Будівля майстерні Відраднівського ЗЗСО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145,1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с-ще Відрадне, вул.Перемоги, 2</w:t>
            </w:r>
          </w:p>
        </w:tc>
      </w:tr>
      <w:tr w:rsidR="00B30C61" w:rsidTr="00B30C61">
        <w:trPr>
          <w:trHeight w:val="1152"/>
        </w:trPr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Котельня Відраднівського ЗЗСО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88,4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с-ще Відрадне, вул.Перемоги, </w:t>
            </w:r>
            <w:r>
              <w:rPr>
                <w:sz w:val="28"/>
                <w:szCs w:val="28"/>
                <w:lang w:val="uk-UA" w:eastAsia="en-US"/>
              </w:rPr>
              <w:t>3Б</w:t>
            </w:r>
          </w:p>
        </w:tc>
      </w:tr>
      <w:tr w:rsidR="00B30C61" w:rsidTr="00B30C61">
        <w:trPr>
          <w:trHeight w:val="1152"/>
        </w:trPr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4</w:t>
            </w:r>
          </w:p>
        </w:tc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Туалет на 4-оч.  Відраднівського ЗЗСО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6,0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с-ще Відрадне, вул.Перемоги, 2</w:t>
            </w:r>
          </w:p>
        </w:tc>
      </w:tr>
      <w:tr w:rsidR="00B30C61" w:rsidTr="00B30C61">
        <w:trPr>
          <w:trHeight w:val="1152"/>
        </w:trPr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5</w:t>
            </w:r>
          </w:p>
        </w:tc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Споруда тиру  Відраднівського ЗЗСО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с-ще Відрадне, вул.Перемоги, 2</w:t>
            </w:r>
          </w:p>
        </w:tc>
      </w:tr>
      <w:tr w:rsidR="00B30C61" w:rsidTr="00B30C61">
        <w:trPr>
          <w:trHeight w:val="693"/>
        </w:trPr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6</w:t>
            </w:r>
          </w:p>
        </w:tc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Будівля Відраднівського ЗЗСО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967,2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>с-ще Відрадне, вул.Набережна, 4</w:t>
            </w:r>
            <w:r>
              <w:rPr>
                <w:sz w:val="28"/>
                <w:szCs w:val="28"/>
                <w:lang w:val="uk-UA" w:eastAsia="en-US"/>
              </w:rPr>
              <w:t>Б</w:t>
            </w:r>
          </w:p>
        </w:tc>
      </w:tr>
      <w:tr w:rsidR="00B30C61" w:rsidTr="00B30C61">
        <w:trPr>
          <w:trHeight w:val="703"/>
        </w:trPr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7</w:t>
            </w:r>
          </w:p>
        </w:tc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Овочесховище Відраднівського ЗЗСО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85,0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C61" w:rsidRDefault="00B30C61">
            <w:pPr>
              <w:spacing w:line="256" w:lineRule="auto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>с-ще Відрадне, вул.Набережна, 4</w:t>
            </w:r>
            <w:r>
              <w:rPr>
                <w:sz w:val="28"/>
                <w:szCs w:val="28"/>
                <w:lang w:val="uk-UA" w:eastAsia="en-US"/>
              </w:rPr>
              <w:t>Б</w:t>
            </w:r>
          </w:p>
        </w:tc>
      </w:tr>
    </w:tbl>
    <w:p w:rsidR="00B30C61" w:rsidRDefault="00B30C61" w:rsidP="00B30C61">
      <w:pPr>
        <w:ind w:right="567"/>
        <w:jc w:val="both"/>
        <w:rPr>
          <w:sz w:val="28"/>
          <w:szCs w:val="28"/>
          <w:lang w:val="uk-UA"/>
        </w:rPr>
      </w:pPr>
    </w:p>
    <w:p w:rsidR="00B30C61" w:rsidRDefault="00B30C61" w:rsidP="00B30C61">
      <w:pPr>
        <w:ind w:right="567"/>
        <w:jc w:val="both"/>
        <w:rPr>
          <w:sz w:val="28"/>
          <w:szCs w:val="28"/>
          <w:lang w:val="uk-UA"/>
        </w:rPr>
      </w:pPr>
    </w:p>
    <w:p w:rsidR="00B30C61" w:rsidRDefault="00B30C61" w:rsidP="00B30C61">
      <w:pPr>
        <w:ind w:right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Керуючий справами                                                Лариса ГОЛОВАНЬ</w:t>
      </w:r>
    </w:p>
    <w:p w:rsidR="003A1D6C" w:rsidRDefault="003A1D6C"/>
    <w:sectPr w:rsidR="003A1D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C8"/>
    <w:rsid w:val="000311C8"/>
    <w:rsid w:val="00107E2E"/>
    <w:rsid w:val="003A1D6C"/>
    <w:rsid w:val="003E6F1D"/>
    <w:rsid w:val="005935C2"/>
    <w:rsid w:val="00B22619"/>
    <w:rsid w:val="00B3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B8F2EF-DAAD-440C-8C3B-A6F0A2ECE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0C6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B30C61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B30C6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B30C61"/>
    <w:pPr>
      <w:spacing w:after="0" w:line="240" w:lineRule="auto"/>
    </w:pPr>
    <w:rPr>
      <w:rFonts w:eastAsiaTheme="minorEastAsia"/>
      <w:lang w:eastAsia="ru-RU"/>
    </w:r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5"/>
    <w:uiPriority w:val="99"/>
    <w:semiHidden/>
    <w:locked/>
    <w:rsid w:val="00B22619"/>
    <w:rPr>
      <w:rFonts w:ascii="Times New Roman" w:eastAsiaTheme="minorEastAsia" w:hAnsi="Times New Roman" w:cs="Times New Roman"/>
      <w:lang w:eastAsia="ru-RU"/>
    </w:rPr>
  </w:style>
  <w:style w:type="paragraph" w:styleId="a5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99"/>
    <w:semiHidden/>
    <w:unhideWhenUsed/>
    <w:qFormat/>
    <w:rsid w:val="00B22619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107E2E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07E2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69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2024-09-06T07:20:00Z</cp:lastPrinted>
  <dcterms:created xsi:type="dcterms:W3CDTF">2024-09-05T07:20:00Z</dcterms:created>
  <dcterms:modified xsi:type="dcterms:W3CDTF">2025-01-21T07:35:00Z</dcterms:modified>
</cp:coreProperties>
</file>