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D7F" w:rsidRDefault="003D7D7F" w:rsidP="003D7D7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298745" r:id="rId5"/>
        </w:object>
      </w:r>
    </w:p>
    <w:p w:rsidR="003D7D7F" w:rsidRDefault="003D7D7F" w:rsidP="003D7D7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3D7D7F" w:rsidRDefault="003D7D7F" w:rsidP="003D7D7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3D7D7F" w:rsidRDefault="003D7D7F" w:rsidP="003D7D7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D7D7F" w:rsidRDefault="003D7D7F" w:rsidP="003D7D7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3D7D7F" w:rsidRDefault="003D7D7F" w:rsidP="003D7D7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3D7D7F" w:rsidRDefault="003D7D7F" w:rsidP="003D7D7F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3D7D7F" w:rsidRDefault="003D7D7F" w:rsidP="003D7D7F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08.01.2026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м. Запоріжжя          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№ </w:t>
      </w:r>
      <w:r>
        <w:rPr>
          <w:rFonts w:ascii="Times New Roman" w:hAnsi="Times New Roman"/>
          <w:color w:val="000000" w:themeColor="text1"/>
          <w:sz w:val="28"/>
          <w:lang w:val="uk-UA"/>
        </w:rPr>
        <w:t>13</w:t>
      </w:r>
    </w:p>
    <w:p w:rsidR="003D7D7F" w:rsidRDefault="003D7D7F" w:rsidP="003D7D7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3D7D7F" w:rsidRDefault="003D7D7F" w:rsidP="003D7D7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 xml:space="preserve">Про розподіл субвенції </w:t>
      </w:r>
    </w:p>
    <w:p w:rsidR="003D7D7F" w:rsidRDefault="003D7D7F" w:rsidP="003D7D7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та внесення змін до бюджетних </w:t>
      </w:r>
    </w:p>
    <w:p w:rsidR="003D7D7F" w:rsidRDefault="003D7D7F" w:rsidP="003D7D7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2026 рік</w:t>
      </w:r>
    </w:p>
    <w:bookmarkEnd w:id="0"/>
    <w:p w:rsidR="003D7D7F" w:rsidRDefault="003D7D7F" w:rsidP="003D7D7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пунктами 3, 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04.12.2025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рік» (зі змінами та доповненнями),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постановою Кабінету Міністрів України від 29 грудня 2025 р. № 1753 «Деякі питання розподілу субвенції з державного бюджету місцевим бюджетам на забезпечення харчуванням учнів закладів загальної середньої освіти на 2026 рік», згідно повідомлення ДКСУ № 1 від 05.01.2026 р. про зміни до помісячного розпису асигнувань загального фонду державного бюджету (міжбюджетні трансферти) на 2026 рік та на підставі наказу Міністерства фінансів України від 24.12.2025 № 652 «Про затвердження змін до бюджетної класифікації», повідомлення ДКСУ від 02.01.2026 року про помісячний розпис асигнувань загального фонду Державного бюджету на 2026 рік,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3D7D7F" w:rsidRDefault="003D7D7F" w:rsidP="003D7D7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1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</w:t>
      </w:r>
      <w:bookmarkStart w:id="2" w:name="_Hlk151547601"/>
      <w:bookmarkStart w:id="3" w:name="_Hlk158980237"/>
      <w:r>
        <w:rPr>
          <w:rFonts w:ascii="Times New Roman" w:hAnsi="Times New Roman"/>
          <w:color w:val="000000"/>
          <w:sz w:val="28"/>
          <w:szCs w:val="28"/>
          <w:lang w:val="uk-UA"/>
        </w:rPr>
        <w:t>Збільшити доходну частину загального фонду місцевого бюджету за кодом класифікації доходів бюджету 41031100 «Субвенція з державного бюджету місцевим бюджетам на забезпечення харчуванням учнів закладів загальної середньої освіти» на суму 2 060 200 грн, у т. ч.: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січень 2026 року – 412 000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лютий 2026 року – 412 000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березень 2026 року – 412 000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квітень 2026 року – 412 000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травень 2026 року – 412 200 грн.</w:t>
      </w:r>
    </w:p>
    <w:p w:rsidR="003D7D7F" w:rsidRDefault="003D7D7F" w:rsidP="003D7D7F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>КПКВК 0111702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«Забезпечення харчуванням учнів закладів загальної середньої освіти за рахунок субвенції з державного бюджету місцевим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lastRenderedPageBreak/>
        <w:t>бюджетам»</w:t>
      </w:r>
      <w:r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по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КЕКВ 2230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«Продукти харчування» на суму 2 060 200 грн</w:t>
      </w:r>
      <w:r>
        <w:rPr>
          <w:rFonts w:ascii="Times New Roman" w:hAnsi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(оплата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кейтерингових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послуг для </w:t>
      </w:r>
      <w:proofErr w:type="spellStart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Петропільського</w:t>
      </w:r>
      <w:proofErr w:type="spellEnd"/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 ліцею)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, у т. ч.: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січень 2026 року – 412 000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лютий 2026 року – 412 000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березень 2026 року – 412 000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квітень 2026 року – 412 000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травень 2026 року – 412 200 грн.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sz w:val="28"/>
          <w:szCs w:val="28"/>
          <w:lang w:val="uk-UA"/>
        </w:rPr>
        <w:t xml:space="preserve">Зменшити доходну частину загального фонду місцевого бюджету 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41020400 «Додаткові дотації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з державного бюджету місцевим бюджетам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» у січні 2026 року на суму 6 228 300 грн.</w:t>
      </w:r>
    </w:p>
    <w:p w:rsidR="003D7D7F" w:rsidRDefault="003D7D7F" w:rsidP="003D7D7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Зменшити видатки загального фонду місцевого бюджету по                    </w:t>
      </w: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>КПКВК 0110150 «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</w:t>
      </w:r>
      <w:r>
        <w:rPr>
          <w:rFonts w:ascii="Times New Roman" w:hAnsi="Times New Roman"/>
          <w:sz w:val="28"/>
          <w:szCs w:val="28"/>
          <w:lang w:val="uk-UA"/>
        </w:rPr>
        <w:t xml:space="preserve">у січні 2026 року на загальну суму </w:t>
      </w:r>
      <w:r>
        <w:rPr>
          <w:rFonts w:ascii="Times New Roman" w:hAnsi="Times New Roman"/>
          <w:bCs/>
          <w:sz w:val="28"/>
          <w:szCs w:val="28"/>
          <w:lang w:val="uk-UA"/>
        </w:rPr>
        <w:t>6 228 300 грн, а саме по:</w:t>
      </w:r>
    </w:p>
    <w:p w:rsidR="003D7D7F" w:rsidRDefault="003D7D7F" w:rsidP="003D7D7F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2111«Заробітна плата»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- 5 105 164 грн;</w:t>
      </w:r>
    </w:p>
    <w:p w:rsidR="003D7D7F" w:rsidRDefault="003D7D7F" w:rsidP="003D7D7F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2120 «Нарахування на оплату праці» - 1 123 136 грн.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5. </w:t>
      </w:r>
      <w:r>
        <w:rPr>
          <w:rFonts w:ascii="Times New Roman" w:hAnsi="Times New Roman"/>
          <w:sz w:val="28"/>
          <w:szCs w:val="28"/>
          <w:lang w:val="uk-UA"/>
        </w:rPr>
        <w:t xml:space="preserve">Збільшити доходну частину загального фонду місцевого бюджету за кодом класифікації доходів бюджету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41020300 «Додаткова дотація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з державного бюджету місцевим бюджетам на функціонування територій, на яких ведуться бойові дії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» на загальну суму 6 228 300 грн, у т. ч.: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519 000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519 000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519 000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519 000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519 000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519 000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519 000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519 000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вересень 2026 року – 519 000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жовтень 2026 року – 519 000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листопад 2026 року – 519 000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грудень 2026 року – 519 300 грн.</w:t>
      </w:r>
    </w:p>
    <w:p w:rsidR="003D7D7F" w:rsidRDefault="003D7D7F" w:rsidP="003D7D7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Збільшити видатки загального фонду місцевого бюджету по                    </w:t>
      </w:r>
      <w:r>
        <w:rPr>
          <w:rFonts w:ascii="Times New Roman" w:hAnsi="Times New Roman"/>
          <w:bCs/>
          <w:color w:val="000000"/>
          <w:sz w:val="28"/>
          <w:szCs w:val="28"/>
          <w:lang w:val="uk-UA"/>
        </w:rPr>
        <w:t>КПКВК 0110150 «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</w:t>
      </w:r>
      <w:r>
        <w:rPr>
          <w:rFonts w:ascii="Times New Roman" w:hAnsi="Times New Roman"/>
          <w:sz w:val="28"/>
          <w:szCs w:val="28"/>
          <w:lang w:val="uk-UA"/>
        </w:rPr>
        <w:t xml:space="preserve">на загальну суму </w:t>
      </w:r>
      <w:r>
        <w:rPr>
          <w:rFonts w:ascii="Times New Roman" w:hAnsi="Times New Roman"/>
          <w:bCs/>
          <w:sz w:val="28"/>
          <w:szCs w:val="28"/>
          <w:lang w:val="uk-UA"/>
        </w:rPr>
        <w:t>6 228 300 грн, а саме по:</w:t>
      </w:r>
    </w:p>
    <w:p w:rsidR="003D7D7F" w:rsidRDefault="003D7D7F" w:rsidP="003D7D7F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2111«Заробітна плата»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- 5 105 164 грн, у т .ч.: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425 410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425 410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425 410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425 410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425 410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425 410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>липень 2026 року – 425 410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425 410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вересень 2026 року – 425 410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жовтень 2026 року – 425 410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листопад 2026 року – 425 410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грудень 2026 року – 425 654 грн;</w:t>
      </w:r>
    </w:p>
    <w:p w:rsidR="003D7D7F" w:rsidRDefault="003D7D7F" w:rsidP="003D7D7F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2120 «Нарахування на оплату праці» - 1 123 136 грн, у т. ч.: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93 590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93 590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93 590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93 590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оку – 93 590 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93 590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липень 2026 року – 93 590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серпень 2026 року – 93 590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вересень 2026 року – 93 590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жовтень 2026 року – 93 590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листопад 2026 року – 93 590 грн</w:t>
      </w:r>
    </w:p>
    <w:p w:rsidR="003D7D7F" w:rsidRDefault="003D7D7F" w:rsidP="003D7D7F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грудень 2026 року – 93 646 грн.</w:t>
      </w:r>
    </w:p>
    <w:bookmarkEnd w:id="1"/>
    <w:bookmarkEnd w:id="2"/>
    <w:bookmarkEnd w:id="3"/>
    <w:p w:rsidR="003D7D7F" w:rsidRDefault="003D7D7F" w:rsidP="003D7D7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7.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3D7D7F" w:rsidRDefault="003D7D7F" w:rsidP="003D7D7F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8.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3D7D7F" w:rsidRDefault="003D7D7F" w:rsidP="003D7D7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3D7D7F" w:rsidRDefault="003D7D7F" w:rsidP="003D7D7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Денис КОРОТЕНКО</w:t>
      </w: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3D7D7F" w:rsidRDefault="003D7D7F" w:rsidP="003D7D7F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8462C4" w:rsidRDefault="008462C4"/>
    <w:sectPr w:rsidR="00846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89B"/>
    <w:rsid w:val="0039589B"/>
    <w:rsid w:val="003D7D7F"/>
    <w:rsid w:val="0084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826A2F-0D33-410B-BE9C-15425D0C7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7D7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D7D7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3D7D7F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3D7D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D7D7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8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2026-01-07T11:46:00Z</cp:lastPrinted>
  <dcterms:created xsi:type="dcterms:W3CDTF">2026-01-07T11:44:00Z</dcterms:created>
  <dcterms:modified xsi:type="dcterms:W3CDTF">2026-01-07T11:46:00Z</dcterms:modified>
</cp:coreProperties>
</file>