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302" w:rsidRPr="002E5302" w:rsidRDefault="002E5302" w:rsidP="002E5302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2E5302">
        <w:rPr>
          <w:rFonts w:ascii="Times New Roman" w:hAnsi="Times New Roman"/>
          <w:sz w:val="28"/>
          <w:szCs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70234" r:id="rId5"/>
        </w:object>
      </w:r>
    </w:p>
    <w:p w:rsidR="002E5302" w:rsidRPr="002E5302" w:rsidRDefault="002E5302" w:rsidP="002E5302">
      <w:pPr>
        <w:pStyle w:val="a5"/>
        <w:jc w:val="center"/>
        <w:rPr>
          <w:rFonts w:ascii="Times New Roman" w:eastAsia="Calibri" w:hAnsi="Times New Roman"/>
          <w:sz w:val="28"/>
          <w:szCs w:val="28"/>
        </w:rPr>
      </w:pPr>
      <w:r w:rsidRPr="002E5302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2E5302" w:rsidRPr="002E5302" w:rsidRDefault="002E5302" w:rsidP="002E5302">
      <w:pPr>
        <w:pStyle w:val="a5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 w:rsidRPr="002E5302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E5302" w:rsidRPr="002E5302" w:rsidRDefault="002E5302" w:rsidP="002E5302">
      <w:pPr>
        <w:pStyle w:val="a5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 w:rsidRPr="002E5302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E5302" w:rsidRPr="002E5302" w:rsidRDefault="002E5302" w:rsidP="002E5302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E5302" w:rsidRPr="002E5302" w:rsidRDefault="002E5302" w:rsidP="002E5302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2E5302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2E5302" w:rsidRPr="002E5302" w:rsidRDefault="002E5302" w:rsidP="002E5302">
      <w:pPr>
        <w:pStyle w:val="a5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2E5302" w:rsidRDefault="002E5302" w:rsidP="002E5302">
      <w:pPr>
        <w:pStyle w:val="a5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2E5302">
        <w:rPr>
          <w:rFonts w:ascii="Times New Roman" w:hAnsi="Times New Roman"/>
          <w:sz w:val="28"/>
          <w:szCs w:val="28"/>
          <w:lang w:val="uk-UA"/>
        </w:rPr>
        <w:t xml:space="preserve">07.08.2025 </w:t>
      </w:r>
      <w:r w:rsidRPr="002E5302"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№ 300</w:t>
      </w:r>
    </w:p>
    <w:p w:rsidR="002E5302" w:rsidRPr="002E5302" w:rsidRDefault="002E5302" w:rsidP="002E5302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E5302" w:rsidRDefault="00D80EC8" w:rsidP="00D80EC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</w:t>
      </w:r>
    </w:p>
    <w:p w:rsidR="002E5302" w:rsidRDefault="00D80EC8" w:rsidP="00D80EC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доцільність позбавлення </w:t>
      </w:r>
    </w:p>
    <w:p w:rsidR="00D80EC8" w:rsidRPr="00896217" w:rsidRDefault="00D80EC8" w:rsidP="00D80EC8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батьківських прав</w:t>
      </w:r>
    </w:p>
    <w:p w:rsidR="00D80EC8" w:rsidRPr="00896217" w:rsidRDefault="00D80EC8" w:rsidP="00D80EC8">
      <w:pPr>
        <w:spacing w:after="0" w:line="240" w:lineRule="auto"/>
        <w:jc w:val="both"/>
        <w:rPr>
          <w:lang w:val="uk-UA"/>
        </w:rPr>
      </w:pPr>
    </w:p>
    <w:p w:rsidR="002E5302" w:rsidRDefault="00D80EC8" w:rsidP="00D80EC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пп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4 п. «б» ст. 34, ч. 6 ст. 59 Закону України «Про місцеве самоврядування в Україні» відповідно до   ст. 19, 164, 166 Сімейного Кодексу України, ст. 8 Закону України «Про охорону дитинства», постанови Кабінету Міністрів України від 24.09.2008 р. № 866 «Питання діяльності органів опіки та піклування, пов’язаної із захистом прав дитини», розглянувши заяву </w:t>
      </w:r>
    </w:p>
    <w:p w:rsidR="00D80EC8" w:rsidRDefault="00D80EC8" w:rsidP="00D80EC8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гр.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який проживає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2E5302">
        <w:rPr>
          <w:rFonts w:ascii="Times New Roman" w:hAnsi="Times New Roman"/>
          <w:sz w:val="28"/>
          <w:szCs w:val="28"/>
          <w:lang w:val="uk-UA"/>
        </w:rPr>
        <w:t>: с.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Запорізького району Запорізької області, вул.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паспорт громадянина України №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виданий органом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р., РНОКПП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від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р. щодо надання висновку про доцільність позбавлення батьківських прав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р. н., відносно малолітньої </w:t>
      </w:r>
      <w:r w:rsidR="002E5302">
        <w:rPr>
          <w:rFonts w:ascii="Times New Roman" w:hAnsi="Times New Roman"/>
          <w:sz w:val="28"/>
          <w:szCs w:val="28"/>
          <w:lang w:val="uk-UA"/>
        </w:rPr>
        <w:t xml:space="preserve">дитини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р. н., неповнолітніх дітей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та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враховуючи рекомендації комісії з питань захисту прав дитини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подання начальника служби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D80EC8" w:rsidRDefault="00D80EC8" w:rsidP="00D80EC8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80EC8" w:rsidRDefault="00D80EC8" w:rsidP="00D80EC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80EC8" w:rsidRDefault="00D80EC8" w:rsidP="00D80EC8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висновок органу опіки та піклування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про доцільність позбавлення батьківських прав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р. н., відносно малолітньої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р. н., неповнолітніх дітей </w:t>
      </w:r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та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621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6217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89621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., (додається).</w:t>
      </w:r>
    </w:p>
    <w:p w:rsidR="00D80EC8" w:rsidRDefault="002E5302" w:rsidP="00D80EC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="00D80EC8">
        <w:rPr>
          <w:rFonts w:ascii="Times New Roman" w:hAnsi="Times New Roman"/>
          <w:sz w:val="28"/>
          <w:szCs w:val="28"/>
          <w:lang w:val="uk-UA"/>
        </w:rPr>
        <w:t xml:space="preserve">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D80EC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D80EC8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80E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80EC8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D80EC8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80EC8" w:rsidRDefault="00D80EC8" w:rsidP="00D80EC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0EC8" w:rsidRDefault="00D80EC8" w:rsidP="00D80EC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</w:t>
      </w:r>
      <w:r w:rsidR="002E5302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Денис КОРОТЕНКО</w:t>
      </w:r>
    </w:p>
    <w:p w:rsidR="00D80EC8" w:rsidRDefault="00D80EC8" w:rsidP="00D80EC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C07B5" w:rsidRDefault="003C07B5"/>
    <w:sectPr w:rsidR="003C0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67D"/>
    <w:rsid w:val="002E5302"/>
    <w:rsid w:val="003C07B5"/>
    <w:rsid w:val="00896217"/>
    <w:rsid w:val="00D80EC8"/>
    <w:rsid w:val="00F0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1C29D3-3D61-48FC-BDB1-F878E266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0EC8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D80EC8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D80EC8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5">
    <w:name w:val="No Spacing"/>
    <w:uiPriority w:val="1"/>
    <w:qFormat/>
    <w:rsid w:val="002E5302"/>
    <w:pPr>
      <w:suppressAutoHyphens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E53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E530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03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2025-08-06T06:06:00Z</cp:lastPrinted>
  <dcterms:created xsi:type="dcterms:W3CDTF">2025-08-05T10:44:00Z</dcterms:created>
  <dcterms:modified xsi:type="dcterms:W3CDTF">2025-08-15T10:37:00Z</dcterms:modified>
</cp:coreProperties>
</file>