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712" w:rsidRDefault="00DC4712" w:rsidP="00DC4712">
      <w:pPr>
        <w:spacing w:after="0" w:line="240" w:lineRule="auto"/>
        <w:jc w:val="center"/>
        <w:rPr>
          <w:rFonts w:ascii="Times New Roman" w:hAnsi="Times New Roman"/>
          <w:sz w:val="28"/>
          <w:lang w:val="uk-UA"/>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880216" r:id="rId5"/>
        </w:object>
      </w:r>
    </w:p>
    <w:p w:rsidR="00DC4712" w:rsidRDefault="00DC4712" w:rsidP="00DC4712">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DC4712" w:rsidRDefault="00DC4712" w:rsidP="00DC4712">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DC4712" w:rsidRDefault="00DC4712" w:rsidP="00DC4712">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DC4712" w:rsidRDefault="00DC4712" w:rsidP="00DC4712">
      <w:pPr>
        <w:spacing w:after="0" w:line="240" w:lineRule="auto"/>
        <w:jc w:val="center"/>
        <w:rPr>
          <w:rFonts w:ascii="Times New Roman" w:hAnsi="Times New Roman"/>
          <w:sz w:val="28"/>
          <w:lang w:val="uk-UA"/>
        </w:rPr>
      </w:pPr>
    </w:p>
    <w:p w:rsidR="00DC4712" w:rsidRDefault="00DC4712" w:rsidP="00DC4712">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DC4712" w:rsidRDefault="00DC4712" w:rsidP="00DC4712">
      <w:pPr>
        <w:spacing w:after="0" w:line="240" w:lineRule="auto"/>
        <w:jc w:val="center"/>
        <w:rPr>
          <w:rFonts w:ascii="Times New Roman" w:hAnsi="Times New Roman"/>
          <w:b/>
          <w:sz w:val="28"/>
          <w:lang w:val="uk-UA"/>
        </w:rPr>
      </w:pPr>
    </w:p>
    <w:p w:rsidR="00DC4712" w:rsidRDefault="00DC4712" w:rsidP="00DC4712">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25.10.2024 </w:t>
      </w:r>
      <w:r>
        <w:rPr>
          <w:rFonts w:ascii="Times New Roman" w:hAnsi="Times New Roman"/>
          <w:color w:val="000000" w:themeColor="text1"/>
          <w:sz w:val="28"/>
          <w:lang w:val="uk-UA"/>
        </w:rPr>
        <w:t>року                               м. Запоріжжя                                         № 335</w:t>
      </w:r>
    </w:p>
    <w:p w:rsidR="00DC4712" w:rsidRDefault="00DC4712" w:rsidP="00DC4712">
      <w:pPr>
        <w:spacing w:after="0" w:line="240" w:lineRule="auto"/>
        <w:jc w:val="center"/>
        <w:rPr>
          <w:rFonts w:ascii="Times New Roman" w:hAnsi="Times New Roman"/>
          <w:sz w:val="28"/>
          <w:lang w:val="uk-UA"/>
        </w:rPr>
      </w:pPr>
    </w:p>
    <w:p w:rsidR="00DC4712" w:rsidRDefault="00DC4712" w:rsidP="00DC4712">
      <w:pPr>
        <w:pStyle w:val="a3"/>
        <w:jc w:val="both"/>
        <w:rPr>
          <w:rFonts w:ascii="Times New Roman" w:hAnsi="Times New Roman"/>
          <w:sz w:val="28"/>
          <w:szCs w:val="28"/>
          <w:lang w:val="uk-UA"/>
        </w:rPr>
      </w:pPr>
      <w:r>
        <w:rPr>
          <w:rFonts w:ascii="Times New Roman" w:hAnsi="Times New Roman"/>
          <w:sz w:val="28"/>
          <w:szCs w:val="28"/>
          <w:lang w:val="uk-UA"/>
        </w:rPr>
        <w:t>Про розподіл субвенції</w:t>
      </w:r>
    </w:p>
    <w:p w:rsidR="00DC4712" w:rsidRDefault="00DC4712" w:rsidP="00DC4712">
      <w:pPr>
        <w:pStyle w:val="a3"/>
        <w:jc w:val="both"/>
        <w:rPr>
          <w:rFonts w:ascii="Times New Roman" w:hAnsi="Times New Roman"/>
          <w:sz w:val="28"/>
          <w:szCs w:val="28"/>
          <w:lang w:val="uk-UA"/>
        </w:rPr>
      </w:pPr>
      <w:r>
        <w:rPr>
          <w:rFonts w:ascii="Times New Roman" w:hAnsi="Times New Roman"/>
          <w:sz w:val="28"/>
          <w:szCs w:val="28"/>
          <w:lang w:val="uk-UA"/>
        </w:rPr>
        <w:t>та внесення змін до бюджетних</w:t>
      </w:r>
    </w:p>
    <w:p w:rsidR="00DC4712" w:rsidRDefault="00DC4712" w:rsidP="00DC4712">
      <w:pPr>
        <w:pStyle w:val="a3"/>
        <w:jc w:val="both"/>
        <w:rPr>
          <w:rFonts w:ascii="Times New Roman" w:hAnsi="Times New Roman"/>
          <w:sz w:val="28"/>
          <w:szCs w:val="28"/>
          <w:lang w:val="uk-UA"/>
        </w:rPr>
      </w:pPr>
      <w:r>
        <w:rPr>
          <w:rFonts w:ascii="Times New Roman" w:hAnsi="Times New Roman"/>
          <w:sz w:val="28"/>
          <w:szCs w:val="28"/>
          <w:lang w:val="uk-UA"/>
        </w:rPr>
        <w:t>призначень на 2024 рік</w:t>
      </w:r>
    </w:p>
    <w:p w:rsidR="00DC4712" w:rsidRDefault="00DC4712" w:rsidP="00DC4712">
      <w:pPr>
        <w:pStyle w:val="a3"/>
        <w:jc w:val="both"/>
        <w:rPr>
          <w:rFonts w:ascii="Times New Roman" w:hAnsi="Times New Roman"/>
          <w:sz w:val="28"/>
          <w:szCs w:val="28"/>
          <w:lang w:val="uk-UA"/>
        </w:rPr>
      </w:pPr>
    </w:p>
    <w:p w:rsidR="00DC4712" w:rsidRDefault="00DC4712" w:rsidP="00DC4712">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пунктом </w:t>
      </w:r>
      <w:r>
        <w:rPr>
          <w:rFonts w:ascii="Times New Roman" w:hAnsi="Times New Roman"/>
          <w:color w:val="000000" w:themeColor="text1"/>
          <w:sz w:val="28"/>
          <w:szCs w:val="28"/>
          <w:lang w:val="uk-UA"/>
        </w:rPr>
        <w:t xml:space="preserve">12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21.12.2023 № 23 «Про бюджет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на 2024 рік» (зі змінами та доповненнями), розпоряджень </w:t>
      </w:r>
      <w:r>
        <w:rPr>
          <w:rFonts w:ascii="Times New Roman" w:hAnsi="Times New Roman"/>
          <w:color w:val="000000" w:themeColor="text1"/>
          <w:sz w:val="28"/>
          <w:szCs w:val="28"/>
          <w:lang w:val="uk-UA"/>
        </w:rPr>
        <w:t xml:space="preserve">голови Запорізької обласної державної адміністрації, начальника обласної військової адміністрації від 14.10.2024 № 836 «Про внесення змін та доповнень до розпорядження голови обласної державної адміністрації, начальника обласної військової адміністрації від 06.12.2023             № 720 «Про обласний бюджет на 2024 рік», зі змінами та доповненнями»,      від 17.10.2024 № 850 «Про перерозподіл обсягу субвенції з місцевого бюджету за рахунок залишку коштів освітньої субвенції, що утворився на початок бюджетного періоду», довідок про зміни до помісячного розпису (за винятком надання кредитів з бюджету) загального фонду бюджету на 2024 рік № 428 від 16.10.2024, № 431 від 16.10.2024, № 445 від 18.10.2024, виконавчий комітет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Запорізького району Запорізької області</w:t>
      </w: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DC4712" w:rsidRDefault="00DC4712" w:rsidP="00DC4712">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sz w:val="28"/>
          <w:szCs w:val="28"/>
          <w:lang w:val="uk-UA"/>
        </w:rPr>
        <w:t xml:space="preserve">1. Збільшити доходну частину </w:t>
      </w:r>
      <w:r>
        <w:rPr>
          <w:rFonts w:ascii="Times New Roman" w:hAnsi="Times New Roman"/>
          <w:color w:val="000000" w:themeColor="text1"/>
          <w:sz w:val="28"/>
          <w:szCs w:val="28"/>
          <w:lang w:val="uk-UA"/>
        </w:rPr>
        <w:t xml:space="preserve">загального фонду </w:t>
      </w:r>
      <w:r>
        <w:rPr>
          <w:rFonts w:ascii="Times New Roman" w:hAnsi="Times New Roman"/>
          <w:color w:val="000000"/>
          <w:sz w:val="28"/>
          <w:szCs w:val="28"/>
          <w:lang w:val="uk-UA"/>
        </w:rPr>
        <w:t xml:space="preserve">місцевого бюджету по коду класифікації доходів бюджету </w:t>
      </w:r>
      <w:r>
        <w:rPr>
          <w:rFonts w:ascii="Times New Roman" w:hAnsi="Times New Roman"/>
          <w:sz w:val="28"/>
          <w:szCs w:val="28"/>
          <w:lang w:val="uk-UA"/>
        </w:rPr>
        <w:t xml:space="preserve">41051000 </w:t>
      </w:r>
      <w:r>
        <w:rPr>
          <w:rFonts w:ascii="Times New Roman" w:hAnsi="Times New Roman"/>
          <w:color w:val="000000" w:themeColor="text1"/>
          <w:sz w:val="28"/>
          <w:szCs w:val="28"/>
          <w:lang w:val="uk-UA"/>
        </w:rPr>
        <w:t>«Субвенція з місцевого бюджету на здійснення переданих видатків у сфері освіти за рахунок коштів освітньої субвенції» у листопаді 2024 року на суму 292 032 грн.</w:t>
      </w:r>
    </w:p>
    <w:p w:rsidR="00DC4712" w:rsidRDefault="00DC4712" w:rsidP="00DC4712">
      <w:pPr>
        <w:spacing w:after="0" w:line="240" w:lineRule="auto"/>
        <w:ind w:firstLine="567"/>
        <w:jc w:val="both"/>
        <w:rPr>
          <w:rFonts w:ascii="Times New Roman" w:hAnsi="Times New Roman"/>
          <w:sz w:val="28"/>
          <w:szCs w:val="28"/>
          <w:lang w:val="uk-UA"/>
        </w:rPr>
      </w:pPr>
      <w:r>
        <w:rPr>
          <w:rFonts w:ascii="Times New Roman" w:hAnsi="Times New Roman"/>
          <w:color w:val="000000" w:themeColor="text1"/>
          <w:sz w:val="28"/>
          <w:szCs w:val="28"/>
          <w:lang w:val="uk-UA"/>
        </w:rPr>
        <w:t xml:space="preserve">2. Збільшити видатки загального фонду місцевого бюджету по              </w:t>
      </w:r>
      <w:r>
        <w:rPr>
          <w:rFonts w:ascii="Times New Roman" w:hAnsi="Times New Roman"/>
          <w:b/>
          <w:sz w:val="28"/>
          <w:szCs w:val="28"/>
          <w:lang w:val="uk-UA"/>
        </w:rPr>
        <w:t xml:space="preserve"> </w:t>
      </w:r>
      <w:r>
        <w:rPr>
          <w:rFonts w:ascii="Times New Roman" w:hAnsi="Times New Roman"/>
          <w:bCs/>
          <w:sz w:val="28"/>
          <w:szCs w:val="28"/>
          <w:lang w:val="uk-UA"/>
        </w:rPr>
        <w:t>КПКВК 0111031</w:t>
      </w:r>
      <w:r>
        <w:rPr>
          <w:rFonts w:ascii="Times New Roman" w:hAnsi="Times New Roman"/>
          <w:b/>
          <w:sz w:val="28"/>
          <w:szCs w:val="28"/>
          <w:lang w:val="uk-UA"/>
        </w:rPr>
        <w:t xml:space="preserve"> </w:t>
      </w:r>
      <w:r>
        <w:rPr>
          <w:rFonts w:ascii="Times New Roman" w:hAnsi="Times New Roman"/>
          <w:sz w:val="28"/>
          <w:szCs w:val="28"/>
          <w:lang w:val="uk-UA"/>
        </w:rPr>
        <w:t xml:space="preserve">«Надання загальної середньої освіти закладами загальної середньої освіти за рахунок освітньої субвенції» у листопаді 2024 року на загальну суму 292 032 грн, розпорядник бюджетних коштів </w:t>
      </w:r>
      <w:proofErr w:type="spellStart"/>
      <w:r>
        <w:rPr>
          <w:rFonts w:ascii="Times New Roman" w:hAnsi="Times New Roman"/>
          <w:sz w:val="28"/>
          <w:szCs w:val="28"/>
          <w:lang w:val="uk-UA"/>
        </w:rPr>
        <w:t>Петропільський</w:t>
      </w:r>
      <w:proofErr w:type="spellEnd"/>
      <w:r>
        <w:rPr>
          <w:rFonts w:ascii="Times New Roman" w:hAnsi="Times New Roman"/>
          <w:sz w:val="28"/>
          <w:szCs w:val="28"/>
          <w:lang w:val="uk-UA"/>
        </w:rPr>
        <w:t xml:space="preserve"> ліцей (для виплати доплат педагогічним працівникам закладів загальної </w:t>
      </w:r>
      <w:r>
        <w:rPr>
          <w:rFonts w:ascii="Times New Roman" w:hAnsi="Times New Roman"/>
          <w:sz w:val="28"/>
          <w:szCs w:val="28"/>
          <w:lang w:val="uk-UA"/>
        </w:rPr>
        <w:lastRenderedPageBreak/>
        <w:t xml:space="preserve">середньої освіти, які здійснюють навчання </w:t>
      </w:r>
      <w:proofErr w:type="spellStart"/>
      <w:r>
        <w:rPr>
          <w:rFonts w:ascii="Times New Roman" w:hAnsi="Times New Roman"/>
          <w:sz w:val="28"/>
          <w:szCs w:val="28"/>
          <w:lang w:val="uk-UA"/>
        </w:rPr>
        <w:t>офлайн</w:t>
      </w:r>
      <w:proofErr w:type="spellEnd"/>
      <w:r>
        <w:rPr>
          <w:rFonts w:ascii="Times New Roman" w:hAnsi="Times New Roman"/>
          <w:sz w:val="28"/>
          <w:szCs w:val="28"/>
          <w:lang w:val="uk-UA"/>
        </w:rPr>
        <w:t xml:space="preserve"> у змішаному форматі),         у т. ч. по:</w:t>
      </w:r>
    </w:p>
    <w:p w:rsidR="00DC4712" w:rsidRDefault="00DC4712" w:rsidP="00DC4712">
      <w:pPr>
        <w:spacing w:after="0" w:line="240" w:lineRule="auto"/>
        <w:jc w:val="both"/>
        <w:rPr>
          <w:rFonts w:ascii="Times New Roman" w:hAnsi="Times New Roman"/>
          <w:bCs/>
          <w:color w:val="000000" w:themeColor="text1"/>
          <w:sz w:val="28"/>
          <w:szCs w:val="28"/>
          <w:shd w:val="clear" w:color="auto" w:fill="FFFFFF"/>
          <w:lang w:val="uk-UA"/>
        </w:rPr>
      </w:pPr>
      <w:r>
        <w:rPr>
          <w:rFonts w:ascii="Times New Roman" w:hAnsi="Times New Roman"/>
          <w:bCs/>
          <w:color w:val="000000" w:themeColor="text1"/>
          <w:sz w:val="28"/>
          <w:szCs w:val="28"/>
          <w:lang w:val="uk-UA"/>
        </w:rPr>
        <w:t xml:space="preserve">КЕКВ </w:t>
      </w:r>
      <w:r>
        <w:rPr>
          <w:rFonts w:ascii="Times New Roman" w:hAnsi="Times New Roman"/>
          <w:bCs/>
          <w:color w:val="000000" w:themeColor="text1"/>
          <w:sz w:val="28"/>
          <w:szCs w:val="28"/>
          <w:shd w:val="clear" w:color="auto" w:fill="FFFFFF"/>
          <w:lang w:val="uk-UA"/>
        </w:rPr>
        <w:t>2111 «Заробітна плата» на суму 239 370 грн;</w:t>
      </w:r>
    </w:p>
    <w:p w:rsidR="00DC4712" w:rsidRDefault="00DC4712" w:rsidP="00DC4712">
      <w:pPr>
        <w:spacing w:after="0" w:line="240" w:lineRule="auto"/>
        <w:jc w:val="both"/>
        <w:rPr>
          <w:rFonts w:ascii="Times New Roman" w:hAnsi="Times New Roman"/>
          <w:bCs/>
          <w:sz w:val="28"/>
          <w:szCs w:val="28"/>
          <w:lang w:val="uk-UA"/>
        </w:rPr>
      </w:pPr>
      <w:r>
        <w:rPr>
          <w:rFonts w:ascii="Times New Roman" w:hAnsi="Times New Roman"/>
          <w:bCs/>
          <w:sz w:val="28"/>
          <w:szCs w:val="28"/>
          <w:lang w:val="uk-UA"/>
        </w:rPr>
        <w:t xml:space="preserve">КЕКВ </w:t>
      </w:r>
      <w:r>
        <w:rPr>
          <w:rFonts w:ascii="Times New Roman" w:hAnsi="Times New Roman"/>
          <w:bCs/>
          <w:color w:val="000000"/>
          <w:sz w:val="28"/>
          <w:szCs w:val="28"/>
          <w:shd w:val="clear" w:color="auto" w:fill="FFFFFF"/>
          <w:lang w:val="uk-UA"/>
        </w:rPr>
        <w:t>2120 «Нарахування на оплату праці» на суму 52 662 грн.</w:t>
      </w:r>
    </w:p>
    <w:p w:rsidR="00DC4712" w:rsidRDefault="00DC4712" w:rsidP="00DC4712">
      <w:pPr>
        <w:spacing w:after="0" w:line="240" w:lineRule="auto"/>
        <w:ind w:firstLine="567"/>
        <w:jc w:val="both"/>
        <w:rPr>
          <w:rFonts w:ascii="Times New Roman" w:hAnsi="Times New Roman"/>
          <w:color w:val="000000" w:themeColor="text1"/>
          <w:sz w:val="28"/>
          <w:szCs w:val="28"/>
          <w:lang w:val="uk-UA"/>
        </w:rPr>
      </w:pPr>
      <w:bookmarkStart w:id="0" w:name="_Hlk158980105"/>
      <w:r>
        <w:rPr>
          <w:rFonts w:ascii="Times New Roman" w:hAnsi="Times New Roman"/>
          <w:sz w:val="28"/>
          <w:szCs w:val="28"/>
          <w:lang w:val="uk-UA"/>
        </w:rPr>
        <w:t xml:space="preserve">3. </w:t>
      </w:r>
      <w:r>
        <w:rPr>
          <w:rFonts w:ascii="Times New Roman" w:hAnsi="Times New Roman"/>
          <w:color w:val="000000"/>
          <w:sz w:val="28"/>
          <w:szCs w:val="28"/>
          <w:lang w:val="uk-UA"/>
        </w:rPr>
        <w:t xml:space="preserve">Збільшити доходну частину загального фонду місцевого бюджету по коду класифікації доходів бюджету </w:t>
      </w:r>
      <w:bookmarkStart w:id="1" w:name="_Hlk165366972"/>
      <w:r>
        <w:rPr>
          <w:rFonts w:ascii="Times New Roman" w:hAnsi="Times New Roman"/>
          <w:color w:val="000000" w:themeColor="text1"/>
          <w:sz w:val="28"/>
          <w:szCs w:val="28"/>
          <w:lang w:val="uk-UA"/>
        </w:rPr>
        <w:t xml:space="preserve">41051100 </w:t>
      </w:r>
      <w:r>
        <w:rPr>
          <w:rFonts w:ascii="Times New Roman" w:hAnsi="Times New Roman"/>
          <w:color w:val="000000" w:themeColor="text1"/>
          <w:sz w:val="28"/>
          <w:szCs w:val="28"/>
          <w:shd w:val="clear" w:color="auto" w:fill="FFFFFF"/>
          <w:lang w:val="uk-UA"/>
        </w:rPr>
        <w:t xml:space="preserve">«Субвенція з місцевого бюджету за рахунок залишку коштів освітньої субвенції, що утворився на початок бюджетного періоду» </w:t>
      </w:r>
      <w:r>
        <w:rPr>
          <w:rFonts w:ascii="Times New Roman" w:hAnsi="Times New Roman"/>
          <w:color w:val="000000" w:themeColor="text1"/>
          <w:sz w:val="28"/>
          <w:szCs w:val="28"/>
          <w:lang w:val="uk-UA"/>
        </w:rPr>
        <w:t>у вересні 2024 року на суму 2 900 000 грн;</w:t>
      </w:r>
    </w:p>
    <w:p w:rsidR="00DC4712" w:rsidRDefault="00DC4712" w:rsidP="00DC4712">
      <w:pPr>
        <w:spacing w:after="0" w:line="240" w:lineRule="auto"/>
        <w:ind w:firstLine="567"/>
        <w:jc w:val="both"/>
        <w:rPr>
          <w:rFonts w:ascii="Times New Roman" w:hAnsi="Times New Roman"/>
          <w:iCs/>
          <w:color w:val="FF0000"/>
          <w:sz w:val="28"/>
          <w:szCs w:val="28"/>
          <w:lang w:val="uk-UA"/>
        </w:rPr>
      </w:pPr>
      <w:r>
        <w:rPr>
          <w:rFonts w:ascii="Times New Roman" w:hAnsi="Times New Roman"/>
          <w:color w:val="000000" w:themeColor="text1"/>
          <w:sz w:val="28"/>
          <w:szCs w:val="28"/>
          <w:lang w:val="uk-UA"/>
        </w:rPr>
        <w:t xml:space="preserve">4. Збільшити видатки загального фонду місцевого бюджету по                </w:t>
      </w:r>
      <w:r>
        <w:rPr>
          <w:rFonts w:ascii="Times New Roman" w:hAnsi="Times New Roman"/>
          <w:bCs/>
          <w:sz w:val="28"/>
          <w:szCs w:val="28"/>
          <w:lang w:val="uk-UA"/>
        </w:rPr>
        <w:t>КПКВК 0111061</w:t>
      </w:r>
      <w:r>
        <w:rPr>
          <w:rFonts w:ascii="Times New Roman" w:hAnsi="Times New Roman"/>
          <w:b/>
          <w:sz w:val="28"/>
          <w:szCs w:val="28"/>
          <w:lang w:val="uk-UA"/>
        </w:rPr>
        <w:t xml:space="preserve"> </w:t>
      </w:r>
      <w:r>
        <w:rPr>
          <w:rFonts w:ascii="Times New Roman" w:hAnsi="Times New Roman"/>
          <w:b/>
          <w:color w:val="000000" w:themeColor="text1"/>
          <w:sz w:val="24"/>
          <w:szCs w:val="24"/>
          <w:lang w:val="uk-UA"/>
        </w:rPr>
        <w:t>«</w:t>
      </w:r>
      <w:r>
        <w:rPr>
          <w:rFonts w:ascii="Times New Roman" w:hAnsi="Times New Roman"/>
          <w:color w:val="000000" w:themeColor="text1"/>
          <w:sz w:val="28"/>
          <w:szCs w:val="28"/>
          <w:shd w:val="clear" w:color="auto" w:fill="FFFFFF"/>
          <w:lang w:val="uk-UA"/>
        </w:rPr>
        <w:t xml:space="preserve">Надання загальної середньої освіти закладами загальної середньої освіти за рахунок залишку коштів за освітньою субвенцією на кінець бюджетного періоду (крім залишку коштів, що мають цільове призначення, виділених відповідно до рішень Кабінету Міністрів України у попередніх бюджетних періодах, а також коштів, необхідних для забезпечення безпечного навчального процесу у закладах загальної середньої освіти)» по КЕКВ 2210 </w:t>
      </w:r>
      <w:r>
        <w:rPr>
          <w:rFonts w:ascii="Times New Roman" w:eastAsiaTheme="minorHAnsi" w:hAnsi="Times New Roman"/>
          <w:sz w:val="28"/>
          <w:szCs w:val="28"/>
          <w:lang w:val="uk-UA" w:eastAsia="en-US"/>
        </w:rPr>
        <w:t>«</w:t>
      </w:r>
      <w:r>
        <w:rPr>
          <w:rFonts w:ascii="Times New Roman" w:eastAsiaTheme="minorHAnsi" w:hAnsi="Times New Roman"/>
          <w:color w:val="000000"/>
          <w:sz w:val="28"/>
          <w:szCs w:val="28"/>
          <w:shd w:val="clear" w:color="auto" w:fill="FFFFFF"/>
          <w:lang w:val="uk-UA" w:eastAsia="en-US"/>
        </w:rPr>
        <w:t xml:space="preserve">Предмети, матеріали, обладнання та інвентар» </w:t>
      </w:r>
      <w:r>
        <w:rPr>
          <w:rFonts w:ascii="Times New Roman" w:hAnsi="Times New Roman"/>
          <w:bCs/>
          <w:color w:val="000000" w:themeColor="text1"/>
          <w:sz w:val="28"/>
          <w:szCs w:val="28"/>
          <w:lang w:val="uk-UA"/>
        </w:rPr>
        <w:t xml:space="preserve">у вересні 2024 року на суму 1 714 375 грн, </w:t>
      </w:r>
      <w:r>
        <w:rPr>
          <w:rFonts w:ascii="Times New Roman" w:hAnsi="Times New Roman"/>
          <w:sz w:val="28"/>
          <w:szCs w:val="28"/>
          <w:lang w:val="uk-UA"/>
        </w:rPr>
        <w:t xml:space="preserve">розпорядник бюджетних коштів </w:t>
      </w:r>
      <w:proofErr w:type="spellStart"/>
      <w:r>
        <w:rPr>
          <w:rFonts w:ascii="Times New Roman" w:hAnsi="Times New Roman"/>
          <w:sz w:val="28"/>
          <w:szCs w:val="28"/>
          <w:lang w:val="uk-UA"/>
        </w:rPr>
        <w:t>Петропільський</w:t>
      </w:r>
      <w:proofErr w:type="spellEnd"/>
      <w:r>
        <w:rPr>
          <w:rFonts w:ascii="Times New Roman" w:hAnsi="Times New Roman"/>
          <w:sz w:val="28"/>
          <w:szCs w:val="28"/>
          <w:lang w:val="uk-UA"/>
        </w:rPr>
        <w:t xml:space="preserve"> ліцей</w:t>
      </w:r>
      <w:r>
        <w:rPr>
          <w:rFonts w:ascii="Times New Roman" w:hAnsi="Times New Roman"/>
          <w:bCs/>
          <w:color w:val="000000" w:themeColor="text1"/>
          <w:sz w:val="28"/>
          <w:szCs w:val="28"/>
          <w:lang w:val="uk-UA"/>
        </w:rPr>
        <w:t xml:space="preserve"> (забезпечення оновлення матеріально-технічної бази закладів загальної середньої освіти, в тому числі на базі яких будуються протирадіаційні укриття)</w:t>
      </w:r>
      <w:r>
        <w:rPr>
          <w:rFonts w:ascii="Times New Roman" w:hAnsi="Times New Roman"/>
          <w:iCs/>
          <w:color w:val="000000" w:themeColor="text1"/>
          <w:sz w:val="28"/>
          <w:szCs w:val="28"/>
          <w:lang w:val="uk-UA"/>
        </w:rPr>
        <w:t>.</w:t>
      </w:r>
    </w:p>
    <w:p w:rsidR="00DC4712" w:rsidRDefault="00DC4712" w:rsidP="00DC4712">
      <w:pPr>
        <w:spacing w:after="0" w:line="240" w:lineRule="auto"/>
        <w:ind w:firstLine="567"/>
        <w:jc w:val="both"/>
        <w:rPr>
          <w:rFonts w:ascii="Times New Roman" w:hAnsi="Times New Roman"/>
          <w:iCs/>
          <w:color w:val="FF0000"/>
          <w:sz w:val="28"/>
          <w:szCs w:val="28"/>
          <w:lang w:val="uk-UA"/>
        </w:rPr>
      </w:pPr>
      <w:r>
        <w:rPr>
          <w:rFonts w:ascii="Times New Roman" w:hAnsi="Times New Roman"/>
          <w:color w:val="000000" w:themeColor="text1"/>
          <w:sz w:val="28"/>
          <w:szCs w:val="28"/>
          <w:lang w:val="uk-UA"/>
        </w:rPr>
        <w:t xml:space="preserve">5. Збільшити видатки спеціального фонду (бюджет розвитку) місцевого бюджету по </w:t>
      </w:r>
      <w:r>
        <w:rPr>
          <w:rFonts w:ascii="Times New Roman" w:hAnsi="Times New Roman"/>
          <w:bCs/>
          <w:sz w:val="28"/>
          <w:szCs w:val="28"/>
          <w:lang w:val="uk-UA"/>
        </w:rPr>
        <w:t>КПКВК 0111061</w:t>
      </w:r>
      <w:r>
        <w:rPr>
          <w:rFonts w:ascii="Times New Roman" w:hAnsi="Times New Roman"/>
          <w:b/>
          <w:sz w:val="28"/>
          <w:szCs w:val="28"/>
          <w:lang w:val="uk-UA"/>
        </w:rPr>
        <w:t xml:space="preserve"> </w:t>
      </w:r>
      <w:r>
        <w:rPr>
          <w:rFonts w:ascii="Times New Roman" w:hAnsi="Times New Roman"/>
          <w:b/>
          <w:color w:val="000000" w:themeColor="text1"/>
          <w:sz w:val="24"/>
          <w:szCs w:val="24"/>
          <w:lang w:val="uk-UA"/>
        </w:rPr>
        <w:t>«</w:t>
      </w:r>
      <w:r>
        <w:rPr>
          <w:rFonts w:ascii="Times New Roman" w:hAnsi="Times New Roman"/>
          <w:color w:val="000000" w:themeColor="text1"/>
          <w:sz w:val="28"/>
          <w:szCs w:val="28"/>
          <w:shd w:val="clear" w:color="auto" w:fill="FFFFFF"/>
          <w:lang w:val="uk-UA"/>
        </w:rPr>
        <w:t xml:space="preserve">Надання загальної середньої освіти закладами загальної середньої освіти за рахунок залишку коштів за освітньою субвенцією на кінець бюджетного періоду (крім залишку коштів, що мають цільове призначення, виділених відповідно до рішень Кабінету Міністрів України у попередніх бюджетних періодах, а також коштів, необхідних для забезпечення безпечного навчального процесу у закладах загальної середньої освіти)» по </w:t>
      </w:r>
      <w:bookmarkStart w:id="2" w:name="_Hlk158980237"/>
      <w:r>
        <w:rPr>
          <w:rFonts w:ascii="Times New Roman" w:hAnsi="Times New Roman"/>
          <w:bCs/>
          <w:sz w:val="28"/>
          <w:szCs w:val="28"/>
          <w:lang w:val="uk-UA"/>
        </w:rPr>
        <w:t>КЕКВ 3110</w:t>
      </w:r>
      <w:r>
        <w:rPr>
          <w:rFonts w:ascii="Times New Roman" w:hAnsi="Times New Roman"/>
          <w:sz w:val="28"/>
          <w:szCs w:val="28"/>
          <w:lang w:val="uk-UA"/>
        </w:rPr>
        <w:t xml:space="preserve"> </w:t>
      </w:r>
      <w:bookmarkStart w:id="3" w:name="_Hlk151547601"/>
      <w:r>
        <w:rPr>
          <w:rFonts w:ascii="Times New Roman" w:hAnsi="Times New Roman"/>
          <w:sz w:val="28"/>
          <w:szCs w:val="28"/>
          <w:lang w:val="uk-UA"/>
        </w:rPr>
        <w:t xml:space="preserve">«Придбання обладнання та предметів довгострокового користування» </w:t>
      </w:r>
      <w:bookmarkEnd w:id="2"/>
      <w:bookmarkEnd w:id="3"/>
      <w:r>
        <w:rPr>
          <w:rFonts w:ascii="Times New Roman" w:hAnsi="Times New Roman"/>
          <w:bCs/>
          <w:color w:val="000000" w:themeColor="text1"/>
          <w:sz w:val="28"/>
          <w:szCs w:val="28"/>
          <w:lang w:val="uk-UA"/>
        </w:rPr>
        <w:t>у вересні 2024 року на суму 1 185 625 грн,</w:t>
      </w:r>
      <w:r>
        <w:rPr>
          <w:rFonts w:ascii="Times New Roman" w:hAnsi="Times New Roman"/>
          <w:b/>
          <w:color w:val="FF0000"/>
          <w:sz w:val="28"/>
          <w:szCs w:val="28"/>
          <w:lang w:val="uk-UA"/>
        </w:rPr>
        <w:t xml:space="preserve"> </w:t>
      </w:r>
      <w:bookmarkEnd w:id="1"/>
      <w:r>
        <w:rPr>
          <w:rFonts w:ascii="Times New Roman" w:hAnsi="Times New Roman"/>
          <w:sz w:val="28"/>
          <w:szCs w:val="28"/>
          <w:lang w:val="uk-UA"/>
        </w:rPr>
        <w:t xml:space="preserve">розпорядник бюджетних коштів </w:t>
      </w:r>
      <w:proofErr w:type="spellStart"/>
      <w:r>
        <w:rPr>
          <w:rFonts w:ascii="Times New Roman" w:hAnsi="Times New Roman"/>
          <w:sz w:val="28"/>
          <w:szCs w:val="28"/>
          <w:lang w:val="uk-UA"/>
        </w:rPr>
        <w:t>Петропільський</w:t>
      </w:r>
      <w:proofErr w:type="spellEnd"/>
      <w:r>
        <w:rPr>
          <w:rFonts w:ascii="Times New Roman" w:hAnsi="Times New Roman"/>
          <w:sz w:val="28"/>
          <w:szCs w:val="28"/>
          <w:lang w:val="uk-UA"/>
        </w:rPr>
        <w:t xml:space="preserve"> ліцей</w:t>
      </w:r>
      <w:r>
        <w:rPr>
          <w:rFonts w:ascii="Times New Roman" w:hAnsi="Times New Roman"/>
          <w:bCs/>
          <w:color w:val="000000" w:themeColor="text1"/>
          <w:sz w:val="28"/>
          <w:szCs w:val="28"/>
          <w:lang w:val="uk-UA"/>
        </w:rPr>
        <w:t xml:space="preserve"> (забезпечення оновлення матеріально-технічної бази закладів загальної середньої освіти, в тому числі на базі яких будуються протирадіаційні укриття)</w:t>
      </w:r>
      <w:r>
        <w:rPr>
          <w:rFonts w:ascii="Times New Roman" w:hAnsi="Times New Roman"/>
          <w:iCs/>
          <w:color w:val="000000" w:themeColor="text1"/>
          <w:sz w:val="28"/>
          <w:szCs w:val="28"/>
          <w:lang w:val="uk-UA"/>
        </w:rPr>
        <w:t>.</w:t>
      </w:r>
    </w:p>
    <w:p w:rsidR="00DC4712" w:rsidRDefault="00DC4712" w:rsidP="00DC4712">
      <w:pPr>
        <w:spacing w:after="0" w:line="240" w:lineRule="auto"/>
        <w:ind w:firstLine="567"/>
        <w:jc w:val="both"/>
        <w:rPr>
          <w:rFonts w:ascii="Times New Roman" w:hAnsi="Times New Roman"/>
          <w:color w:val="000000" w:themeColor="text1"/>
          <w:sz w:val="28"/>
          <w:szCs w:val="28"/>
          <w:shd w:val="clear" w:color="auto" w:fill="FFFFFF"/>
          <w:lang w:val="uk-UA"/>
        </w:rPr>
      </w:pPr>
      <w:r>
        <w:rPr>
          <w:rFonts w:ascii="Times New Roman" w:hAnsi="Times New Roman"/>
          <w:color w:val="000000" w:themeColor="text1"/>
          <w:sz w:val="28"/>
          <w:szCs w:val="28"/>
          <w:shd w:val="clear" w:color="auto" w:fill="FFFFFF"/>
          <w:lang w:val="uk-UA"/>
        </w:rPr>
        <w:t>Здійснити передачу із загального фонду до спеціального фонду (бюджет розвитку) в сумі 1 185 625 грн.</w:t>
      </w:r>
    </w:p>
    <w:p w:rsidR="00DC4712" w:rsidRDefault="00DC4712" w:rsidP="00DC4712">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sz w:val="28"/>
          <w:szCs w:val="28"/>
          <w:lang w:val="uk-UA"/>
        </w:rPr>
        <w:t xml:space="preserve">6. </w:t>
      </w:r>
      <w:r>
        <w:rPr>
          <w:rFonts w:ascii="Times New Roman" w:hAnsi="Times New Roman"/>
          <w:color w:val="000000"/>
          <w:sz w:val="28"/>
          <w:szCs w:val="28"/>
          <w:lang w:val="uk-UA"/>
        </w:rPr>
        <w:t xml:space="preserve">Збільшити доходну частину загального фонду місцевого бюджету по коду класифікації доходів бюджету </w:t>
      </w:r>
      <w:bookmarkStart w:id="4" w:name="_Hlk180495251"/>
      <w:r>
        <w:rPr>
          <w:rFonts w:ascii="Times New Roman" w:hAnsi="Times New Roman"/>
          <w:color w:val="000000" w:themeColor="text1"/>
          <w:sz w:val="28"/>
          <w:szCs w:val="28"/>
          <w:lang w:val="uk-UA"/>
        </w:rPr>
        <w:t xml:space="preserve">41051400 </w:t>
      </w:r>
      <w:r>
        <w:rPr>
          <w:rFonts w:ascii="Times New Roman" w:hAnsi="Times New Roman"/>
          <w:color w:val="000000" w:themeColor="text1"/>
          <w:sz w:val="28"/>
          <w:szCs w:val="28"/>
          <w:shd w:val="clear" w:color="auto" w:fill="FFFFFF"/>
          <w:lang w:val="uk-UA"/>
        </w:rPr>
        <w:t xml:space="preserve">«Субвенція з місцевого бюджету на забезпечення якісної, сучасної та доступної загальної середньої освіти «Нова українська школа» </w:t>
      </w:r>
      <w:bookmarkEnd w:id="4"/>
      <w:r>
        <w:rPr>
          <w:rFonts w:ascii="Times New Roman" w:hAnsi="Times New Roman"/>
          <w:color w:val="000000" w:themeColor="text1"/>
          <w:sz w:val="28"/>
          <w:szCs w:val="28"/>
          <w:shd w:val="clear" w:color="auto" w:fill="FFFFFF"/>
          <w:lang w:val="uk-UA"/>
        </w:rPr>
        <w:t xml:space="preserve">за рахунок відповідної субвенції з державного бюджету» </w:t>
      </w:r>
      <w:r>
        <w:rPr>
          <w:rFonts w:ascii="Times New Roman" w:hAnsi="Times New Roman"/>
          <w:color w:val="000000" w:themeColor="text1"/>
          <w:sz w:val="28"/>
          <w:szCs w:val="28"/>
          <w:lang w:val="uk-UA"/>
        </w:rPr>
        <w:t>на загальну суму 1 247 490 грн, у т. ч.:</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травень 2024 року – 174 650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червень 2024 року – 399 196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липень 2024 року – 399 196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серпень 2024 року – 274 448 грн.</w:t>
      </w:r>
    </w:p>
    <w:p w:rsidR="00DC4712" w:rsidRDefault="00DC4712" w:rsidP="00DC4712">
      <w:pPr>
        <w:spacing w:after="0" w:line="240" w:lineRule="auto"/>
        <w:ind w:firstLine="567"/>
        <w:jc w:val="both"/>
        <w:rPr>
          <w:rFonts w:ascii="Times New Roman" w:hAnsi="Times New Roman"/>
          <w:sz w:val="28"/>
          <w:szCs w:val="28"/>
          <w:lang w:val="uk-UA"/>
        </w:rPr>
      </w:pPr>
      <w:r>
        <w:rPr>
          <w:rFonts w:ascii="Times New Roman" w:hAnsi="Times New Roman"/>
          <w:color w:val="000000" w:themeColor="text1"/>
          <w:sz w:val="28"/>
          <w:szCs w:val="28"/>
          <w:lang w:val="uk-UA"/>
        </w:rPr>
        <w:t xml:space="preserve">7. Збільшити видатки загального фонду місцевого бюджету по                </w:t>
      </w:r>
      <w:r>
        <w:rPr>
          <w:rFonts w:ascii="Times New Roman" w:hAnsi="Times New Roman"/>
          <w:bCs/>
          <w:sz w:val="28"/>
          <w:szCs w:val="28"/>
          <w:lang w:val="uk-UA"/>
        </w:rPr>
        <w:t>КПКВК 0111182</w:t>
      </w:r>
      <w:r>
        <w:rPr>
          <w:rFonts w:ascii="Times New Roman" w:hAnsi="Times New Roman"/>
          <w:b/>
          <w:sz w:val="28"/>
          <w:szCs w:val="28"/>
          <w:lang w:val="uk-UA"/>
        </w:rPr>
        <w:t xml:space="preserve"> </w:t>
      </w:r>
      <w:r>
        <w:rPr>
          <w:rFonts w:ascii="Times New Roman" w:hAnsi="Times New Roman"/>
          <w:sz w:val="28"/>
          <w:szCs w:val="28"/>
          <w:lang w:val="uk-UA"/>
        </w:rPr>
        <w:t xml:space="preserve">«Виконання заходів,  спрямованих  на забезпечення якісної, </w:t>
      </w:r>
      <w:r>
        <w:rPr>
          <w:rFonts w:ascii="Times New Roman" w:hAnsi="Times New Roman"/>
          <w:sz w:val="28"/>
          <w:szCs w:val="28"/>
          <w:lang w:val="uk-UA"/>
        </w:rPr>
        <w:lastRenderedPageBreak/>
        <w:t xml:space="preserve">сучасної та доступної загальної середньої освіти «Нова українська школа» за рахунок субвенції з державного бюджету місцевим бюджетам» </w:t>
      </w:r>
      <w:r>
        <w:rPr>
          <w:rFonts w:ascii="Times New Roman" w:hAnsi="Times New Roman"/>
          <w:color w:val="000000" w:themeColor="text1"/>
          <w:sz w:val="28"/>
          <w:szCs w:val="28"/>
          <w:shd w:val="clear" w:color="auto" w:fill="FFFFFF"/>
          <w:lang w:val="uk-UA"/>
        </w:rPr>
        <w:t xml:space="preserve">по              КЕКВ 2210 </w:t>
      </w:r>
      <w:r>
        <w:rPr>
          <w:rFonts w:ascii="Times New Roman" w:eastAsiaTheme="minorHAnsi" w:hAnsi="Times New Roman"/>
          <w:sz w:val="28"/>
          <w:szCs w:val="28"/>
          <w:lang w:val="uk-UA" w:eastAsia="en-US"/>
        </w:rPr>
        <w:t>«</w:t>
      </w:r>
      <w:r>
        <w:rPr>
          <w:rFonts w:ascii="Times New Roman" w:eastAsiaTheme="minorHAnsi" w:hAnsi="Times New Roman"/>
          <w:color w:val="000000"/>
          <w:sz w:val="28"/>
          <w:szCs w:val="28"/>
          <w:shd w:val="clear" w:color="auto" w:fill="FFFFFF"/>
          <w:lang w:val="uk-UA" w:eastAsia="en-US"/>
        </w:rPr>
        <w:t xml:space="preserve">Предмети, матеріали, обладнання та інвентар» </w:t>
      </w:r>
      <w:r>
        <w:rPr>
          <w:rFonts w:ascii="Times New Roman" w:hAnsi="Times New Roman"/>
          <w:bCs/>
          <w:color w:val="000000" w:themeColor="text1"/>
          <w:sz w:val="28"/>
          <w:szCs w:val="28"/>
          <w:lang w:val="uk-UA"/>
        </w:rPr>
        <w:t xml:space="preserve">на загальну суму 1 247 490 грн, </w:t>
      </w:r>
      <w:r>
        <w:rPr>
          <w:rFonts w:ascii="Times New Roman" w:hAnsi="Times New Roman"/>
          <w:sz w:val="28"/>
          <w:szCs w:val="28"/>
          <w:lang w:val="uk-UA"/>
        </w:rPr>
        <w:t xml:space="preserve">розпорядник бюджетних коштів </w:t>
      </w:r>
      <w:proofErr w:type="spellStart"/>
      <w:r>
        <w:rPr>
          <w:rFonts w:ascii="Times New Roman" w:hAnsi="Times New Roman"/>
          <w:sz w:val="28"/>
          <w:szCs w:val="28"/>
          <w:lang w:val="uk-UA"/>
        </w:rPr>
        <w:t>Петропільський</w:t>
      </w:r>
      <w:proofErr w:type="spellEnd"/>
      <w:r>
        <w:rPr>
          <w:rFonts w:ascii="Times New Roman" w:hAnsi="Times New Roman"/>
          <w:sz w:val="28"/>
          <w:szCs w:val="28"/>
          <w:lang w:val="uk-UA"/>
        </w:rPr>
        <w:t xml:space="preserve"> ліцей (закупівля засобів навчання та обладнання, комп’ютерного та мультимедійного обладнання для навчальних кабінетів природничої галузі освіти (кабінети фізики, хімії, біології, географії, природничих наук) закладів загальної середньої освіти комунальної форми власності, які здійснюють освітній процес відповідно до Державного стандарту базової середньої освіти в другому циклі середньої освіти (базове предметне навчання) за очною, поєднанням очної та дистанційної форми здобуття освіти) (видатки розвитку)), у т. ч.:</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травень 2024 року – 174 650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червень 2024 року – 399 196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липень 2024 року – 399 196 грн</w:t>
      </w:r>
    </w:p>
    <w:p w:rsidR="00DC4712" w:rsidRDefault="00DC4712" w:rsidP="00DC471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серпень 2024 року – 274 448 грн.</w:t>
      </w:r>
    </w:p>
    <w:bookmarkEnd w:id="0"/>
    <w:p w:rsidR="00DC4712" w:rsidRDefault="00DC4712" w:rsidP="00DC4712">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8. Затвердити це рішення на черговій сесії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DC4712" w:rsidRDefault="00DC4712" w:rsidP="00DC4712">
      <w:pPr>
        <w:pStyle w:val="a5"/>
        <w:ind w:left="0" w:firstLine="567"/>
        <w:jc w:val="both"/>
        <w:rPr>
          <w:rFonts w:ascii="Times New Roman" w:hAnsi="Times New Roman"/>
          <w:sz w:val="28"/>
          <w:szCs w:val="28"/>
          <w:lang w:val="uk-UA"/>
        </w:rPr>
      </w:pPr>
      <w:r>
        <w:rPr>
          <w:rFonts w:ascii="Times New Roman" w:hAnsi="Times New Roman"/>
          <w:sz w:val="28"/>
          <w:szCs w:val="28"/>
          <w:lang w:val="uk-UA"/>
        </w:rPr>
        <w:t xml:space="preserve">9.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Юдіну М.</w:t>
      </w:r>
    </w:p>
    <w:p w:rsidR="00DC4712" w:rsidRDefault="00DC4712" w:rsidP="00DC4712">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4C11F9" w:rsidRDefault="00DC4712" w:rsidP="004C11F9">
      <w:pPr>
        <w:spacing w:after="0" w:line="240" w:lineRule="auto"/>
        <w:rPr>
          <w:rFonts w:ascii="Times New Roman" w:hAnsi="Times New Roman"/>
          <w:sz w:val="28"/>
          <w:szCs w:val="28"/>
          <w:lang w:val="uk-UA"/>
        </w:rPr>
      </w:pPr>
      <w:r>
        <w:rPr>
          <w:rFonts w:ascii="Times New Roman" w:hAnsi="Times New Roman"/>
          <w:sz w:val="28"/>
          <w:szCs w:val="28"/>
          <w:lang w:val="uk-UA"/>
        </w:rPr>
        <w:t xml:space="preserve">Перший заступник  сільського голови                         </w:t>
      </w:r>
      <w:r w:rsidR="004C11F9">
        <w:rPr>
          <w:rFonts w:ascii="Times New Roman" w:hAnsi="Times New Roman"/>
          <w:sz w:val="28"/>
          <w:szCs w:val="28"/>
          <w:lang w:val="uk-UA"/>
        </w:rPr>
        <w:t xml:space="preserve">        </w:t>
      </w:r>
      <w:r>
        <w:rPr>
          <w:rFonts w:ascii="Times New Roman" w:hAnsi="Times New Roman"/>
          <w:sz w:val="28"/>
          <w:szCs w:val="28"/>
          <w:lang w:val="uk-UA"/>
        </w:rPr>
        <w:t xml:space="preserve">     </w:t>
      </w:r>
      <w:r w:rsidR="004C11F9">
        <w:rPr>
          <w:rFonts w:ascii="Times New Roman" w:hAnsi="Times New Roman"/>
          <w:sz w:val="28"/>
          <w:szCs w:val="28"/>
          <w:lang w:val="uk-UA"/>
        </w:rPr>
        <w:t>Дмитро СВІРКІН</w:t>
      </w:r>
    </w:p>
    <w:p w:rsidR="004C11F9" w:rsidRDefault="004C11F9" w:rsidP="004C11F9">
      <w:pPr>
        <w:pStyle w:val="a3"/>
        <w:jc w:val="both"/>
        <w:rPr>
          <w:rFonts w:ascii="Times New Roman" w:hAnsi="Times New Roman"/>
          <w:sz w:val="28"/>
          <w:szCs w:val="28"/>
          <w:lang w:val="uk-UA"/>
        </w:rPr>
      </w:pPr>
    </w:p>
    <w:p w:rsidR="00DC4712" w:rsidRDefault="00DC4712" w:rsidP="004C11F9">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r w:rsidR="004C11F9">
        <w:rPr>
          <w:rFonts w:ascii="Times New Roman" w:hAnsi="Times New Roman"/>
          <w:sz w:val="28"/>
          <w:szCs w:val="28"/>
          <w:lang w:val="uk-UA"/>
        </w:rPr>
        <w:t xml:space="preserve">                                </w:t>
      </w: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DC4712" w:rsidRDefault="00DC4712" w:rsidP="00DC4712">
      <w:pPr>
        <w:pStyle w:val="a3"/>
        <w:jc w:val="both"/>
        <w:rPr>
          <w:rFonts w:ascii="Times New Roman" w:hAnsi="Times New Roman"/>
          <w:sz w:val="28"/>
          <w:szCs w:val="28"/>
          <w:lang w:val="uk-UA"/>
        </w:rPr>
      </w:pPr>
    </w:p>
    <w:p w:rsidR="004C11F9" w:rsidRDefault="004C11F9" w:rsidP="00DC4712">
      <w:pPr>
        <w:pStyle w:val="a3"/>
        <w:jc w:val="both"/>
        <w:rPr>
          <w:rFonts w:ascii="Times New Roman" w:hAnsi="Times New Roman"/>
          <w:sz w:val="28"/>
          <w:szCs w:val="28"/>
          <w:lang w:val="uk-UA"/>
        </w:rPr>
      </w:pPr>
    </w:p>
    <w:p w:rsidR="007A464C" w:rsidRPr="007A464C" w:rsidRDefault="00827613" w:rsidP="007A464C">
      <w:pPr>
        <w:spacing w:after="0" w:line="240" w:lineRule="auto"/>
        <w:rPr>
          <w:rFonts w:ascii="Times New Roman" w:hAnsi="Times New Roman"/>
          <w:sz w:val="28"/>
          <w:szCs w:val="28"/>
          <w:lang w:val="uk-UA"/>
        </w:rPr>
      </w:pPr>
      <w:r>
        <w:rPr>
          <w:rFonts w:ascii="Times New Roman" w:hAnsi="Times New Roman"/>
          <w:sz w:val="28"/>
          <w:szCs w:val="28"/>
          <w:lang w:val="uk-UA"/>
        </w:rPr>
        <w:lastRenderedPageBreak/>
        <w:t xml:space="preserve"> </w:t>
      </w:r>
      <w:bookmarkStart w:id="5" w:name="_GoBack"/>
      <w:bookmarkEnd w:id="5"/>
    </w:p>
    <w:p w:rsidR="007A464C" w:rsidRPr="00DC4712" w:rsidRDefault="007A464C" w:rsidP="007A464C">
      <w:pPr>
        <w:rPr>
          <w:lang w:val="uk-UA"/>
        </w:rPr>
      </w:pPr>
    </w:p>
    <w:sectPr w:rsidR="007A464C" w:rsidRPr="00DC47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25C"/>
    <w:rsid w:val="0022586C"/>
    <w:rsid w:val="004C11F9"/>
    <w:rsid w:val="007A464C"/>
    <w:rsid w:val="00827613"/>
    <w:rsid w:val="00CB125C"/>
    <w:rsid w:val="00DC47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F44E3A-45D4-4491-B137-5198CFD6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4712"/>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DC4712"/>
    <w:pPr>
      <w:spacing w:after="0" w:line="240" w:lineRule="auto"/>
    </w:pPr>
    <w:rPr>
      <w:rFonts w:ascii="Calibri" w:eastAsia="Times New Roman" w:hAnsi="Calibri" w:cs="Times New Roman"/>
      <w:lang w:eastAsia="ru-RU"/>
    </w:rPr>
  </w:style>
  <w:style w:type="paragraph" w:styleId="a5">
    <w:name w:val="List Paragraph"/>
    <w:basedOn w:val="a"/>
    <w:uiPriority w:val="99"/>
    <w:qFormat/>
    <w:rsid w:val="00DC4712"/>
    <w:pPr>
      <w:spacing w:after="0" w:line="240" w:lineRule="auto"/>
      <w:ind w:left="720"/>
      <w:contextualSpacing/>
    </w:pPr>
    <w:rPr>
      <w:rFonts w:eastAsia="MS ??"/>
      <w:sz w:val="24"/>
      <w:szCs w:val="24"/>
      <w:lang w:val="en-US" w:eastAsia="en-US"/>
    </w:rPr>
  </w:style>
  <w:style w:type="paragraph" w:styleId="a6">
    <w:name w:val="Balloon Text"/>
    <w:basedOn w:val="a"/>
    <w:link w:val="a7"/>
    <w:uiPriority w:val="99"/>
    <w:semiHidden/>
    <w:unhideWhenUsed/>
    <w:rsid w:val="004C11F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4C11F9"/>
    <w:rPr>
      <w:rFonts w:ascii="Segoe UI" w:eastAsia="Times New Roman" w:hAnsi="Segoe UI" w:cs="Segoe UI"/>
      <w:sz w:val="18"/>
      <w:szCs w:val="18"/>
      <w:lang w:eastAsia="ru-RU"/>
    </w:rPr>
  </w:style>
  <w:style w:type="character" w:customStyle="1" w:styleId="a4">
    <w:name w:val="Без интервала Знак"/>
    <w:link w:val="a3"/>
    <w:uiPriority w:val="1"/>
    <w:locked/>
    <w:rsid w:val="007A464C"/>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0906">
      <w:bodyDiv w:val="1"/>
      <w:marLeft w:val="0"/>
      <w:marRight w:val="0"/>
      <w:marTop w:val="0"/>
      <w:marBottom w:val="0"/>
      <w:divBdr>
        <w:top w:val="none" w:sz="0" w:space="0" w:color="auto"/>
        <w:left w:val="none" w:sz="0" w:space="0" w:color="auto"/>
        <w:bottom w:val="none" w:sz="0" w:space="0" w:color="auto"/>
        <w:right w:val="none" w:sz="0" w:space="0" w:color="auto"/>
      </w:divBdr>
    </w:div>
    <w:div w:id="51847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959</Words>
  <Characters>5471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2024-11-15T10:08:00Z</cp:lastPrinted>
  <dcterms:created xsi:type="dcterms:W3CDTF">2024-11-14T06:04:00Z</dcterms:created>
  <dcterms:modified xsi:type="dcterms:W3CDTF">2025-01-20T10:11:00Z</dcterms:modified>
</cp:coreProperties>
</file>