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6386" w:rsidRDefault="00C66386" w:rsidP="00C6638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eastAsiaTheme="minorHAnsi" w:hAnsi="Times New Roman"/>
          <w:sz w:val="28"/>
          <w:szCs w:val="28"/>
          <w:lang w:eastAsia="en-US"/>
        </w:rPr>
        <w:object w:dxaOrig="630" w:dyaOrig="90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1.5pt;height:45pt" o:ole="" fillcolor="window">
            <v:imagedata r:id="rId4" o:title=""/>
          </v:shape>
          <o:OLEObject Type="Embed" ProgID="Word.Picture.8" ShapeID="_x0000_i1025" DrawAspect="Content" ObjectID="_1812347040" r:id="rId5"/>
        </w:object>
      </w:r>
    </w:p>
    <w:p w:rsidR="00C66386" w:rsidRDefault="00C66386" w:rsidP="00C66386">
      <w:pPr>
        <w:pStyle w:val="a3"/>
        <w:jc w:val="center"/>
        <w:rPr>
          <w:rFonts w:ascii="Times New Roman" w:eastAsia="SimSu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  <w:lang w:val="uk-UA"/>
        </w:rPr>
        <w:t>ШИРОКІВСЬКА СІЛЬСЬКА РАДА</w:t>
      </w:r>
    </w:p>
    <w:p w:rsidR="00C66386" w:rsidRDefault="00C66386" w:rsidP="00C66386">
      <w:pPr>
        <w:pStyle w:val="a3"/>
        <w:jc w:val="center"/>
        <w:rPr>
          <w:rFonts w:ascii="Times New Roman" w:eastAsiaTheme="minorHAnsi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ЗАПОРІЗЬКОГО РАЙОНУ ЗАПОРІЗЬКОЇ ОБЛАСТІ</w:t>
      </w:r>
    </w:p>
    <w:p w:rsidR="00C66386" w:rsidRDefault="00C66386" w:rsidP="00C6638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ВИКОНАВЧИЙ КОМІТЕТ</w:t>
      </w:r>
    </w:p>
    <w:p w:rsidR="00C66386" w:rsidRDefault="00C66386" w:rsidP="00C6638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</w:p>
    <w:p w:rsidR="00C66386" w:rsidRDefault="00C66386" w:rsidP="00C66386">
      <w:pPr>
        <w:pStyle w:val="a3"/>
        <w:jc w:val="center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РІШЕННЯ</w:t>
      </w:r>
    </w:p>
    <w:p w:rsidR="00C66386" w:rsidRDefault="00C66386" w:rsidP="00C66386">
      <w:pPr>
        <w:pStyle w:val="a3"/>
        <w:jc w:val="center"/>
        <w:rPr>
          <w:rFonts w:ascii="Times New Roman" w:hAnsi="Times New Roman"/>
          <w:b/>
          <w:sz w:val="28"/>
          <w:szCs w:val="28"/>
          <w:lang w:val="uk-UA"/>
        </w:rPr>
      </w:pPr>
    </w:p>
    <w:p w:rsidR="00C66386" w:rsidRDefault="00C66386" w:rsidP="00C66386">
      <w:pPr>
        <w:pStyle w:val="a3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 xml:space="preserve">25.06.2025 року                             м. Запоріжжя                             </w:t>
      </w:r>
      <w:r>
        <w:rPr>
          <w:rFonts w:ascii="Times New Roman" w:hAnsi="Times New Roman"/>
          <w:sz w:val="28"/>
          <w:szCs w:val="28"/>
        </w:rPr>
        <w:t xml:space="preserve">  </w:t>
      </w:r>
      <w:r>
        <w:rPr>
          <w:rFonts w:ascii="Times New Roman" w:hAnsi="Times New Roman"/>
          <w:sz w:val="28"/>
          <w:szCs w:val="28"/>
          <w:lang w:val="uk-UA"/>
        </w:rPr>
        <w:t xml:space="preserve">            № 243</w:t>
      </w:r>
    </w:p>
    <w:p w:rsidR="00C66386" w:rsidRDefault="00C66386" w:rsidP="00E01FD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01FDF" w:rsidRDefault="00E01FDF" w:rsidP="00E01FD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 передачу окремого індивідуально визначеного майна в господарське відання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сільської ради Запорізького району Запорізької області</w:t>
      </w:r>
    </w:p>
    <w:p w:rsidR="00E01FDF" w:rsidRDefault="00E01FDF" w:rsidP="00E01FDF">
      <w:pPr>
        <w:pStyle w:val="1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:rsidR="00E01FDF" w:rsidRDefault="00E01FDF" w:rsidP="00E01FD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ab/>
        <w:t xml:space="preserve">Керуючись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30, 59, 60 Закону України «Про місцеве самоврядування в Україні»,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ст.ст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. 133, 135, 136 Господарського кодексу України, на підставі рішення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від 27.11.2020 року № 11 «Про делегування повноважень виконавчому комітету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області», враховуючи звернення комунального підприємства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з метою ефективного використання майна комунальної власності територіальної громади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області, виконавчий комітет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</w:t>
      </w:r>
    </w:p>
    <w:p w:rsidR="00E01FDF" w:rsidRDefault="00E01FDF" w:rsidP="00E01FD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ВИРІШИВ:</w:t>
      </w:r>
    </w:p>
    <w:p w:rsidR="00E01FDF" w:rsidRDefault="00E01FDF" w:rsidP="003102D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1. Передати на баланс </w:t>
      </w:r>
      <w:r>
        <w:rPr>
          <w:rFonts w:ascii="Times New Roman" w:hAnsi="Times New Roman"/>
          <w:sz w:val="28"/>
          <w:szCs w:val="28"/>
          <w:lang w:val="uk-UA"/>
        </w:rPr>
        <w:t xml:space="preserve">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окреме індивідуально визначене майно, а саме спеціальний вантажний сміттєвоз на шасі DONGFENG DFH3330AJ80 ВКК СПЕЦМАШ CB-23DF.1 державний номер КА4356КК,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інв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>. № 101510023.</w:t>
      </w:r>
    </w:p>
    <w:p w:rsidR="00E01FDF" w:rsidRDefault="00E01FDF" w:rsidP="003102DA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2. Затвердити акти приймання-передачі майна, зазначеного у пункті 1 цього рішення.</w:t>
      </w:r>
    </w:p>
    <w:p w:rsidR="00E01FDF" w:rsidRDefault="00E01FDF" w:rsidP="003102DA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3. </w:t>
      </w:r>
      <w:r>
        <w:rPr>
          <w:rFonts w:ascii="Times New Roman" w:hAnsi="Times New Roman"/>
          <w:sz w:val="28"/>
          <w:szCs w:val="28"/>
          <w:lang w:val="uk-UA"/>
        </w:rPr>
        <w:t xml:space="preserve">Закріпити на праві господарського відання за 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комунальним підприємством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Запорізького району Запорізької </w:t>
      </w:r>
      <w:r>
        <w:rPr>
          <w:rFonts w:ascii="Times New Roman" w:hAnsi="Times New Roman"/>
          <w:sz w:val="28"/>
          <w:szCs w:val="28"/>
          <w:lang w:val="uk-UA"/>
        </w:rPr>
        <w:t>майно згідно з додатком до цього рішення.</w:t>
      </w:r>
    </w:p>
    <w:p w:rsidR="00E01FDF" w:rsidRDefault="00E01FDF" w:rsidP="003102DA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>4. </w:t>
      </w:r>
      <w:r>
        <w:rPr>
          <w:rFonts w:ascii="Times New Roman" w:hAnsi="Times New Roman"/>
          <w:sz w:val="28"/>
          <w:szCs w:val="28"/>
          <w:lang w:val="uk-UA"/>
        </w:rPr>
        <w:t xml:space="preserve">Начальнику відділу бухгалтерського обліку та звітності-головному бухгалтеру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сільської ради Запорізького району Запорізької області </w:t>
      </w:r>
      <w:proofErr w:type="spellStart"/>
      <w:r>
        <w:rPr>
          <w:rFonts w:ascii="Times New Roman" w:hAnsi="Times New Roman"/>
          <w:sz w:val="28"/>
          <w:szCs w:val="28"/>
          <w:lang w:val="uk-UA"/>
        </w:rPr>
        <w:t>Хотюн</w:t>
      </w:r>
      <w:proofErr w:type="spellEnd"/>
      <w:r>
        <w:rPr>
          <w:rFonts w:ascii="Times New Roman" w:hAnsi="Times New Roman"/>
          <w:sz w:val="28"/>
          <w:szCs w:val="28"/>
          <w:lang w:val="uk-UA"/>
        </w:rPr>
        <w:t xml:space="preserve"> Н.</w:t>
      </w:r>
      <w:r>
        <w:rPr>
          <w:rFonts w:ascii="Times New Roman" w:hAnsi="Times New Roman"/>
          <w:bCs/>
          <w:sz w:val="28"/>
          <w:szCs w:val="28"/>
          <w:lang w:val="uk-UA"/>
        </w:rPr>
        <w:t xml:space="preserve"> та комунальному підприємству «Комунальне сільськогосподарське підприємство «Широке»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</w:t>
      </w:r>
      <w:r>
        <w:rPr>
          <w:rFonts w:ascii="Times New Roman" w:hAnsi="Times New Roman"/>
          <w:bCs/>
          <w:sz w:val="28"/>
          <w:szCs w:val="28"/>
          <w:lang w:val="uk-UA"/>
        </w:rPr>
        <w:lastRenderedPageBreak/>
        <w:t xml:space="preserve">Запорізького району Запорізької області відобразити відповідні зміни в </w:t>
      </w:r>
      <w:bookmarkStart w:id="0" w:name="_GoBack"/>
      <w:bookmarkEnd w:id="0"/>
      <w:r>
        <w:rPr>
          <w:rFonts w:ascii="Times New Roman" w:hAnsi="Times New Roman"/>
          <w:bCs/>
          <w:sz w:val="28"/>
          <w:szCs w:val="28"/>
          <w:lang w:val="uk-UA"/>
        </w:rPr>
        <w:t>бухгалтерському обліку майна.</w:t>
      </w:r>
    </w:p>
    <w:p w:rsidR="00E01FDF" w:rsidRDefault="00E01FDF" w:rsidP="003102DA">
      <w:pPr>
        <w:pStyle w:val="a3"/>
        <w:jc w:val="both"/>
        <w:rPr>
          <w:rFonts w:ascii="Times New Roman" w:hAnsi="Times New Roman"/>
          <w:bCs/>
          <w:sz w:val="28"/>
          <w:szCs w:val="28"/>
          <w:lang w:val="uk-UA"/>
        </w:rPr>
      </w:pPr>
      <w:r>
        <w:rPr>
          <w:rFonts w:ascii="Times New Roman" w:hAnsi="Times New Roman"/>
          <w:bCs/>
          <w:sz w:val="28"/>
          <w:szCs w:val="28"/>
          <w:lang w:val="uk-UA"/>
        </w:rPr>
        <w:t xml:space="preserve">5. Контроль за виконанням цього рішення покласти на першого заступника сільського голови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Широківської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сільської ради </w:t>
      </w:r>
      <w:r w:rsidR="003102DA">
        <w:rPr>
          <w:rFonts w:ascii="Times New Roman" w:hAnsi="Times New Roman"/>
          <w:bCs/>
          <w:sz w:val="28"/>
          <w:szCs w:val="28"/>
          <w:lang w:val="uk-UA"/>
        </w:rPr>
        <w:t xml:space="preserve"> </w:t>
      </w:r>
      <w:proofErr w:type="spellStart"/>
      <w:r>
        <w:rPr>
          <w:rFonts w:ascii="Times New Roman" w:hAnsi="Times New Roman"/>
          <w:bCs/>
          <w:sz w:val="28"/>
          <w:szCs w:val="28"/>
          <w:lang w:val="uk-UA"/>
        </w:rPr>
        <w:t>Свіркіна</w:t>
      </w:r>
      <w:proofErr w:type="spellEnd"/>
      <w:r>
        <w:rPr>
          <w:rFonts w:ascii="Times New Roman" w:hAnsi="Times New Roman"/>
          <w:bCs/>
          <w:sz w:val="28"/>
          <w:szCs w:val="28"/>
          <w:lang w:val="uk-UA"/>
        </w:rPr>
        <w:t xml:space="preserve"> Д</w:t>
      </w:r>
      <w:r>
        <w:rPr>
          <w:rFonts w:ascii="Times New Roman" w:hAnsi="Times New Roman"/>
          <w:sz w:val="28"/>
          <w:szCs w:val="28"/>
          <w:lang w:val="uk-UA"/>
        </w:rPr>
        <w:t>.</w:t>
      </w:r>
    </w:p>
    <w:p w:rsidR="00E01FDF" w:rsidRDefault="00E01FDF" w:rsidP="00E01FD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</w:p>
    <w:p w:rsidR="00E01FDF" w:rsidRDefault="00E01FDF" w:rsidP="00E01FDF">
      <w:pPr>
        <w:pStyle w:val="a3"/>
        <w:jc w:val="both"/>
        <w:rPr>
          <w:rFonts w:ascii="Times New Roman" w:hAnsi="Times New Roman"/>
          <w:sz w:val="28"/>
          <w:szCs w:val="28"/>
          <w:lang w:val="uk-UA"/>
        </w:rPr>
      </w:pPr>
      <w:r>
        <w:rPr>
          <w:rFonts w:ascii="Times New Roman" w:hAnsi="Times New Roman"/>
          <w:sz w:val="28"/>
          <w:szCs w:val="28"/>
          <w:lang w:val="uk-UA"/>
        </w:rPr>
        <w:t>Сільський голова                                                                       Денис КОРОТЕНКО</w:t>
      </w:r>
    </w:p>
    <w:p w:rsidR="00E01FDF" w:rsidRDefault="00E01FDF" w:rsidP="00E01FDF">
      <w:pPr>
        <w:spacing w:after="0" w:line="240" w:lineRule="auto"/>
        <w:rPr>
          <w:rFonts w:ascii="Times New Roman" w:hAnsi="Times New Roman"/>
          <w:sz w:val="28"/>
          <w:szCs w:val="28"/>
          <w:lang w:val="uk-UA"/>
        </w:rPr>
        <w:sectPr w:rsidR="00E01FDF">
          <w:pgSz w:w="11906" w:h="16838"/>
          <w:pgMar w:top="1134" w:right="851" w:bottom="1134" w:left="1701" w:header="709" w:footer="709" w:gutter="0"/>
          <w:cols w:space="720"/>
        </w:sectPr>
      </w:pPr>
    </w:p>
    <w:p w:rsidR="003E4CAA" w:rsidRDefault="003E4CAA"/>
    <w:sectPr w:rsidR="003E4CA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3928"/>
    <w:rsid w:val="003102DA"/>
    <w:rsid w:val="003E4CAA"/>
    <w:rsid w:val="00C43928"/>
    <w:rsid w:val="00C66386"/>
    <w:rsid w:val="00E01F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8380BB-EE2F-4995-9736-08F87C1904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01FDF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E01FDF"/>
    <w:pPr>
      <w:spacing w:after="0" w:line="240" w:lineRule="auto"/>
    </w:pPr>
    <w:rPr>
      <w:rFonts w:ascii="Calibri" w:eastAsia="Times New Roman" w:hAnsi="Calibri" w:cs="Times New Roman"/>
      <w:lang w:eastAsia="ru-RU"/>
    </w:rPr>
  </w:style>
  <w:style w:type="paragraph" w:customStyle="1" w:styleId="1">
    <w:name w:val="Без интервала1"/>
    <w:uiPriority w:val="1"/>
    <w:qFormat/>
    <w:rsid w:val="00E01FDF"/>
    <w:pPr>
      <w:spacing w:after="0" w:line="240" w:lineRule="auto"/>
    </w:pPr>
    <w:rPr>
      <w:rFonts w:eastAsiaTheme="minorEastAsia"/>
      <w:lang w:eastAsia="ru-RU"/>
    </w:rPr>
  </w:style>
  <w:style w:type="paragraph" w:styleId="a4">
    <w:name w:val="Balloon Text"/>
    <w:basedOn w:val="a"/>
    <w:link w:val="a5"/>
    <w:uiPriority w:val="99"/>
    <w:semiHidden/>
    <w:unhideWhenUsed/>
    <w:rsid w:val="003102D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3102DA"/>
    <w:rPr>
      <w:rFonts w:ascii="Segoe UI" w:eastAsia="Times New Roman" w:hAnsi="Segoe UI" w:cs="Segoe UI"/>
      <w:sz w:val="18"/>
      <w:szCs w:val="1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4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6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368</Words>
  <Characters>2099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</dc:creator>
  <cp:keywords/>
  <dc:description/>
  <cp:lastModifiedBy>Пользователь</cp:lastModifiedBy>
  <cp:revision>7</cp:revision>
  <cp:lastPrinted>2025-06-25T05:57:00Z</cp:lastPrinted>
  <dcterms:created xsi:type="dcterms:W3CDTF">2025-06-24T07:03:00Z</dcterms:created>
  <dcterms:modified xsi:type="dcterms:W3CDTF">2025-06-25T05:58:00Z</dcterms:modified>
</cp:coreProperties>
</file>