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572" w:rsidRDefault="00F70572" w:rsidP="00F70572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62732" r:id="rId5"/>
        </w:object>
      </w:r>
    </w:p>
    <w:p w:rsidR="00F70572" w:rsidRDefault="00F70572" w:rsidP="00F70572">
      <w:pPr>
        <w:pStyle w:val="a4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F70572" w:rsidRDefault="00F70572" w:rsidP="00F70572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F70572" w:rsidRDefault="00F70572" w:rsidP="00F70572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F70572" w:rsidRDefault="00F70572" w:rsidP="00F70572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F70572" w:rsidRDefault="00F70572" w:rsidP="00F70572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F70572" w:rsidRDefault="00F70572" w:rsidP="00F70572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71</w:t>
      </w:r>
      <w:proofErr w:type="gramEnd"/>
    </w:p>
    <w:p w:rsidR="006E289A" w:rsidRDefault="006E289A" w:rsidP="006E289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E289A" w:rsidRDefault="006E289A" w:rsidP="006E289A">
      <w:pPr>
        <w:pStyle w:val="1"/>
        <w:jc w:val="both"/>
        <w:rPr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 xml:space="preserve">Про вилучення майна з балансів комунальної установи «Агенція розвитку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Запорізької області та фінансового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bookmarkEnd w:id="0"/>
    <w:p w:rsidR="006E289A" w:rsidRDefault="006E289A" w:rsidP="006E289A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6E289A" w:rsidRDefault="006E289A" w:rsidP="006E289A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6E289A" w:rsidRDefault="006E289A" w:rsidP="006E289A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6E289A" w:rsidRDefault="006E289A" w:rsidP="006E289A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E289A" w:rsidRDefault="006E289A" w:rsidP="006E289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Вилучити з балансу комунальної установи «Агенція розвитку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  (код ЄДРПОУ 41862213)  окреме індивідуально визначене майно згідно додатку 1 до цього рішення, припинивши право оперативного управління.</w:t>
      </w:r>
    </w:p>
    <w:p w:rsidR="006E289A" w:rsidRDefault="006E289A" w:rsidP="006E289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Вилучити з балансу фінансового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44072598) окреме індивідуально визначене майно згідно додатку 2 до цього рішення, припинивши право оперативного управління.</w:t>
      </w:r>
    </w:p>
    <w:p w:rsidR="006E289A" w:rsidRDefault="006E289A" w:rsidP="006E289A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3. Затвердити акти приймання-передачі майна, вказаного в додатках до цього рішення.</w:t>
      </w:r>
    </w:p>
    <w:p w:rsidR="006E289A" w:rsidRDefault="006E289A" w:rsidP="006E289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Начальнику відділу бухгалтерського обліку та звітності –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О., комунальній установі «Агенція розвитку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фінансовому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6E289A" w:rsidRDefault="006E289A" w:rsidP="006E289A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 цього  рішення покласти на першого заступника сільського голови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6E289A" w:rsidRDefault="006E289A" w:rsidP="006E289A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6E289A" w:rsidRDefault="006E289A" w:rsidP="006E289A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6E289A" w:rsidRDefault="006E289A" w:rsidP="006E289A">
      <w:pPr>
        <w:pStyle w:val="a4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Додаток  1</w:t>
      </w:r>
    </w:p>
    <w:p w:rsidR="006E289A" w:rsidRDefault="006E289A" w:rsidP="006E289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до рішення виконавчого комітету </w:t>
      </w:r>
    </w:p>
    <w:p w:rsidR="006E289A" w:rsidRDefault="006E289A" w:rsidP="006E289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6E289A" w:rsidRDefault="006E289A" w:rsidP="006E289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від 06.03.2025 р. № 71</w:t>
      </w:r>
    </w:p>
    <w:p w:rsidR="006E289A" w:rsidRDefault="006E289A" w:rsidP="006E289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E289A" w:rsidRDefault="006E289A" w:rsidP="006E289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 майна</w:t>
      </w:r>
    </w:p>
    <w:p w:rsidR="006E289A" w:rsidRDefault="006E289A" w:rsidP="006E289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6"/>
        <w:gridCol w:w="1724"/>
        <w:gridCol w:w="1492"/>
        <w:gridCol w:w="670"/>
        <w:gridCol w:w="516"/>
        <w:gridCol w:w="1261"/>
        <w:gridCol w:w="1261"/>
        <w:gridCol w:w="1145"/>
        <w:gridCol w:w="996"/>
      </w:tblGrid>
      <w:tr w:rsidR="006E289A" w:rsidTr="006E289A">
        <w:trPr>
          <w:trHeight w:val="20"/>
          <w:jc w:val="center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№ з/п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Найменування майна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Інвентарний номер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Од.</w:t>
            </w:r>
          </w:p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вим</w:t>
            </w:r>
            <w:proofErr w:type="spellEnd"/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К-ть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Балансова вартість всього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Знос</w:t>
            </w:r>
          </w:p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 xml:space="preserve">за </w:t>
            </w:r>
          </w:p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одиницю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 xml:space="preserve">Знос </w:t>
            </w:r>
          </w:p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всього</w:t>
            </w:r>
          </w:p>
        </w:tc>
      </w:tr>
      <w:tr w:rsidR="006E289A" w:rsidTr="006E289A">
        <w:trPr>
          <w:trHeight w:val="1070"/>
          <w:jc w:val="center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uk-UA" w:eastAsia="ru-RU"/>
              </w:rPr>
              <w:t>Стіл офісний на металевому каркасі 1600*600*750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101630001-101630003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3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13624,60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40873,80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89A" w:rsidRDefault="006E289A">
            <w:pP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  <w:p w:rsidR="006E289A" w:rsidRDefault="006E289A">
            <w:pP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851,55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89A" w:rsidRDefault="006E289A">
            <w:pP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  <w:p w:rsidR="006E289A" w:rsidRDefault="006E289A">
            <w:pP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2554,65</w:t>
            </w:r>
          </w:p>
        </w:tc>
      </w:tr>
      <w:tr w:rsidR="006E289A" w:rsidTr="006E289A">
        <w:trPr>
          <w:trHeight w:val="20"/>
          <w:jc w:val="center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</w:tr>
    </w:tbl>
    <w:p w:rsidR="006E289A" w:rsidRDefault="006E289A" w:rsidP="006E289A">
      <w:pPr>
        <w:rPr>
          <w:lang w:val="uk-UA"/>
        </w:rPr>
      </w:pPr>
    </w:p>
    <w:p w:rsidR="006E289A" w:rsidRDefault="006E289A" w:rsidP="006E289A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6E289A" w:rsidRDefault="006E289A" w:rsidP="006E289A">
      <w:pPr>
        <w:rPr>
          <w:lang w:val="uk-UA" w:eastAsia="ru-RU"/>
        </w:rPr>
      </w:pPr>
    </w:p>
    <w:p w:rsidR="006E289A" w:rsidRDefault="006E289A" w:rsidP="006E289A">
      <w:pPr>
        <w:rPr>
          <w:lang w:val="uk-UA" w:eastAsia="ru-RU"/>
        </w:rPr>
      </w:pPr>
    </w:p>
    <w:p w:rsidR="006E289A" w:rsidRDefault="006E289A" w:rsidP="006E289A">
      <w:pPr>
        <w:rPr>
          <w:lang w:val="uk-UA" w:eastAsia="ru-RU"/>
        </w:rPr>
      </w:pPr>
    </w:p>
    <w:p w:rsidR="006E289A" w:rsidRDefault="006E289A" w:rsidP="006E289A">
      <w:pPr>
        <w:rPr>
          <w:lang w:val="uk-UA" w:eastAsia="ru-RU"/>
        </w:rPr>
      </w:pPr>
    </w:p>
    <w:p w:rsidR="006E289A" w:rsidRDefault="006E289A" w:rsidP="006E289A">
      <w:pPr>
        <w:rPr>
          <w:lang w:val="uk-UA" w:eastAsia="ru-RU"/>
        </w:rPr>
      </w:pPr>
    </w:p>
    <w:p w:rsidR="006E289A" w:rsidRDefault="006E289A" w:rsidP="006E289A">
      <w:pP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</w:pPr>
    </w:p>
    <w:p w:rsidR="006E289A" w:rsidRDefault="006E289A" w:rsidP="006E289A">
      <w:pPr>
        <w:tabs>
          <w:tab w:val="left" w:pos="3480"/>
        </w:tabs>
        <w:rPr>
          <w:lang w:val="uk-UA" w:eastAsia="ru-RU"/>
        </w:rPr>
      </w:pPr>
      <w:r>
        <w:rPr>
          <w:lang w:val="uk-UA" w:eastAsia="ru-RU"/>
        </w:rPr>
        <w:tab/>
      </w:r>
    </w:p>
    <w:p w:rsidR="006E289A" w:rsidRDefault="006E289A" w:rsidP="006E289A">
      <w:pPr>
        <w:tabs>
          <w:tab w:val="left" w:pos="3480"/>
        </w:tabs>
        <w:rPr>
          <w:lang w:val="uk-UA" w:eastAsia="ru-RU"/>
        </w:rPr>
      </w:pPr>
    </w:p>
    <w:p w:rsidR="006E289A" w:rsidRDefault="006E289A" w:rsidP="006E289A">
      <w:pPr>
        <w:tabs>
          <w:tab w:val="left" w:pos="3480"/>
        </w:tabs>
        <w:rPr>
          <w:lang w:val="uk-UA" w:eastAsia="ru-RU"/>
        </w:rPr>
      </w:pPr>
    </w:p>
    <w:p w:rsidR="006E289A" w:rsidRDefault="006E289A" w:rsidP="006E289A">
      <w:pPr>
        <w:tabs>
          <w:tab w:val="left" w:pos="3480"/>
        </w:tabs>
        <w:rPr>
          <w:lang w:val="uk-UA" w:eastAsia="ru-RU"/>
        </w:rPr>
      </w:pPr>
    </w:p>
    <w:p w:rsidR="006E289A" w:rsidRDefault="006E289A" w:rsidP="006E289A">
      <w:pPr>
        <w:tabs>
          <w:tab w:val="left" w:pos="3480"/>
        </w:tabs>
        <w:rPr>
          <w:lang w:val="uk-UA" w:eastAsia="ru-RU"/>
        </w:rPr>
      </w:pPr>
    </w:p>
    <w:p w:rsidR="006E289A" w:rsidRDefault="006E289A" w:rsidP="006E289A">
      <w:pPr>
        <w:tabs>
          <w:tab w:val="left" w:pos="3480"/>
        </w:tabs>
        <w:rPr>
          <w:lang w:val="uk-UA" w:eastAsia="ru-RU"/>
        </w:rPr>
      </w:pPr>
    </w:p>
    <w:p w:rsidR="006E289A" w:rsidRDefault="006E289A" w:rsidP="006E289A">
      <w:pPr>
        <w:tabs>
          <w:tab w:val="left" w:pos="3480"/>
        </w:tabs>
        <w:rPr>
          <w:lang w:val="uk-UA" w:eastAsia="ru-RU"/>
        </w:rPr>
      </w:pPr>
    </w:p>
    <w:p w:rsidR="006E289A" w:rsidRDefault="006E289A" w:rsidP="006E289A">
      <w:pPr>
        <w:tabs>
          <w:tab w:val="left" w:pos="3480"/>
        </w:tabs>
        <w:rPr>
          <w:lang w:val="uk-UA" w:eastAsia="ru-RU"/>
        </w:rPr>
      </w:pPr>
    </w:p>
    <w:p w:rsidR="006E289A" w:rsidRDefault="006E289A" w:rsidP="006E289A">
      <w:pPr>
        <w:tabs>
          <w:tab w:val="left" w:pos="3480"/>
        </w:tabs>
        <w:rPr>
          <w:lang w:val="uk-UA" w:eastAsia="ru-RU"/>
        </w:rPr>
      </w:pPr>
    </w:p>
    <w:p w:rsidR="006E289A" w:rsidRDefault="006E289A" w:rsidP="006E289A">
      <w:pPr>
        <w:tabs>
          <w:tab w:val="left" w:pos="3480"/>
        </w:tabs>
        <w:rPr>
          <w:lang w:val="uk-UA" w:eastAsia="ru-RU"/>
        </w:rPr>
      </w:pPr>
    </w:p>
    <w:p w:rsidR="006E289A" w:rsidRDefault="006E289A" w:rsidP="006E289A">
      <w:pPr>
        <w:tabs>
          <w:tab w:val="left" w:pos="3480"/>
        </w:tabs>
        <w:rPr>
          <w:lang w:val="uk-UA" w:eastAsia="ru-RU"/>
        </w:rPr>
      </w:pPr>
    </w:p>
    <w:p w:rsidR="006E289A" w:rsidRDefault="006E289A" w:rsidP="006E289A">
      <w:pPr>
        <w:rPr>
          <w:lang w:val="uk-UA"/>
        </w:rPr>
      </w:pPr>
    </w:p>
    <w:p w:rsidR="006E289A" w:rsidRDefault="006E289A" w:rsidP="006E289A">
      <w:pPr>
        <w:rPr>
          <w:lang w:val="uk-UA"/>
        </w:rPr>
      </w:pPr>
    </w:p>
    <w:p w:rsidR="006E289A" w:rsidRDefault="006E289A" w:rsidP="006E289A">
      <w:pPr>
        <w:pStyle w:val="a4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Додаток  2</w:t>
      </w:r>
    </w:p>
    <w:p w:rsidR="006E289A" w:rsidRDefault="006E289A" w:rsidP="006E289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до рішення виконавчого комітету </w:t>
      </w:r>
    </w:p>
    <w:p w:rsidR="006E289A" w:rsidRDefault="006E289A" w:rsidP="006E289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6E289A" w:rsidRDefault="006E289A" w:rsidP="006E289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від 06.03.2025 р. № 71</w:t>
      </w:r>
    </w:p>
    <w:p w:rsidR="006E289A" w:rsidRDefault="006E289A" w:rsidP="006E289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E289A" w:rsidRDefault="006E289A" w:rsidP="006E289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 майна</w:t>
      </w:r>
    </w:p>
    <w:p w:rsidR="006E289A" w:rsidRDefault="006E289A" w:rsidP="006E289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103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6"/>
        <w:gridCol w:w="2547"/>
        <w:gridCol w:w="1491"/>
        <w:gridCol w:w="670"/>
        <w:gridCol w:w="456"/>
        <w:gridCol w:w="1261"/>
        <w:gridCol w:w="1261"/>
        <w:gridCol w:w="1145"/>
        <w:gridCol w:w="996"/>
      </w:tblGrid>
      <w:tr w:rsidR="006E289A" w:rsidTr="006E289A">
        <w:trPr>
          <w:trHeight w:val="20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№ з/п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Найменування майна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Інвентарний номер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Од.</w:t>
            </w:r>
          </w:p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вим</w:t>
            </w:r>
            <w:proofErr w:type="spellEnd"/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.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К-ть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Балансова вартість всього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Знос</w:t>
            </w:r>
          </w:p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 xml:space="preserve">за </w:t>
            </w:r>
          </w:p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одиницю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 xml:space="preserve">Знос </w:t>
            </w:r>
          </w:p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всього</w:t>
            </w:r>
          </w:p>
        </w:tc>
      </w:tr>
      <w:tr w:rsidR="006E289A" w:rsidTr="006E289A">
        <w:trPr>
          <w:trHeight w:val="1070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89A" w:rsidRDefault="006E289A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uk-UA" w:eastAsia="ru-RU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uk-UA" w:eastAsia="ru-RU"/>
              </w:rPr>
              <w:t>Стіл письмовий «Буклет» 1200*600*750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111360083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3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spacing w:after="0" w:line="360" w:lineRule="auto"/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608,32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spacing w:after="0" w:line="360" w:lineRule="auto"/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1 824,96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spacing w:after="0" w:line="360" w:lineRule="auto"/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304,16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spacing w:after="0" w:line="360" w:lineRule="auto"/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912,48</w:t>
            </w:r>
          </w:p>
        </w:tc>
      </w:tr>
      <w:tr w:rsidR="006E289A" w:rsidTr="006E289A">
        <w:trPr>
          <w:trHeight w:val="20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89A" w:rsidRDefault="006E289A">
            <w:pP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Шафа для паперів «Офіс»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111360086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3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660,81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1 982,43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330,41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991,23</w:t>
            </w:r>
          </w:p>
        </w:tc>
      </w:tr>
      <w:tr w:rsidR="006E289A" w:rsidTr="006E289A">
        <w:trPr>
          <w:trHeight w:val="20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89A" w:rsidRDefault="006E289A">
            <w:pP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Стілець чорний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11136033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3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70,15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210,45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35,08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105,24</w:t>
            </w:r>
          </w:p>
        </w:tc>
      </w:tr>
      <w:tr w:rsidR="006E289A" w:rsidTr="006E289A">
        <w:trPr>
          <w:trHeight w:val="20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289A" w:rsidRDefault="006E289A">
            <w:pP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 xml:space="preserve">Пристрій багатофункціональний лазерний ч/б </w:t>
            </w: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Canon</w:t>
            </w:r>
            <w:proofErr w:type="spellEnd"/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 xml:space="preserve"> MF237W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101480049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8 300,00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8 300,00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6155,84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289A" w:rsidRDefault="006E289A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  <w:t>6155,84</w:t>
            </w:r>
          </w:p>
        </w:tc>
      </w:tr>
    </w:tbl>
    <w:p w:rsidR="006E289A" w:rsidRDefault="006E289A" w:rsidP="006E289A">
      <w:pPr>
        <w:rPr>
          <w:lang w:val="uk-UA"/>
        </w:rPr>
      </w:pPr>
    </w:p>
    <w:p w:rsidR="006E289A" w:rsidRDefault="006E289A" w:rsidP="006E289A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6E289A" w:rsidRDefault="006E289A" w:rsidP="006E289A">
      <w:pPr>
        <w:rPr>
          <w:lang w:val="uk-UA"/>
        </w:rPr>
      </w:pPr>
    </w:p>
    <w:p w:rsidR="006E289A" w:rsidRDefault="006E289A" w:rsidP="006E289A"/>
    <w:p w:rsidR="006E289A" w:rsidRDefault="006E289A" w:rsidP="006E289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41BE4" w:rsidRDefault="006E289A" w:rsidP="006E289A">
      <w:pPr>
        <w:tabs>
          <w:tab w:val="left" w:pos="3480"/>
        </w:tabs>
        <w:rPr>
          <w:lang w:val="uk-UA" w:eastAsia="ru-RU"/>
        </w:rPr>
      </w:pPr>
      <w:r>
        <w:rPr>
          <w:lang w:val="uk-UA" w:eastAsia="ru-RU"/>
        </w:rPr>
        <w:t xml:space="preserve"> </w:t>
      </w:r>
      <w:r>
        <w:rPr>
          <w:lang w:val="uk-UA" w:eastAsia="ru-RU"/>
        </w:rPr>
        <w:t xml:space="preserve"> </w:t>
      </w:r>
    </w:p>
    <w:p w:rsidR="00BB35C7" w:rsidRDefault="00BB35C7"/>
    <w:sectPr w:rsidR="00BB3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5CF"/>
    <w:rsid w:val="001635CF"/>
    <w:rsid w:val="006E289A"/>
    <w:rsid w:val="00B41BE4"/>
    <w:rsid w:val="00BB35C7"/>
    <w:rsid w:val="00C32BFC"/>
    <w:rsid w:val="00F7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29F113-04DD-405D-BFDE-BECA6AE1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1BE4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B41BE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99"/>
    <w:qFormat/>
    <w:rsid w:val="00B41BE4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99"/>
    <w:semiHidden/>
    <w:locked/>
    <w:rsid w:val="00F70572"/>
    <w:rPr>
      <w:rFonts w:ascii="Calibri" w:eastAsia="Times New Roman" w:hAnsi="Calibri" w:cs="Calibri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99"/>
    <w:semiHidden/>
    <w:unhideWhenUsed/>
    <w:qFormat/>
    <w:rsid w:val="00F70572"/>
    <w:pPr>
      <w:spacing w:after="0" w:line="240" w:lineRule="auto"/>
    </w:pPr>
    <w:rPr>
      <w:rFonts w:ascii="Calibri" w:eastAsia="Times New Roman" w:hAnsi="Calibri" w:cs="Calibri"/>
    </w:rPr>
  </w:style>
  <w:style w:type="paragraph" w:styleId="a5">
    <w:name w:val="Balloon Text"/>
    <w:basedOn w:val="a"/>
    <w:link w:val="a6"/>
    <w:uiPriority w:val="99"/>
    <w:semiHidden/>
    <w:unhideWhenUsed/>
    <w:rsid w:val="00F705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70572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8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2025-03-06T07:27:00Z</cp:lastPrinted>
  <dcterms:created xsi:type="dcterms:W3CDTF">2025-03-05T07:35:00Z</dcterms:created>
  <dcterms:modified xsi:type="dcterms:W3CDTF">2025-03-13T07:19:00Z</dcterms:modified>
</cp:coreProperties>
</file>