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30F" w:rsidRDefault="0096730F" w:rsidP="0096730F">
      <w:pPr>
        <w:spacing w:after="0" w:line="240" w:lineRule="auto"/>
        <w:jc w:val="center"/>
        <w:rPr>
          <w:rFonts w:ascii="Times New Roman" w:eastAsia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797933135" r:id="rId5"/>
        </w:object>
      </w:r>
    </w:p>
    <w:p w:rsidR="0096730F" w:rsidRDefault="0096730F" w:rsidP="0096730F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96730F" w:rsidRDefault="0096730F" w:rsidP="0096730F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96730F" w:rsidRDefault="0096730F" w:rsidP="0096730F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96730F" w:rsidRDefault="0096730F" w:rsidP="0096730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96730F" w:rsidRDefault="0096730F" w:rsidP="0096730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96730F" w:rsidRDefault="0096730F" w:rsidP="0096730F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96730F" w:rsidRDefault="00783436" w:rsidP="0096730F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09.01.2025</w:t>
      </w:r>
      <w:r w:rsidR="0096730F">
        <w:rPr>
          <w:rFonts w:ascii="Times New Roman" w:hAnsi="Times New Roman"/>
          <w:sz w:val="28"/>
          <w:lang w:val="uk-UA"/>
        </w:rPr>
        <w:t xml:space="preserve"> </w:t>
      </w:r>
      <w:r w:rsidR="0096730F"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    м. Запоріжжя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 w:rsidR="00B63B07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№ 02</w:t>
      </w:r>
    </w:p>
    <w:p w:rsidR="0096730F" w:rsidRDefault="0096730F" w:rsidP="0096730F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96730F" w:rsidRDefault="0096730F" w:rsidP="0096730F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виконання вимог чинного законодавства </w:t>
      </w:r>
    </w:p>
    <w:p w:rsidR="0096730F" w:rsidRDefault="0096730F" w:rsidP="0096730F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України щодо охорони культурної та </w:t>
      </w:r>
    </w:p>
    <w:p w:rsidR="0096730F" w:rsidRDefault="0096730F" w:rsidP="0096730F">
      <w:pPr>
        <w:pStyle w:val="a3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археологічної спадщини на території </w:t>
      </w:r>
    </w:p>
    <w:p w:rsidR="0096730F" w:rsidRDefault="0096730F" w:rsidP="0096730F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96730F" w:rsidRDefault="0096730F" w:rsidP="0096730F">
      <w:pPr>
        <w:spacing w:line="240" w:lineRule="exact"/>
        <w:jc w:val="both"/>
        <w:rPr>
          <w:sz w:val="28"/>
          <w:szCs w:val="28"/>
          <w:lang w:val="uk-UA"/>
        </w:rPr>
      </w:pPr>
    </w:p>
    <w:p w:rsidR="0096730F" w:rsidRDefault="0096730F" w:rsidP="0096730F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Заслухавши інформацію директора Комунальної установи «Центр культури  та дозвілля, сім’ї, молоді, спорту та туризму»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r w:rsidR="00B92ED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92EDC">
        <w:rPr>
          <w:rFonts w:ascii="Times New Roman" w:hAnsi="Times New Roman" w:cs="Times New Roman"/>
          <w:sz w:val="28"/>
          <w:szCs w:val="28"/>
          <w:lang w:val="uk-UA"/>
        </w:rPr>
        <w:t>Якубіної</w:t>
      </w:r>
      <w:proofErr w:type="spellEnd"/>
      <w:r w:rsidR="00B92EDC">
        <w:rPr>
          <w:rFonts w:ascii="Times New Roman" w:hAnsi="Times New Roman" w:cs="Times New Roman"/>
          <w:sz w:val="28"/>
          <w:szCs w:val="28"/>
          <w:lang w:val="uk-UA"/>
        </w:rPr>
        <w:t xml:space="preserve"> А.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про виконання вимог чинного законодавства України щодо охорони культурної та археологічної спадщини, беручи до уваги рішення сесії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від 21.09.2018 року №35 «Про охорону об’єктів культурної спадщини, розташованих на території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області», керуючись статтею 32 Закону України «Про місцеве самоврядування в Україні», </w:t>
      </w:r>
    </w:p>
    <w:p w:rsidR="0096730F" w:rsidRDefault="0096730F" w:rsidP="0096730F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96730F" w:rsidRDefault="0096730F" w:rsidP="0096730F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96730F" w:rsidRDefault="0096730F" w:rsidP="0096730F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1.Інформацію директора Комунальної установи «Центр культури  та дозвілля, сім’ї, молоді , спорту та туризму»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r w:rsidR="00B92ED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92EDC">
        <w:rPr>
          <w:rFonts w:ascii="Times New Roman" w:hAnsi="Times New Roman" w:cs="Times New Roman"/>
          <w:sz w:val="28"/>
          <w:szCs w:val="28"/>
          <w:lang w:val="uk-UA"/>
        </w:rPr>
        <w:t>Якубіної</w:t>
      </w:r>
      <w:proofErr w:type="spellEnd"/>
      <w:r w:rsidR="00B92EDC">
        <w:rPr>
          <w:rFonts w:ascii="Times New Roman" w:hAnsi="Times New Roman" w:cs="Times New Roman"/>
          <w:sz w:val="28"/>
          <w:szCs w:val="28"/>
          <w:lang w:val="uk-UA"/>
        </w:rPr>
        <w:t xml:space="preserve"> А.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про охорону об’єктів культурної та археологічної спадщини, розташованих на території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  взяти до уваги.</w:t>
      </w:r>
    </w:p>
    <w:p w:rsidR="0096730F" w:rsidRDefault="0096730F" w:rsidP="0096730F">
      <w:pPr>
        <w:pStyle w:val="a3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Рекомендувати  директору Комунальної установи «Центр культури  та дозвілля, сім’ї, молоді , спорту та туризму»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r w:rsidR="00B92ED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92EDC">
        <w:rPr>
          <w:rFonts w:ascii="Times New Roman" w:hAnsi="Times New Roman" w:cs="Times New Roman"/>
          <w:sz w:val="28"/>
          <w:szCs w:val="28"/>
          <w:lang w:val="uk-UA"/>
        </w:rPr>
        <w:t>Якубіній</w:t>
      </w:r>
      <w:proofErr w:type="spellEnd"/>
      <w:r w:rsidR="00B92EDC">
        <w:rPr>
          <w:rFonts w:ascii="Times New Roman" w:hAnsi="Times New Roman" w:cs="Times New Roman"/>
          <w:sz w:val="28"/>
          <w:szCs w:val="28"/>
          <w:lang w:val="uk-UA"/>
        </w:rPr>
        <w:t xml:space="preserve"> А.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постійно тримати на контролі виконання рішення сесії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від 21.09.2018 року №35 «Про охорону об’єктів культурної спадщини, розташованих на території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області».</w:t>
      </w:r>
    </w:p>
    <w:p w:rsidR="0096730F" w:rsidRDefault="0096730F" w:rsidP="0096730F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3.Контроль за виконанням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r w:rsidR="00B92ED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О.  </w:t>
      </w:r>
    </w:p>
    <w:p w:rsidR="0096730F" w:rsidRDefault="0096730F" w:rsidP="0096730F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96730F" w:rsidRDefault="00B92EDC" w:rsidP="0096730F">
      <w:pPr>
        <w:tabs>
          <w:tab w:val="left" w:pos="0"/>
          <w:tab w:val="left" w:pos="4395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 сільського голови                                           Дмитро СВІРКІН</w:t>
      </w:r>
    </w:p>
    <w:p w:rsidR="0096730F" w:rsidRDefault="0096730F" w:rsidP="0096730F">
      <w:pPr>
        <w:tabs>
          <w:tab w:val="left" w:pos="0"/>
          <w:tab w:val="left" w:pos="4395"/>
        </w:tabs>
        <w:jc w:val="both"/>
        <w:rPr>
          <w:sz w:val="28"/>
          <w:szCs w:val="28"/>
          <w:lang w:val="uk-UA"/>
        </w:rPr>
      </w:pPr>
    </w:p>
    <w:p w:rsidR="00A91DA6" w:rsidRDefault="00A91DA6" w:rsidP="00A91DA6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0" w:name="_GoBack"/>
      <w:r w:rsidRPr="00A91DA6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Інформація</w:t>
      </w:r>
    </w:p>
    <w:p w:rsidR="00A91DA6" w:rsidRDefault="00A91DA6" w:rsidP="00A91DA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91DA6">
        <w:rPr>
          <w:rFonts w:ascii="Times New Roman" w:hAnsi="Times New Roman" w:cs="Times New Roman"/>
          <w:b/>
          <w:sz w:val="28"/>
          <w:szCs w:val="28"/>
          <w:lang w:val="uk-UA"/>
        </w:rPr>
        <w:t>про виконання вимог чинного законодавства України щодо охорони культурної та археологічної спадщини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на території </w:t>
      </w:r>
      <w:proofErr w:type="spellStart"/>
      <w:r w:rsidRPr="00A91DA6">
        <w:rPr>
          <w:rFonts w:ascii="Times New Roman" w:hAnsi="Times New Roman" w:cs="Times New Roman"/>
          <w:b/>
          <w:sz w:val="28"/>
          <w:szCs w:val="28"/>
          <w:lang w:val="uk-UA"/>
        </w:rPr>
        <w:t>Широківської</w:t>
      </w:r>
      <w:proofErr w:type="spellEnd"/>
      <w:r w:rsidRPr="00A91DA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сільської ради</w:t>
      </w:r>
    </w:p>
    <w:p w:rsidR="00A91DA6" w:rsidRPr="00A91DA6" w:rsidRDefault="00A91DA6" w:rsidP="00A91DA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A91DA6" w:rsidRPr="00A91DA6" w:rsidRDefault="00A91DA6" w:rsidP="00A91DA6">
      <w:pPr>
        <w:spacing w:after="0" w:line="240" w:lineRule="auto"/>
        <w:ind w:firstLine="708"/>
        <w:jc w:val="both"/>
        <w:rPr>
          <w:rFonts w:ascii="Times New Roman" w:eastAsiaTheme="minorHAnsi" w:hAnsi="Times New Roman" w:cs="Times New Roman"/>
          <w:sz w:val="28"/>
          <w:szCs w:val="28"/>
          <w:lang w:val="uk-UA"/>
        </w:rPr>
      </w:pPr>
      <w:r w:rsidRPr="00A91DA6">
        <w:rPr>
          <w:rFonts w:ascii="Times New Roman" w:hAnsi="Times New Roman" w:cs="Times New Roman"/>
          <w:sz w:val="28"/>
          <w:szCs w:val="28"/>
          <w:lang w:val="uk-UA"/>
        </w:rPr>
        <w:t xml:space="preserve">Центр дотримується виконання Заходів зі збереження об’єктів культурної спадщини на території </w:t>
      </w:r>
      <w:proofErr w:type="spellStart"/>
      <w:r w:rsidRPr="00A91DA6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A91DA6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 які передбачають здійснення наступних заходів з охорони пам’яток археологічної спадщини: </w:t>
      </w:r>
    </w:p>
    <w:p w:rsidR="00A91DA6" w:rsidRDefault="00A91DA6" w:rsidP="00A91D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моніторинг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стану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пам’яток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культурної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спадщини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A91DA6" w:rsidRDefault="00A91DA6" w:rsidP="00A91D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популяризація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заходів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</w:rPr>
        <w:t>охорони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археологічної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спадщини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A91DA6" w:rsidRDefault="00A91DA6" w:rsidP="00A91D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впорядкування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прилеглих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територій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біля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пам’яток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історії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A91DA6" w:rsidRDefault="00A91DA6" w:rsidP="00A91D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території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розташовано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пам’яток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історії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2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пам’ятних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обеліски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єдиний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районі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пам’ятник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Т.Г. </w:t>
      </w:r>
      <w:proofErr w:type="spellStart"/>
      <w:r>
        <w:rPr>
          <w:rFonts w:ascii="Times New Roman" w:hAnsi="Times New Roman" w:cs="Times New Roman"/>
          <w:sz w:val="28"/>
          <w:szCs w:val="28"/>
        </w:rPr>
        <w:t>Шевченку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351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пам’ятка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археології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91DA6" w:rsidRDefault="00A91DA6" w:rsidP="00A91D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основних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засад Закону 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«Про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засудження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заборону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пропаганди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російської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імперської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політики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Україні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деколонізацію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топонімії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пам’ятки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історії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підпадають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відповідного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Закону.</w:t>
      </w:r>
    </w:p>
    <w:p w:rsidR="00A91DA6" w:rsidRDefault="00A91DA6" w:rsidP="00A91D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Виконкомом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ради два рази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рік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надаються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попередження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землекористувачам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чиї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земельні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ділянки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межують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пам’ятками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археологічної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спадщини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про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необхідність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додержання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норм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Законів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«Про </w:t>
      </w:r>
      <w:proofErr w:type="spellStart"/>
      <w:r>
        <w:rPr>
          <w:rFonts w:ascii="Times New Roman" w:hAnsi="Times New Roman" w:cs="Times New Roman"/>
          <w:sz w:val="28"/>
          <w:szCs w:val="28"/>
        </w:rPr>
        <w:t>охорону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культурної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спадщини»та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«Про </w:t>
      </w:r>
      <w:proofErr w:type="spellStart"/>
      <w:r>
        <w:rPr>
          <w:rFonts w:ascii="Times New Roman" w:hAnsi="Times New Roman" w:cs="Times New Roman"/>
          <w:sz w:val="28"/>
          <w:szCs w:val="28"/>
        </w:rPr>
        <w:t>охорону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археологічної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спадщини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у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ході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проведення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господарських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робіт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Протягом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2024 року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землекористувачам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установленому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порядку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надавалися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відповідні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Попередження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>
        <w:rPr>
          <w:rFonts w:ascii="Times New Roman" w:hAnsi="Times New Roman" w:cs="Times New Roman"/>
          <w:sz w:val="28"/>
          <w:szCs w:val="28"/>
        </w:rPr>
        <w:t>йде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підготовка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Попереджень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перше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півріччя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2025 року. </w:t>
      </w:r>
    </w:p>
    <w:p w:rsidR="00A91DA6" w:rsidRDefault="00A91DA6" w:rsidP="00A91D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Враховуючи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сучасні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реалії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життя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проведення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комісією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Центру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постійного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періодичного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моніторингу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пам’яток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археології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hAnsi="Times New Roman" w:cs="Times New Roman"/>
          <w:sz w:val="28"/>
          <w:szCs w:val="28"/>
        </w:rPr>
        <w:t>історії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відбувається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облікової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документації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локальних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виїздів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пам’ятки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археології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A91DA6" w:rsidRDefault="00A91DA6" w:rsidP="00A91D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Разом з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обласним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органом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охорони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культурної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спадщини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здійснено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виїзд-обстеження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23-х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курганів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курганних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насипів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Встановлено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14-ть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курганів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підлягають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сільськогосподарській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обробці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про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складені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відповідні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приписи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За результатами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виїзду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розроблено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облікову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документацію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об’єкт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культурної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спадщини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(курган, </w:t>
      </w:r>
      <w:proofErr w:type="spellStart"/>
      <w:r>
        <w:rPr>
          <w:rFonts w:ascii="Times New Roman" w:hAnsi="Times New Roman" w:cs="Times New Roman"/>
          <w:sz w:val="28"/>
          <w:szCs w:val="28"/>
        </w:rPr>
        <w:t>с.Широке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кладовищі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В той же час,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підготовлена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подана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документація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культури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стратегічних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комунікацій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занесення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11-ти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щойновиявлених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курганів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Державного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реєстру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нерухомих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пам'яток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91DA6" w:rsidRDefault="00A91DA6" w:rsidP="00A91D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Укладено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Охоронний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договір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щойновиявлений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об’єкт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культурної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спадщини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«Комплекс </w:t>
      </w:r>
      <w:proofErr w:type="spellStart"/>
      <w:r>
        <w:rPr>
          <w:rFonts w:ascii="Times New Roman" w:hAnsi="Times New Roman" w:cs="Times New Roman"/>
          <w:sz w:val="28"/>
          <w:szCs w:val="28"/>
        </w:rPr>
        <w:t>шпиталю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фабричних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робітників</w:t>
      </w:r>
      <w:proofErr w:type="spellEnd"/>
      <w:r>
        <w:rPr>
          <w:rFonts w:ascii="Times New Roman" w:hAnsi="Times New Roman" w:cs="Times New Roman"/>
          <w:sz w:val="28"/>
          <w:szCs w:val="28"/>
        </w:rPr>
        <w:t>» (</w:t>
      </w:r>
      <w:proofErr w:type="spellStart"/>
      <w:r>
        <w:rPr>
          <w:rFonts w:ascii="Times New Roman" w:hAnsi="Times New Roman" w:cs="Times New Roman"/>
          <w:sz w:val="28"/>
          <w:szCs w:val="28"/>
        </w:rPr>
        <w:t>м.Запоріжжя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вул.Лікарняна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18). </w:t>
      </w:r>
    </w:p>
    <w:p w:rsidR="00A91DA6" w:rsidRDefault="00A91DA6" w:rsidP="00A91D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Протягом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року Центром систематично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здійснювалось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обстеження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упорядкування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пам’яток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історії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Дня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визволення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сіл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селищ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території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об’єднаної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територіальної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нацистських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окупантів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2024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році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91DA6" w:rsidRDefault="00A91DA6" w:rsidP="00A91D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Керівниками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закладів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культури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здійснюється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робота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вшанування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пам’яті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загиблих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Героїв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території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збираються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систематизуються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біографічні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довідки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фото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Героїв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з метою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подальшого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Куточків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пам’яті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91DA6" w:rsidRDefault="00A91DA6" w:rsidP="00A91D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Центр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долучився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спільної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відділом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соціального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захисту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Агенцією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заходів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меморіалізації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загиблих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Героїв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збір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Заяв-згод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облаштування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меморіальних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стендів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персональних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банерів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уточнення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загиблих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відповідного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візуалу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A91DA6" w:rsidRDefault="00A91DA6" w:rsidP="00A91D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Закладами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культури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здійснюються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заходи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популяризації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об’єктів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культурної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спадщини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населення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молоді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дітей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підлітків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метою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виховання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поважливого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ставлення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історико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-культурного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надбання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рідного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краю.</w:t>
      </w:r>
    </w:p>
    <w:p w:rsidR="00A91DA6" w:rsidRDefault="00A91DA6" w:rsidP="00A91D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91DA6" w:rsidRDefault="00A91DA6" w:rsidP="00A91D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 КУ «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ЦКДСМСТ»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gramEnd"/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настасія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ЯКУБІНА</w:t>
      </w:r>
    </w:p>
    <w:bookmarkEnd w:id="0"/>
    <w:p w:rsidR="00BF16B1" w:rsidRDefault="00BF16B1"/>
    <w:sectPr w:rsidR="00BF16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5E4"/>
    <w:rsid w:val="006C05E4"/>
    <w:rsid w:val="00783436"/>
    <w:rsid w:val="0096730F"/>
    <w:rsid w:val="00A91DA6"/>
    <w:rsid w:val="00B63B07"/>
    <w:rsid w:val="00B92EDC"/>
    <w:rsid w:val="00BF16B1"/>
    <w:rsid w:val="00C1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53593B-4560-43B3-8D26-8D58D332E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730F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96730F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96730F"/>
    <w:pPr>
      <w:spacing w:after="0" w:line="240" w:lineRule="auto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B63B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63B07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46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2025-01-09T11:06:00Z</cp:lastPrinted>
  <dcterms:created xsi:type="dcterms:W3CDTF">2025-01-08T12:03:00Z</dcterms:created>
  <dcterms:modified xsi:type="dcterms:W3CDTF">2025-01-09T11:06:00Z</dcterms:modified>
</cp:coreProperties>
</file>