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32C" w:rsidRDefault="008C132C" w:rsidP="008C132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798957431" r:id="rId5"/>
        </w:object>
      </w:r>
    </w:p>
    <w:p w:rsidR="008C132C" w:rsidRDefault="008C132C" w:rsidP="008C132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8C132C" w:rsidRDefault="008C132C" w:rsidP="008C132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C132C" w:rsidRDefault="008C132C" w:rsidP="008C132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8C132C" w:rsidRDefault="008C132C" w:rsidP="008C132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8C132C" w:rsidRDefault="008C132C" w:rsidP="008C132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C132C" w:rsidRDefault="008C132C" w:rsidP="008C132C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05.09.2024 року                            м.Запоріжжя                                              № 278  </w:t>
      </w:r>
    </w:p>
    <w:p w:rsidR="004020EC" w:rsidRDefault="004020EC" w:rsidP="004020EC">
      <w:pPr>
        <w:spacing w:after="0" w:line="240" w:lineRule="exact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20EC" w:rsidRDefault="004020EC" w:rsidP="004020E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затвердження нового складу громадської комісії з житлових питань при виконавчому комітеті Широківської сільської ради Запорізького району Запорізької області</w:t>
      </w:r>
    </w:p>
    <w:p w:rsidR="004020EC" w:rsidRDefault="004020EC" w:rsidP="004020EC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20EC" w:rsidRDefault="004020EC" w:rsidP="004020EC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020EC" w:rsidRDefault="004020EC" w:rsidP="004020E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Відповідно Житлового Кодексу України, Закону України «Про місцеве самоврядування України» Постановою Ради Міністрів Української РСР і Української республіканської ради професійних спілок від 11.12.1984 р. №470 «Про затвердження Правил обліку громадян, які потребують поліпшення житлових умов, і надання їм жилих приміщень в Українській РСР»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та у зв’язку з кадровими змінами,</w:t>
      </w:r>
    </w:p>
    <w:p w:rsidR="004020EC" w:rsidRDefault="004020EC" w:rsidP="004020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4020EC" w:rsidRDefault="004020EC" w:rsidP="004020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020EC" w:rsidRDefault="004020EC" w:rsidP="004020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1.Затвердити новий склад громадської комісії з житлових питань при виконавчому комітеті Широківської сільської ради Запорізького району Запорізької області (ДОДАЄТЬСЯ).</w:t>
      </w:r>
    </w:p>
    <w:p w:rsidR="004020EC" w:rsidRDefault="004020EC" w:rsidP="004020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2.Контроль за виконанням цього рішення покласти на </w:t>
      </w:r>
      <w:r w:rsidR="00662B91">
        <w:rPr>
          <w:rFonts w:ascii="Times New Roman" w:hAnsi="Times New Roman"/>
          <w:sz w:val="28"/>
          <w:szCs w:val="28"/>
          <w:lang w:val="uk-UA"/>
        </w:rPr>
        <w:t xml:space="preserve">першого заступника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</w:t>
      </w:r>
      <w:r w:rsidR="00662B9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Свіркіна Д.</w:t>
      </w:r>
    </w:p>
    <w:p w:rsidR="004020EC" w:rsidRDefault="004020EC" w:rsidP="004020E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20EC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Сільський голова                                                                  Денис КОРОТЕНКО</w:t>
      </w: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18F8" w:rsidRDefault="002D18F8" w:rsidP="004020EC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20EC" w:rsidRDefault="003B1D74" w:rsidP="002D18F8">
      <w:pPr>
        <w:rPr>
          <w:lang w:val="uk-UA"/>
        </w:rPr>
      </w:pPr>
      <w:r>
        <w:rPr>
          <w:lang w:val="uk-UA"/>
        </w:rPr>
        <w:lastRenderedPageBreak/>
        <w:t xml:space="preserve"> </w:t>
      </w:r>
    </w:p>
    <w:p w:rsidR="004020EC" w:rsidRPr="00662B91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D18F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ЗАТВРЕДЖЕНО </w:t>
      </w:r>
    </w:p>
    <w:p w:rsidR="004020EC" w:rsidRPr="00662B91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91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 рішенням виконавчого комітету </w:t>
      </w:r>
    </w:p>
    <w:p w:rsidR="00662B91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62B91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      </w:t>
      </w:r>
      <w:r w:rsidR="00662B91" w:rsidRPr="00662B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62B91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:rsidR="004020EC" w:rsidRPr="00662B91" w:rsidRDefault="00662B91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</w:t>
      </w:r>
      <w:r w:rsidR="004020EC" w:rsidRPr="00662B91">
        <w:rPr>
          <w:rFonts w:ascii="Times New Roman" w:hAnsi="Times New Roman" w:cs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</w:t>
      </w:r>
      <w:r w:rsidRPr="00662B91">
        <w:rPr>
          <w:rFonts w:ascii="Times New Roman" w:hAnsi="Times New Roman" w:cs="Times New Roman"/>
          <w:sz w:val="28"/>
          <w:szCs w:val="28"/>
          <w:lang w:val="uk-UA"/>
        </w:rPr>
        <w:t>від 05.</w:t>
      </w:r>
      <w:r>
        <w:rPr>
          <w:rFonts w:ascii="Times New Roman" w:hAnsi="Times New Roman" w:cs="Times New Roman"/>
          <w:sz w:val="28"/>
          <w:szCs w:val="28"/>
          <w:lang w:val="uk-UA"/>
        </w:rPr>
        <w:t>09.2024 року № 278</w:t>
      </w:r>
    </w:p>
    <w:p w:rsidR="004020EC" w:rsidRPr="00662B91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020EC" w:rsidRPr="00662B91" w:rsidRDefault="004020EC" w:rsidP="004020EC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91">
        <w:rPr>
          <w:rFonts w:ascii="Times New Roman" w:hAnsi="Times New Roman" w:cs="Times New Roman"/>
          <w:sz w:val="28"/>
          <w:szCs w:val="28"/>
          <w:lang w:val="uk-UA"/>
        </w:rPr>
        <w:t>СКЛАД</w:t>
      </w:r>
    </w:p>
    <w:p w:rsidR="004020EC" w:rsidRPr="00662B91" w:rsidRDefault="004020EC" w:rsidP="00662B91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62B91">
        <w:rPr>
          <w:rFonts w:ascii="Times New Roman" w:hAnsi="Times New Roman" w:cs="Times New Roman"/>
          <w:sz w:val="28"/>
          <w:szCs w:val="28"/>
          <w:lang w:val="uk-UA"/>
        </w:rPr>
        <w:t>Громадської комісії з житлових питань Широківської сільської ради Запорізького району Запорізької області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248"/>
        <w:gridCol w:w="5097"/>
      </w:tblGrid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СВІРКІН Дми</w:t>
            </w: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тро Олександрович                            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662B91" w:rsidP="00662B91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Перший </w:t>
            </w:r>
            <w:r w:rsidR="004020EC" w:rsidRPr="00662B91">
              <w:rPr>
                <w:rFonts w:ascii="Times New Roman" w:hAnsi="Times New Roman" w:cs="Times New Roman"/>
                <w:sz w:val="28"/>
                <w:szCs w:val="28"/>
              </w:rPr>
              <w:t>заступник сільського голо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  <w:r w:rsidR="004020EC" w:rsidRPr="00662B9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голова комісії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ГОЛОВАНЬ Лариса Семенівна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керуючий справами виконкому Широківської сільської ради, </w:t>
            </w:r>
          </w:p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заступник голови комісії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ЛИТВИНЕНКО Жанна Миколаївна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юридичного відділу Широківської сільської ради, </w:t>
            </w:r>
          </w:p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заступник голови комісії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КІСЛУХІН Євген Олександрович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відділу з питань контролю та інспектування взаємодії з правоохоронними органами, цивільного захисту та військового обліку </w:t>
            </w:r>
          </w:p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секретар комісії</w:t>
            </w:r>
          </w:p>
        </w:tc>
      </w:tr>
      <w:tr w:rsidR="004020EC" w:rsidRPr="00662B91" w:rsidTr="004020EC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Члени Громадської комісії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СТАВИЦЬКА Ольга Сергіївна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заступник сільського голови з питань діяльності виконавчих органів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ПРАВДЮК Олена Анатоліївна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секретар Широківської сільської ради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МАЛИШКІНА Наталя Сергіївна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відділу соціального захисту Широківської сільської ради 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ГОНТАР Юрій Михайлович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начальник Служби (відділ) у справах дітей Широківької сільської ради 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ІВАКІН Олексій Віталійович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головний спеціаліст відділу містобудування, архітектури, житло-комунального господарства та благоустрою Широківської сільської ради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ЛУК’ЯНЕНКО Дмитро Олександрович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директор КУ «Центр соціальних послуг Широківської громади»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КІСЛУХІН Євген Олександрович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начальник відділу з питань контролю та інспектування взаємодії з правоохоронними органами, цивільного захисту та військового обліку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КИСЛИНСЬКА Ганна Олександрівна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депутат Широківської сільської ради</w:t>
            </w:r>
          </w:p>
        </w:tc>
      </w:tr>
      <w:tr w:rsidR="004020EC" w:rsidRPr="00662B91" w:rsidTr="00662B91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 xml:space="preserve">Громадські Організації 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20EC" w:rsidRPr="00662B91" w:rsidRDefault="004020EC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62B91">
              <w:rPr>
                <w:rFonts w:ascii="Times New Roman" w:hAnsi="Times New Roman" w:cs="Times New Roman"/>
                <w:sz w:val="28"/>
                <w:szCs w:val="28"/>
              </w:rPr>
              <w:t>За згодою</w:t>
            </w:r>
          </w:p>
        </w:tc>
      </w:tr>
    </w:tbl>
    <w:p w:rsidR="004020EC" w:rsidRPr="00662B91" w:rsidRDefault="004020EC" w:rsidP="004020EC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4020EC" w:rsidRDefault="004020EC" w:rsidP="004020EC">
      <w:pPr>
        <w:spacing w:after="0" w:line="240" w:lineRule="exact"/>
        <w:jc w:val="both"/>
        <w:rPr>
          <w:rFonts w:ascii="Times New Roman" w:hAnsi="Times New Roman"/>
          <w:sz w:val="24"/>
          <w:szCs w:val="24"/>
          <w:lang w:val="uk-UA"/>
        </w:rPr>
      </w:pPr>
      <w:r w:rsidRPr="00662B91"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Лариса ГОЛОВАНЬ</w:t>
      </w:r>
      <w:r>
        <w:rPr>
          <w:rFonts w:ascii="Times New Roman" w:hAnsi="Times New Roman"/>
          <w:sz w:val="24"/>
          <w:szCs w:val="24"/>
          <w:lang w:val="uk-UA"/>
        </w:rPr>
        <w:br w:type="page"/>
      </w:r>
    </w:p>
    <w:p w:rsidR="004020EC" w:rsidRDefault="003B1D74" w:rsidP="004020EC">
      <w:pPr>
        <w:rPr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lastRenderedPageBreak/>
        <w:t xml:space="preserve"> </w:t>
      </w:r>
      <w:bookmarkStart w:id="0" w:name="_GoBack"/>
      <w:bookmarkEnd w:id="0"/>
    </w:p>
    <w:p w:rsidR="008A338E" w:rsidRPr="004020EC" w:rsidRDefault="008A338E">
      <w:pPr>
        <w:rPr>
          <w:lang w:val="uk-UA"/>
        </w:rPr>
      </w:pPr>
    </w:p>
    <w:sectPr w:rsidR="008A338E" w:rsidRPr="00402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10"/>
    <w:rsid w:val="002D18F8"/>
    <w:rsid w:val="003B1D74"/>
    <w:rsid w:val="004020EC"/>
    <w:rsid w:val="00662B91"/>
    <w:rsid w:val="008A338E"/>
    <w:rsid w:val="008C132C"/>
    <w:rsid w:val="00D76D10"/>
    <w:rsid w:val="00D9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88DA3E-9C60-4447-9D88-6C1F86D1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0E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locked/>
    <w:rsid w:val="004020E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unhideWhenUsed/>
    <w:qFormat/>
    <w:rsid w:val="004020EC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table" w:styleId="a4">
    <w:name w:val="Table Grid"/>
    <w:basedOn w:val="a1"/>
    <w:uiPriority w:val="39"/>
    <w:rsid w:val="004020EC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662B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62B9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7">
    <w:name w:val="Без интервала Знак"/>
    <w:link w:val="a8"/>
    <w:uiPriority w:val="1"/>
    <w:locked/>
    <w:rsid w:val="002D18F8"/>
    <w:rPr>
      <w:rFonts w:ascii="Calibri" w:eastAsia="Times New Roman" w:hAnsi="Calibri" w:cs="Times New Roman"/>
      <w:lang w:eastAsia="ru-RU"/>
    </w:rPr>
  </w:style>
  <w:style w:type="paragraph" w:styleId="a8">
    <w:name w:val="No Spacing"/>
    <w:link w:val="a7"/>
    <w:uiPriority w:val="1"/>
    <w:qFormat/>
    <w:rsid w:val="002D18F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0">
    <w:name w:val="Без интервала1"/>
    <w:uiPriority w:val="1"/>
    <w:qFormat/>
    <w:rsid w:val="002D18F8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2024-09-06T10:31:00Z</cp:lastPrinted>
  <dcterms:created xsi:type="dcterms:W3CDTF">2024-08-26T06:07:00Z</dcterms:created>
  <dcterms:modified xsi:type="dcterms:W3CDTF">2025-01-21T07:37:00Z</dcterms:modified>
</cp:coreProperties>
</file>