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lang="zh-HK"&gt;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&lt;title&gt;SAKURA.C - 成立於2025&lt;/title&gt;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font-family: 'Arial', sans-serif;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height: 100vh;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.logo-container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font-size: 10vw;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color: #ff0000;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text-shadow: 0 0 10px rgba(255,0,0,0.3);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.logo::after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bottom: -20px;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transform: translateX(-50%);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width: 60%;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height: 20px;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background-color: #ff0000;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opacity: 0.5;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.estd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font-size: 3vw;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color: #ff0000;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.coming-soon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font-size: 4vw;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color: #ff0000;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opacity: 0.8;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.logo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font-size: 15vw;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.estd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font-size: 5vw;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.coming-soon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font-size: 6vw;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&lt;div class="logo-container"&gt;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&lt;div class="estd"&gt;ESTD 2025&lt;/div&gt;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&lt;div class="logo"&gt;SAKURA.C&lt;/div&gt;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&lt;div class="coming-soon"&gt;Coming Soon...&lt;/div&gt;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