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00FB" w14:textId="6D87C41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Prof</w:t>
      </w:r>
      <w:r w:rsidRPr="0070652F">
        <w:rPr>
          <w:rFonts w:ascii="Book Antiqua" w:eastAsia="Book Antiqua" w:hAnsi="Book Antiqua" w:cs="Book Antiqua"/>
          <w:sz w:val="20"/>
          <w:szCs w:val="20"/>
        </w:rPr>
        <w:t>e</w:t>
      </w:r>
      <w:r>
        <w:rPr>
          <w:rFonts w:ascii="Book Antiqua" w:eastAsia="Book Antiqua" w:hAnsi="Book Antiqua" w:cs="Book Antiqua"/>
          <w:b/>
          <w:sz w:val="20"/>
          <w:szCs w:val="20"/>
        </w:rPr>
        <w:t xml:space="preserve">ssional Summary </w:t>
      </w:r>
    </w:p>
    <w:p w14:paraId="71564A3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66A0031" w14:textId="496F0F06" w:rsidR="003042DB" w:rsidRDefault="0059173B">
      <w:pPr>
        <w:rPr>
          <w:rFonts w:ascii="Book Antiqua" w:eastAsia="Book Antiqua" w:hAnsi="Book Antiqua" w:cs="Book Antiqua"/>
          <w:b/>
          <w:sz w:val="20"/>
          <w:szCs w:val="20"/>
        </w:rPr>
      </w:pPr>
      <w:r>
        <w:rPr>
          <w:rFonts w:ascii="Calibri" w:hAnsi="Calibri"/>
          <w:sz w:val="22"/>
        </w:rPr>
        <w:t>With over 11 years of expertise in Business Process Automation (BPM), Change Management, and Robotic Process Automation (RPA), I excel in utilizing automation tools such as UiPath, Workfusion, PowerApps, Automation Anywhere, and ABBY. I possess strong proficiency in Business Intelligence platforms like Tableau and Power BI, as well as API Management and ERP systems including SAP, Peoplesoft, and Microsoft Dynamics. I have successfully led infrastructure migrations to Azure, leveraging Microsoft Power Apps, Azure Cloud, and SharePoint Technologies across Finance, Healthcare, Logistics, and Telecom sectors. My experience includes client-facing roles where I design and architect enterprise-level applications, integrating multiple systems and ERP applications.</w:t>
      </w:r>
    </w:p>
    <w:p w14:paraId="7B9613F7" w14:textId="77777777" w:rsidR="003042DB" w:rsidRDefault="003042DB">
      <w:pPr>
        <w:rPr>
          <w:rFonts w:ascii="Book Antiqua" w:eastAsia="Book Antiqua" w:hAnsi="Book Antiqua" w:cs="Book Antiqua"/>
          <w:b/>
          <w:sz w:val="20"/>
          <w:szCs w:val="20"/>
        </w:rPr>
      </w:pPr>
    </w:p>
    <w:p w14:paraId="4788E576" w14:textId="7777777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Specific Expertise</w:t>
      </w:r>
    </w:p>
    <w:p w14:paraId="69D7CE1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70A0340" w14:textId="1E5CC47A" w:rsidR="003042DB" w:rsidRDefault="0059173B">
      <w:pPr>
        <w:numPr>
          <w:ilvl w:val="0"/>
          <w:numId w:val="1"/>
        </w:numPr>
        <w:rPr>
          <w:rFonts w:ascii="Book Antiqua" w:eastAsia="Book Antiqua" w:hAnsi="Book Antiqua" w:cs="Book Antiqua"/>
          <w:sz w:val="20"/>
          <w:szCs w:val="20"/>
        </w:rPr>
      </w:pPr>
      <w:r>
        <w:rPr>
          <w:rFonts w:ascii="Calibri" w:hAnsi="Calibri"/>
          <w:sz w:val="22"/>
        </w:rPr>
        <w:t>Over 11 years of IT experience as an Automation Expert, specializing in ERP, Finance, Banking, and Logistics applications.</w:t>
      </w:r>
    </w:p>
    <w:p w14:paraId="762B7F3F" w14:textId="298A3FA5" w:rsidR="003042DB" w:rsidRDefault="0059173B">
      <w:pPr>
        <w:numPr>
          <w:ilvl w:val="0"/>
          <w:numId w:val="1"/>
        </w:numPr>
        <w:rPr>
          <w:rFonts w:ascii="Book Antiqua" w:eastAsia="Book Antiqua" w:hAnsi="Book Antiqua" w:cs="Book Antiqua"/>
          <w:sz w:val="20"/>
          <w:szCs w:val="20"/>
        </w:rPr>
      </w:pPr>
      <w:r>
        <w:rPr>
          <w:rFonts w:ascii="Calibri" w:hAnsi="Calibri"/>
          <w:sz w:val="22"/>
        </w:rPr>
        <w:t>Over 5 years of experience in RPA, specializing in the design, implementation, and testing of automation processes using UiPath, Workfusion, and Automation Anywhere.</w:t>
      </w:r>
    </w:p>
    <w:p w14:paraId="7DBD7B49" w14:textId="77777777" w:rsidR="003042DB" w:rsidRDefault="0059173B">
      <w:pPr>
        <w:numPr>
          <w:ilvl w:val="0"/>
          <w:numId w:val="1"/>
        </w:numPr>
        <w:rPr>
          <w:rFonts w:ascii="Book Antiqua" w:eastAsia="Book Antiqua" w:hAnsi="Book Antiqua" w:cs="Book Antiqua"/>
          <w:sz w:val="20"/>
          <w:szCs w:val="20"/>
        </w:rPr>
      </w:pPr>
      <w:r>
        <w:rPr>
          <w:rFonts w:ascii="Calibri" w:hAnsi="Calibri"/>
          <w:sz w:val="22"/>
        </w:rPr>
        <w:t>2 years of experience in architecting and designing RPA implementations using Workfusion, Control Tower, and S3 Storage.</w:t>
      </w:r>
    </w:p>
    <w:p w14:paraId="692F92D5" w14:textId="022E1A70" w:rsidR="003042DB" w:rsidRDefault="0059173B">
      <w:pPr>
        <w:numPr>
          <w:ilvl w:val="0"/>
          <w:numId w:val="1"/>
        </w:numPr>
        <w:rPr>
          <w:rFonts w:ascii="Book Antiqua" w:eastAsia="Book Antiqua" w:hAnsi="Book Antiqua" w:cs="Book Antiqua"/>
          <w:sz w:val="20"/>
          <w:szCs w:val="20"/>
        </w:rPr>
      </w:pPr>
      <w:r>
        <w:rPr>
          <w:rFonts w:ascii="Calibri" w:hAnsi="Calibri"/>
          <w:sz w:val="22"/>
        </w:rPr>
        <w:t>2 years of experience in Real Estate and EDI healthcare transactions, specializing in HIPAA, Medicare, and Medicaid compliance.</w:t>
      </w:r>
    </w:p>
    <w:p w14:paraId="6120E432" w14:textId="4E95CB13"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Automated SAP, Citrix, web-based, and desktop applications, as well as various ERP systems, utilizing automation tools such as UiPath, Power Automate, and WorkFusion.</w:t>
      </w:r>
    </w:p>
    <w:p w14:paraId="45DF44CE" w14:textId="77777777" w:rsidR="003042DB" w:rsidRDefault="0059173B">
      <w:pPr>
        <w:numPr>
          <w:ilvl w:val="0"/>
          <w:numId w:val="1"/>
        </w:numPr>
        <w:rPr>
          <w:rFonts w:ascii="Book Antiqua" w:eastAsia="Book Antiqua" w:hAnsi="Book Antiqua" w:cs="Book Antiqua"/>
          <w:sz w:val="20"/>
          <w:szCs w:val="20"/>
        </w:rPr>
      </w:pPr>
      <w:r>
        <w:rPr>
          <w:rFonts w:ascii="Calibri" w:hAnsi="Calibri"/>
          <w:sz w:val="22"/>
        </w:rPr>
        <w:t>Business requirement management throughout the project lifecycle. Extensive experience in end-to-end supply chain processes.</w:t>
      </w:r>
    </w:p>
    <w:p w14:paraId="215F693B" w14:textId="77777777" w:rsidR="003042DB" w:rsidRDefault="0059173B">
      <w:pPr>
        <w:numPr>
          <w:ilvl w:val="0"/>
          <w:numId w:val="1"/>
        </w:numPr>
        <w:rPr>
          <w:rFonts w:ascii="Book Antiqua" w:eastAsia="Book Antiqua" w:hAnsi="Book Antiqua" w:cs="Book Antiqua"/>
          <w:b/>
          <w:sz w:val="20"/>
          <w:szCs w:val="20"/>
        </w:rPr>
      </w:pPr>
      <w:r>
        <w:rPr>
          <w:rFonts w:ascii="Calibri" w:hAnsi="Calibri"/>
          <w:sz w:val="22"/>
        </w:rPr>
        <w:t>Expertly manage customer expectations and fulfill stakeholder requirements.</w:t>
      </w:r>
    </w:p>
    <w:p w14:paraId="6454C077" w14:textId="77777777" w:rsidR="003042DB" w:rsidRDefault="0059173B">
      <w:pPr>
        <w:numPr>
          <w:ilvl w:val="0"/>
          <w:numId w:val="1"/>
        </w:numPr>
        <w:rPr>
          <w:rFonts w:ascii="Book Antiqua" w:eastAsia="Book Antiqua" w:hAnsi="Book Antiqua" w:cs="Book Antiqua"/>
          <w:b/>
          <w:sz w:val="20"/>
          <w:szCs w:val="20"/>
        </w:rPr>
      </w:pPr>
      <w:r>
        <w:rPr>
          <w:rFonts w:ascii="Calibri" w:hAnsi="Calibri"/>
          <w:sz w:val="22"/>
        </w:rPr>
        <w:t>Led multiple teams to deliver high-quality projects and drive process improvements.</w:t>
      </w:r>
    </w:p>
    <w:p w14:paraId="226892BD"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Expertly leverage the RE Framework with advanced exception handling and demonstrate proficiency in optimizing the use of recorders.</w:t>
      </w:r>
    </w:p>
    <w:p w14:paraId="20D219A7"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Extensively debugged workflows to resolve bugs and provide production support.</w:t>
      </w:r>
    </w:p>
    <w:p w14:paraId="372EEFF7"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Develop and schedule software robots utilizing Orchestrator and Task Scheduler.</w:t>
      </w:r>
    </w:p>
    <w:p w14:paraId="1EB89779"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Expertly managed robot workloads utilizing UiPath Work Queues and efficiently assigned user roles.</w:t>
      </w:r>
    </w:p>
    <w:p w14:paraId="2A97AE09" w14:textId="77777777" w:rsidR="003042DB" w:rsidRDefault="0059173B">
      <w:pPr>
        <w:numPr>
          <w:ilvl w:val="0"/>
          <w:numId w:val="1"/>
        </w:numPr>
        <w:shd w:val="clear" w:color="auto" w:fill="FFFFFF"/>
        <w:jc w:val="both"/>
        <w:rPr>
          <w:rFonts w:ascii="Book Antiqua" w:eastAsia="Book Antiqua" w:hAnsi="Book Antiqua" w:cs="Book Antiqua"/>
          <w:sz w:val="20"/>
          <w:szCs w:val="20"/>
        </w:rPr>
      </w:pPr>
      <w:r>
        <w:rPr>
          <w:rFonts w:ascii="Calibri" w:hAnsi="Calibri"/>
          <w:sz w:val="22"/>
        </w:rPr>
        <w:t>Proficient in utilizing Windows Credential Manager and UiPath Orchestrator Assets for secure and efficient automation management.</w:t>
      </w:r>
    </w:p>
    <w:p w14:paraId="17FC6823"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Maintained, secured, and retrieved user credentials.</w:t>
      </w:r>
    </w:p>
    <w:p w14:paraId="4933CA86"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Possess comprehensive expertise in Robotic Process Automation (RPA), Machine Learning, workflows, backend systems, and APIs.</w:t>
      </w:r>
    </w:p>
    <w:p w14:paraId="62ED5F47" w14:textId="77777777" w:rsidR="003042DB" w:rsidRDefault="0059173B">
      <w:pPr>
        <w:numPr>
          <w:ilvl w:val="0"/>
          <w:numId w:val="1"/>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Developed comprehensive project documentation, including the Process Definition Document (PDD), Solution Design Document (SDD), Development Specification Document (DSD), and User Implementation Guide.</w:t>
      </w:r>
    </w:p>
    <w:p w14:paraId="476D1683" w14:textId="77777777" w:rsidR="003042DB" w:rsidRDefault="0059173B">
      <w:pPr>
        <w:numPr>
          <w:ilvl w:val="0"/>
          <w:numId w:val="8"/>
        </w:numPr>
        <w:rPr>
          <w:rFonts w:ascii="Book Antiqua" w:eastAsia="Book Antiqua" w:hAnsi="Book Antiqua" w:cs="Book Antiqua"/>
          <w:sz w:val="20"/>
          <w:szCs w:val="20"/>
        </w:rPr>
      </w:pPr>
      <w:r>
        <w:rPr>
          <w:rFonts w:ascii="Calibri" w:hAnsi="Calibri"/>
          <w:sz w:val="22"/>
        </w:rPr>
        <w:t>Expertly execute image comparison and data extraction utilizing image recognition with OCR engines (Google, Microsoft, ABBYY), machine learning, and computer vision for design in UiPath Studio.</w:t>
      </w:r>
    </w:p>
    <w:p w14:paraId="3F0572C3" w14:textId="77777777" w:rsidR="003042DB" w:rsidRDefault="0059173B">
      <w:pPr>
        <w:numPr>
          <w:ilvl w:val="0"/>
          <w:numId w:val="8"/>
        </w:numPr>
        <w:rPr>
          <w:rFonts w:ascii="Book Antiqua" w:eastAsia="Book Antiqua" w:hAnsi="Book Antiqua" w:cs="Book Antiqua"/>
          <w:sz w:val="20"/>
          <w:szCs w:val="20"/>
        </w:rPr>
      </w:pPr>
      <w:r>
        <w:rPr>
          <w:rFonts w:ascii="Calibri" w:hAnsi="Calibri"/>
          <w:sz w:val="22"/>
        </w:rPr>
        <w:t>Demonstrate a solid understanding of various relational databases, write efficient queries, and create tables.</w:t>
      </w:r>
    </w:p>
    <w:p w14:paraId="4F106E24"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Expertly facilitate walkthroughs, conduct reviews, perform inspections, and lead training sessions for end users.</w:t>
      </w:r>
    </w:p>
    <w:p w14:paraId="445E49F9"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Conducted comprehensive gap, risk, and cost-benefit analyses (ROI).</w:t>
      </w:r>
    </w:p>
    <w:p w14:paraId="7048A8B3"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Proven expertise in Agile methodology.</w:t>
      </w:r>
    </w:p>
    <w:p w14:paraId="2E7CD3AA"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Exceptional analytical and problem-solving abilities, coupled with outstanding verbal and written communication skills. Demonstrates the capability to thrive in a dynamic, fast-paced team environment with minimal supervision.</w:t>
      </w:r>
    </w:p>
    <w:p w14:paraId="05D0E552" w14:textId="77777777" w:rsidR="003042DB" w:rsidRDefault="003042DB">
      <w:pPr>
        <w:pBdr>
          <w:bottom w:val="single" w:sz="6" w:space="1" w:color="000000"/>
        </w:pBdr>
        <w:jc w:val="both"/>
        <w:rPr>
          <w:rFonts w:ascii="Book Antiqua" w:eastAsia="Book Antiqua" w:hAnsi="Book Antiqua" w:cs="Book Antiqua"/>
          <w:sz w:val="20"/>
          <w:szCs w:val="20"/>
        </w:rPr>
      </w:pPr>
    </w:p>
    <w:p w14:paraId="39FA35F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Education and Certification</w:t>
      </w:r>
    </w:p>
    <w:p w14:paraId="4EF5CB0E"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7BAF0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Master of Science in Management Information Systems, University at Buffalo, The State University of New York</w:t>
      </w:r>
    </w:p>
    <w:p w14:paraId="11F587D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Bachelor of Engineering in Electronics Engineering, Rajiv Gandhi College of Engineering, Research, and Technology, India</w:t>
      </w:r>
    </w:p>
    <w:p w14:paraId="13681739" w14:textId="77888CDF"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IBM Certified Blockchain Professional</w:t>
      </w:r>
    </w:p>
    <w:p w14:paraId="5E7DA9F8" w14:textId="7518AA9B" w:rsidR="0070652F" w:rsidRPr="0070652F" w:rsidRDefault="0070652F" w:rsidP="0070652F">
      <w:pPr>
        <w:numPr>
          <w:ilvl w:val="0"/>
          <w:numId w:val="7"/>
        </w:numPr>
        <w:pBdr>
          <w:top w:val="nil"/>
          <w:left w:val="nil"/>
          <w:bottom w:val="single" w:sz="6" w:space="1" w:color="000000"/>
          <w:right w:val="nil"/>
          <w:between w:val="nil"/>
        </w:pBdr>
        <w:jc w:val="both"/>
        <w:rPr>
          <w:rFonts w:ascii="Book Antiqua" w:eastAsia="Book Antiqua" w:hAnsi="Book Antiqua" w:cs="Book Antiqua"/>
          <w:b/>
          <w:sz w:val="20"/>
          <w:szCs w:val="20"/>
        </w:rPr>
      </w:pPr>
      <w:r>
        <w:rPr>
          <w:rFonts w:ascii="Calibri" w:hAnsi="Calibri"/>
          <w:sz w:val="22"/>
        </w:rPr>
        <w:t>Certified UiPath Advanced RPA Developer with extensive expertise in leveraging UiPath and other RPA tools. Possesses exceptional written and verbal communication skills. Skilled in developing automations on the UiPath RPA platform and proficient in working with APIs and Microsoft SQL databases. Experienced in Agile Methodology and knowledgeable in Artificial Intelligence and Machine Learning. Thrives in high-pressure environments and excels in leading both onshore and offshore project deliverables. Demonstrates strong leadership and strategic planning abilities, staying updated on UiPath products and AI tools. Adaptable in various assignments, a critical thinker, and adept at engaging with senior management. Proficient in UiPath RPA Studio, including workflow debugging, package management, and variable creation. Designs solutions for customers during deployments, proof of concepts, and project implementations. Collaborates effectively with process owners to define use cases for IT and business operations.</w:t>
      </w:r>
    </w:p>
    <w:p w14:paraId="1B4FA553"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Pursue Automation Anywhere Certification</w:t>
      </w:r>
    </w:p>
    <w:p w14:paraId="59861CCB" w14:textId="59E0783B"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Pursuing WorkFusion Certification</w:t>
      </w:r>
    </w:p>
    <w:p w14:paraId="5DB9DCCB" w14:textId="77777777" w:rsidR="0070652F" w:rsidRDefault="0070652F" w:rsidP="0070652F">
      <w:pPr>
        <w:pBdr>
          <w:top w:val="nil"/>
          <w:left w:val="nil"/>
          <w:bottom w:val="single" w:sz="6" w:space="1" w:color="000000"/>
          <w:right w:val="nil"/>
          <w:between w:val="nil"/>
        </w:pBdr>
        <w:jc w:val="both"/>
        <w:rPr>
          <w:rFonts w:ascii="Book Antiqua" w:eastAsia="Book Antiqua" w:hAnsi="Book Antiqua" w:cs="Book Antiqua"/>
          <w:color w:val="000000"/>
          <w:sz w:val="20"/>
          <w:szCs w:val="20"/>
        </w:rPr>
      </w:pPr>
    </w:p>
    <w:p w14:paraId="4A1A90D9" w14:textId="77777777" w:rsidR="003042DB" w:rsidRDefault="003042DB">
      <w:pPr>
        <w:pBdr>
          <w:bottom w:val="single" w:sz="6" w:space="1" w:color="000000"/>
        </w:pBdr>
        <w:jc w:val="both"/>
        <w:rPr>
          <w:rFonts w:ascii="Book Antiqua" w:eastAsia="Book Antiqua" w:hAnsi="Book Antiqua" w:cs="Book Antiqua"/>
          <w:b/>
          <w:sz w:val="20"/>
          <w:szCs w:val="20"/>
        </w:rPr>
      </w:pPr>
    </w:p>
    <w:p w14:paraId="7833A05B"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Technical Skills</w:t>
      </w:r>
    </w:p>
    <w:p w14:paraId="6F9BC6DB"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28ACE1" w14:textId="77777777" w:rsidR="003042DB" w:rsidRDefault="003042DB">
      <w:pPr>
        <w:pBdr>
          <w:bottom w:val="single" w:sz="6" w:space="1" w:color="000000"/>
        </w:pBdr>
        <w:jc w:val="both"/>
        <w:rPr>
          <w:rFonts w:ascii="Book Antiqua" w:eastAsia="Book Antiqua" w:hAnsi="Book Antiqua" w:cs="Book Antiqua"/>
          <w:sz w:val="20"/>
          <w:szCs w:val="20"/>
        </w:rPr>
      </w:pPr>
    </w:p>
    <w:p w14:paraId="217D0E2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 xml:space="preserve">COTS (Commercial </w:t>
      </w:r>
    </w:p>
    <w:p w14:paraId="5595B767" w14:textId="7B3845CC"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ABBYY FlexiCapture, UML, MS Project, MS Visio, MS Office, and SharePoint. Skilled in utilizing Traceability Matrix for project management and documentation.</w:t>
      </w:r>
    </w:p>
    <w:p w14:paraId="6BA9C933" w14:textId="59CE65B4"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RPA Expertise: UiPath, Automation Anywhere, WorkFusion, PowerApps, Softomotive, Power Automate, Alteryx</w:t>
      </w:r>
    </w:p>
    <w:p w14:paraId="6B98A11C"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Cognitive Expertise: Proficient in AI Fabric, Machine Learning (Workflow, UiPath), and Natural Language Processing (Stanford and Google)</w:t>
      </w:r>
    </w:p>
    <w:p w14:paraId="5969AB7A"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Database :</w:t>
      </w:r>
      <w:r>
        <w:rPr>
          <w:rFonts w:ascii="Book Antiqua" w:eastAsia="Book Antiqua" w:hAnsi="Book Antiqua" w:cs="Book Antiqua"/>
          <w:sz w:val="20"/>
          <w:szCs w:val="20"/>
        </w:rPr>
        <w:tab/>
        <w:t>Oracle 8x/9.x/10.x, SQL Server 2005/2000/7/6.5 MS Access.</w:t>
      </w:r>
    </w:p>
    <w:p w14:paraId="45E44E59"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OS:</w:t>
      </w:r>
      <w:r>
        <w:rPr>
          <w:rFonts w:ascii="Book Antiqua" w:eastAsia="Book Antiqua" w:hAnsi="Book Antiqua" w:cs="Book Antiqua"/>
          <w:sz w:val="20"/>
          <w:szCs w:val="20"/>
        </w:rPr>
        <w:tab/>
        <w:t>Windows 10/7/XP/2000/NT/98/95/UNIX.</w:t>
      </w:r>
    </w:p>
    <w:p w14:paraId="629E7CC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ERP Tools: PeopleSoft, ServiceNow, SAP, Oracle Applications.</w:t>
      </w:r>
    </w:p>
    <w:p w14:paraId="7526C7D2"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Testing Tools: Proficient in Win Runner, Load Runner (versions 10.x/9.x/8.x), Test Director 10.0, PVCS, and Serena Team Track.</w:t>
      </w:r>
    </w:p>
    <w:p w14:paraId="6BCCAD16"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utilizing reporting tools such as Crystal Enterprise, MS Access Reports, and Tableau.</w:t>
      </w:r>
    </w:p>
    <w:p w14:paraId="2619111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EDI Translators: Proficient in Gentran, Harbinger, and GIS.</w:t>
      </w:r>
    </w:p>
    <w:p w14:paraId="2AB26392" w14:textId="3B7D3300"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Framework:</w:t>
      </w:r>
      <w:r>
        <w:rPr>
          <w:rFonts w:ascii="Book Antiqua" w:eastAsia="Book Antiqua" w:hAnsi="Book Antiqua" w:cs="Book Antiqua"/>
          <w:sz w:val="20"/>
          <w:szCs w:val="20"/>
        </w:rPr>
        <w:tab/>
        <w:t>RE Framework, MVC</w:t>
      </w:r>
    </w:p>
    <w:p w14:paraId="4D1A53F3" w14:textId="334C85D2" w:rsidR="0087269E" w:rsidRDefault="0087269E">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analytics tools, including Tableau, QlikView, and Microsoft Power BI.</w:t>
      </w:r>
    </w:p>
    <w:p w14:paraId="18A2B04F"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Methodologies: Conduct Gap Analysis, Perform Feasibility Studies, Execute Risk Assessment and Risk Management, Develop Storyboards, Facilitate Focus Groups, Lead Prototyping Workshops, Implement Reverse Engineering Surveys, Construct Business Cases, Design Process Diagrams, and Oversee Quality Assurance.</w:t>
      </w:r>
    </w:p>
    <w:p w14:paraId="34527921"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Languages: Proficient in HTML, Groovy, Web-Harvest, Core Java, SQL, Web, Client-Server, and Citrix.</w:t>
      </w:r>
    </w:p>
    <w:p w14:paraId="5AFDA3D4" w14:textId="77777777" w:rsidR="003042DB" w:rsidRDefault="003042DB">
      <w:pPr>
        <w:pBdr>
          <w:bottom w:val="single" w:sz="6" w:space="1" w:color="000000"/>
        </w:pBdr>
        <w:jc w:val="both"/>
        <w:rPr>
          <w:rFonts w:ascii="Book Antiqua" w:eastAsia="Book Antiqua" w:hAnsi="Book Antiqua" w:cs="Book Antiqua"/>
          <w:b/>
          <w:sz w:val="20"/>
          <w:szCs w:val="20"/>
        </w:rPr>
      </w:pPr>
    </w:p>
    <w:p w14:paraId="4F82E8B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Professional History</w:t>
      </w:r>
    </w:p>
    <w:p w14:paraId="6C2763A3"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3E266145" w14:textId="77777777" w:rsidR="003042DB" w:rsidRDefault="0059173B">
      <w:pPr>
        <w:ind w:left="-180"/>
        <w:jc w:val="both"/>
        <w:rPr>
          <w:rFonts w:ascii="Book Antiqua" w:eastAsia="Book Antiqua" w:hAnsi="Book Antiqua" w:cs="Book Antiqua"/>
          <w:b/>
          <w:sz w:val="20"/>
          <w:szCs w:val="20"/>
        </w:rPr>
      </w:pPr>
      <w:r>
        <w:rPr>
          <w:rFonts w:ascii="Book Antiqua" w:eastAsia="Book Antiqua" w:hAnsi="Book Antiqua" w:cs="Book Antiqua"/>
          <w:b/>
          <w:sz w:val="20"/>
          <w:szCs w:val="20"/>
        </w:rPr>
        <w:tab/>
      </w:r>
    </w:p>
    <w:p w14:paraId="616E740C" w14:textId="35DF3FC3" w:rsidR="003042DB" w:rsidRDefault="0059173B" w:rsidP="00A75659">
      <w:pPr>
        <w:ind w:right="662"/>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Sr RPA </w:t>
      </w:r>
      <w:r w:rsidR="00EA3BFC">
        <w:rPr>
          <w:rFonts w:ascii="Book Antiqua" w:eastAsia="Book Antiqua" w:hAnsi="Book Antiqua" w:cs="Book Antiqua"/>
          <w:b/>
          <w:sz w:val="20"/>
          <w:szCs w:val="20"/>
        </w:rPr>
        <w:t>Architect</w:t>
      </w:r>
      <w:r w:rsidR="00A75659">
        <w:rPr>
          <w:rFonts w:ascii="Book Antiqua" w:eastAsia="Book Antiqua" w:hAnsi="Book Antiqua" w:cs="Book Antiqua"/>
          <w:b/>
          <w:sz w:val="20"/>
          <w:szCs w:val="20"/>
        </w:rPr>
        <w:t xml:space="preserve"> &amp; </w:t>
      </w:r>
      <w:r>
        <w:rPr>
          <w:rFonts w:ascii="Book Antiqua" w:eastAsia="Book Antiqua" w:hAnsi="Book Antiqua" w:cs="Book Antiqua"/>
          <w:b/>
          <w:sz w:val="20"/>
          <w:szCs w:val="20"/>
        </w:rPr>
        <w:t>Lead Consultant</w:t>
      </w:r>
      <w:r>
        <w:rPr>
          <w:rFonts w:ascii="Book Antiqua" w:eastAsia="Book Antiqua" w:hAnsi="Book Antiqua" w:cs="Book Antiqua"/>
          <w:b/>
          <w:sz w:val="20"/>
          <w:szCs w:val="20"/>
        </w:rPr>
        <w:tab/>
        <w:t xml:space="preserve"> SHIRO(</w:t>
      </w:r>
      <w:r w:rsidR="00A75659">
        <w:rPr>
          <w:rFonts w:ascii="Book Antiqua" w:eastAsia="Book Antiqua" w:hAnsi="Book Antiqua" w:cs="Book Antiqua"/>
          <w:b/>
          <w:sz w:val="20"/>
          <w:szCs w:val="20"/>
        </w:rPr>
        <w:t>Tavant/CompassRE</w:t>
      </w:r>
      <w:r w:rsidR="009C2DA6">
        <w:rPr>
          <w:rFonts w:ascii="Book Antiqua" w:eastAsia="Book Antiqua" w:hAnsi="Book Antiqua" w:cs="Book Antiqua"/>
          <w:b/>
          <w:sz w:val="20"/>
          <w:szCs w:val="20"/>
        </w:rPr>
        <w:t>), Jersey</w:t>
      </w:r>
      <w:r w:rsidR="00DB2E7E">
        <w:rPr>
          <w:rFonts w:ascii="Book Antiqua" w:eastAsia="Book Antiqua" w:hAnsi="Book Antiqua" w:cs="Book Antiqua"/>
          <w:b/>
          <w:sz w:val="20"/>
          <w:szCs w:val="20"/>
        </w:rPr>
        <w:t xml:space="preserve"> City NJ</w:t>
      </w:r>
      <w:r>
        <w:rPr>
          <w:rFonts w:ascii="Book Antiqua" w:eastAsia="Book Antiqua" w:hAnsi="Book Antiqua" w:cs="Book Antiqua"/>
          <w:b/>
          <w:sz w:val="20"/>
          <w:szCs w:val="20"/>
        </w:rPr>
        <w:t xml:space="preserve"> </w:t>
      </w:r>
      <w:r>
        <w:rPr>
          <w:rFonts w:ascii="Book Antiqua" w:eastAsia="Book Antiqua" w:hAnsi="Book Antiqua" w:cs="Book Antiqua"/>
          <w:b/>
          <w:sz w:val="20"/>
          <w:szCs w:val="20"/>
        </w:rPr>
        <w:tab/>
        <w:t>Jan 202</w:t>
      </w:r>
      <w:r w:rsidR="009C2DA6">
        <w:rPr>
          <w:rFonts w:ascii="Book Antiqua" w:eastAsia="Book Antiqua" w:hAnsi="Book Antiqua" w:cs="Book Antiqua"/>
          <w:b/>
          <w:sz w:val="20"/>
          <w:szCs w:val="20"/>
        </w:rPr>
        <w:t>1</w:t>
      </w:r>
      <w:r w:rsidR="00EA3BFC">
        <w:rPr>
          <w:rFonts w:ascii="Book Antiqua" w:eastAsia="Book Antiqua" w:hAnsi="Book Antiqua" w:cs="Book Antiqua"/>
          <w:b/>
          <w:sz w:val="20"/>
          <w:szCs w:val="20"/>
        </w:rPr>
        <w:t xml:space="preserve"> - </w:t>
      </w:r>
      <w:r>
        <w:rPr>
          <w:rFonts w:ascii="Book Antiqua" w:eastAsia="Book Antiqua" w:hAnsi="Book Antiqua" w:cs="Book Antiqua"/>
          <w:b/>
          <w:sz w:val="20"/>
          <w:szCs w:val="20"/>
        </w:rPr>
        <w:t>Present</w:t>
      </w:r>
    </w:p>
    <w:p w14:paraId="6566E459" w14:textId="01F52E7A" w:rsidR="003042DB" w:rsidRDefault="0059173B">
      <w:pPr>
        <w:rPr>
          <w:rFonts w:ascii="Book Antiqua" w:eastAsia="Book Antiqua" w:hAnsi="Book Antiqua" w:cs="Book Antiqua"/>
          <w:color w:val="000000"/>
          <w:sz w:val="20"/>
          <w:szCs w:val="20"/>
        </w:rPr>
      </w:pPr>
      <w:r>
        <w:rPr>
          <w:rFonts w:ascii="Calibri" w:hAnsi="Calibri"/>
          <w:sz w:val="22"/>
        </w:rPr>
        <w:t xml:space="preserve">Domain: Healthcare &amp; Claims Management  </w:t>
        <w:br/>
        <w:t>Projects: Compass Real Estate (NY), CloudSource (TX)</w:t>
      </w:r>
    </w:p>
    <w:p w14:paraId="0F505C42" w14:textId="77777777" w:rsidR="00A75659" w:rsidRDefault="00A75659">
      <w:pPr>
        <w:pBdr>
          <w:top w:val="nil"/>
          <w:left w:val="nil"/>
          <w:bottom w:val="nil"/>
          <w:right w:val="nil"/>
          <w:between w:val="nil"/>
        </w:pBdr>
        <w:tabs>
          <w:tab w:val="left" w:pos="1892"/>
        </w:tabs>
        <w:rPr>
          <w:rFonts w:ascii="Book Antiqua" w:eastAsia="Book Antiqua" w:hAnsi="Book Antiqua" w:cs="Book Antiqua"/>
          <w:color w:val="000000"/>
          <w:sz w:val="20"/>
          <w:szCs w:val="20"/>
        </w:rPr>
      </w:pPr>
    </w:p>
    <w:p w14:paraId="07DC51C3" w14:textId="1CCA133A" w:rsidR="003042DB" w:rsidRDefault="0059173B">
      <w:pPr>
        <w:pBdr>
          <w:top w:val="nil"/>
          <w:left w:val="nil"/>
          <w:bottom w:val="nil"/>
          <w:right w:val="nil"/>
          <w:between w:val="nil"/>
        </w:pBdr>
        <w:tabs>
          <w:tab w:val="left" w:pos="1892"/>
        </w:tabs>
        <w:rPr>
          <w:rFonts w:ascii="Book Antiqua" w:eastAsia="Book Antiqua" w:hAnsi="Book Antiqua" w:cs="Book Antiqua"/>
          <w:color w:val="000000"/>
          <w:sz w:val="20"/>
          <w:szCs w:val="20"/>
        </w:rPr>
      </w:pPr>
      <w:r>
        <w:rPr>
          <w:rFonts w:ascii="Book Antiqua" w:eastAsia="Book Antiqua" w:hAnsi="Book Antiqua" w:cs="Book Antiqua"/>
          <w:b/>
          <w:color w:val="000000"/>
          <w:sz w:val="20"/>
          <w:szCs w:val="20"/>
        </w:rPr>
        <w:t>Responsibilities</w:t>
      </w:r>
      <w:r>
        <w:rPr>
          <w:rFonts w:ascii="Book Antiqua" w:eastAsia="Book Antiqua" w:hAnsi="Book Antiqua" w:cs="Book Antiqua"/>
          <w:color w:val="000000"/>
          <w:sz w:val="20"/>
          <w:szCs w:val="20"/>
        </w:rPr>
        <w:t>:</w:t>
      </w:r>
    </w:p>
    <w:p w14:paraId="052D85F1" w14:textId="25C0E677" w:rsidR="00A75659" w:rsidRP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Communicate with business owners to prepare comprehensive Process Design Documents (PDD) and Technical Design Documents (TDD), including workflows and documentation. Develop dashboards for Tableau reporting on current automation processes.</w:t>
      </w:r>
    </w:p>
    <w:p w14:paraId="3E781FA1" w14:textId="56A3881B" w:rsid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Independently developed and deployed over 20 high-density automation bots across various environments.</w:t>
      </w:r>
    </w:p>
    <w:p w14:paraId="176B336F" w14:textId="534C81B9" w:rsidR="00EA3BFC" w:rsidRPr="00A75659" w:rsidRDefault="00EA3BFC" w:rsidP="00EA3BFC">
      <w:pPr>
        <w:pStyle w:val="ListParagraph"/>
        <w:numPr>
          <w:ilvl w:val="0"/>
          <w:numId w:val="13"/>
        </w:numPr>
        <w:ind w:right="662"/>
        <w:jc w:val="both"/>
        <w:rPr>
          <w:rFonts w:ascii="Book Antiqua" w:hAnsi="Book Antiqua" w:cs="Arial"/>
          <w:bCs/>
          <w:sz w:val="20"/>
          <w:szCs w:val="20"/>
        </w:rPr>
      </w:pPr>
      <w:r>
        <w:rPr>
          <w:rFonts w:ascii="Calibri" w:hAnsi="Calibri"/>
          <w:sz w:val="22"/>
        </w:rPr>
        <w:t>Integrated Google Cloud (GCP) Environment into Bot infrastructure, optimizing bot usage to maximize ROI on AWS VMs and Instances.</w:t>
      </w:r>
    </w:p>
    <w:p w14:paraId="21623C5B" w14:textId="4A542BD4" w:rsidR="00A75659" w:rsidRP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Develop comprehensive Standard Operating Procedures (SOP) for Bot Support and On-Site Developer Training. Deliver training sessions to business users, ensuring effective knowledge transfer.</w:t>
      </w:r>
    </w:p>
    <w:p w14:paraId="50B232DE" w14:textId="509A9148" w:rsidR="00A75659" w:rsidRP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Deliver HyperCare support by identifying, resolving issues, and recognizing opportunities for improvement.</w:t>
      </w:r>
    </w:p>
    <w:p w14:paraId="2A395D5D" w14:textId="317A6BE6"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Calibri" w:hAnsi="Calibri"/>
          <w:sz w:val="22"/>
        </w:rPr>
        <w:t>Develop RPA solutions to address identified use cases and implement technology solutions that comply with industry-specific legal standards and regulations.</w:t>
      </w:r>
    </w:p>
    <w:p w14:paraId="75BF831C"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Calibri" w:hAnsi="Calibri"/>
          <w:sz w:val="22"/>
        </w:rPr>
        <w:t>Developed and implemented RPA automation strategies for processes involving mainframes, remote servers, terminals, and web applications.</w:t>
      </w:r>
    </w:p>
    <w:p w14:paraId="4F15D091"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D0D0D"/>
          <w:sz w:val="20"/>
          <w:szCs w:val="20"/>
        </w:rPr>
      </w:pPr>
      <w:r>
        <w:rPr>
          <w:rFonts w:ascii="Calibri" w:hAnsi="Calibri"/>
          <w:sz w:val="22"/>
        </w:rPr>
        <w:t>Utilized diverse extraction techniques in UiPath and WorkFusion to efficiently extract data from web sources, Excel, PDF, and Citrix environments.</w:t>
      </w:r>
    </w:p>
    <w:p w14:paraId="12EF2D36" w14:textId="1132DB93"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Implemented the integration of UiPath with Azure Blob Storage utilizing Azure Scope Activities. Leveraged custom activities to facilitate file uploads and downloads between UiPath and Azure Storage.</w:t>
      </w:r>
    </w:p>
    <w:p w14:paraId="7CA61E9F" w14:textId="0E33635D" w:rsidR="003042DB" w:rsidRDefault="009C2DA6"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Automated ERP data extraction utilizing Data Manager for AI Fabric. Engineered machine learning activities to efficiently query device orders from hardware suppliers.</w:t>
      </w:r>
    </w:p>
    <w:p w14:paraId="0BF1A7D6" w14:textId="77777777" w:rsidR="003042DB" w:rsidRDefault="0059173B" w:rsidP="00EA3BFC">
      <w:pPr>
        <w:widowControl w:val="0"/>
        <w:numPr>
          <w:ilvl w:val="0"/>
          <w:numId w:val="13"/>
        </w:numPr>
        <w:rPr>
          <w:rFonts w:ascii="Book Antiqua" w:eastAsia="Book Antiqua" w:hAnsi="Book Antiqua" w:cs="Book Antiqua"/>
          <w:color w:val="000000"/>
          <w:sz w:val="20"/>
          <w:szCs w:val="20"/>
        </w:rPr>
      </w:pPr>
      <w:r>
        <w:rPr>
          <w:rFonts w:ascii="Calibri" w:hAnsi="Calibri"/>
          <w:sz w:val="22"/>
        </w:rPr>
        <w:t>Developed process automation solutions for various business applications, including Windows-based, browser-based, RDP, and mainframe systems, utilizing WorkFusion.</w:t>
      </w:r>
    </w:p>
    <w:p w14:paraId="50C069C6"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Calibri" w:hAnsi="Calibri"/>
          <w:sz w:val="22"/>
        </w:rPr>
        <w:t>Designed core logic for each use case utilizing the Test Driven Development (TDD) process.</w:t>
      </w:r>
    </w:p>
    <w:p w14:paraId="00A6B124"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Calibri" w:hAnsi="Calibri"/>
          <w:sz w:val="22"/>
        </w:rPr>
        <w:t>Collaborate with the release team to ensure requirements align with use cases. Coordinate with stakeholders to provide advance notice before obtaining final approval.</w:t>
      </w:r>
    </w:p>
    <w:p w14:paraId="15E66E40"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Calibri" w:hAnsi="Calibri"/>
          <w:sz w:val="22"/>
        </w:rPr>
        <w:t>Developed and implemented RPA automation strategies for processes involving mainframes, web service calls, and web applications.</w:t>
      </w:r>
    </w:p>
    <w:p w14:paraId="44203B42"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Develop objects, actions, queues, and processes. Construct automated solutions incorporating processes, objects, work queues, environment variables, and report templates while adhering to design control and development best practices.</w:t>
      </w:r>
    </w:p>
    <w:p w14:paraId="238E2630"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Develop and maintain database objects, including queues, tables, indexes, stored procedures, constraints, triggers, table and index partitioning, database links, users, roles, profiles, and SQL Net and Listener.</w:t>
      </w:r>
    </w:p>
    <w:p w14:paraId="1F5BBB15"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Calibri" w:hAnsi="Calibri"/>
          <w:sz w:val="22"/>
        </w:rPr>
        <w:t>Executed efficient job scheduling and batch data processing using UiPath Orchestrator and WorkFusion Control Tower.</w:t>
      </w:r>
    </w:p>
    <w:p w14:paraId="1D24DE96"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Calibri" w:hAnsi="Calibri"/>
          <w:sz w:val="22"/>
        </w:rPr>
        <w:t>Utilized OCR technology to extract data from Citrix environments and various PDFs.</w:t>
      </w:r>
    </w:p>
    <w:p w14:paraId="2A7BDEAF" w14:textId="77777777" w:rsidR="003042DB" w:rsidRDefault="003042DB">
      <w:pPr>
        <w:pBdr>
          <w:top w:val="nil"/>
          <w:left w:val="nil"/>
          <w:bottom w:val="nil"/>
          <w:right w:val="nil"/>
          <w:between w:val="nil"/>
        </w:pBdr>
        <w:ind w:left="720"/>
        <w:jc w:val="both"/>
        <w:rPr>
          <w:rFonts w:ascii="Book Antiqua" w:eastAsia="Book Antiqua" w:hAnsi="Book Antiqua" w:cs="Book Antiqua"/>
          <w:b/>
          <w:color w:val="000000"/>
          <w:sz w:val="20"/>
          <w:szCs w:val="20"/>
        </w:rPr>
      </w:pPr>
    </w:p>
    <w:p w14:paraId="699D41DC" w14:textId="76FA1571" w:rsidR="00A75659" w:rsidRDefault="0059173B" w:rsidP="00A75659">
      <w:pPr>
        <w:ind w:right="662"/>
        <w:jc w:val="both"/>
        <w:rPr>
          <w:rFonts w:ascii="Book Antiqua" w:hAnsi="Book Antiqua" w:cs="Arial"/>
          <w:b/>
          <w:sz w:val="20"/>
          <w:szCs w:val="20"/>
        </w:rPr>
      </w:pPr>
      <w:r>
        <w:rPr>
          <w:rFonts w:ascii="Calibri" w:hAnsi="Calibri"/>
          <w:sz w:val="22"/>
        </w:rPr>
        <w:t>ENVIRONMENT: UiPath, ComputerVision, AI Fabric, TABLEAU, Insights Dashboards, Orchestrator, Machine Learning, Groovy, RPA API, SQL Server, Stanford NLP, SharePoint, Azure Storage, AWS, DataDog, nThrive, Allscripts, Epic, Terminal Automation, UB04 Claims, Automation Hub, JIRA, Navision (ERP), MS-SQL, GitHub, ServiceDesk</w:t>
      </w:r>
    </w:p>
    <w:p w14:paraId="153AEC71" w14:textId="77777777" w:rsidR="003042DB" w:rsidRDefault="003042DB">
      <w:pPr>
        <w:jc w:val="both"/>
        <w:rPr>
          <w:rFonts w:ascii="Book Antiqua" w:eastAsia="Book Antiqua" w:hAnsi="Book Antiqua" w:cs="Book Antiqua"/>
          <w:b/>
          <w:sz w:val="20"/>
          <w:szCs w:val="20"/>
        </w:rPr>
      </w:pPr>
    </w:p>
    <w:p w14:paraId="108D71F0"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t xml:space="preserve"> </w:t>
      </w:r>
      <w:r>
        <w:rPr>
          <w:rFonts w:ascii="Book Antiqua" w:eastAsia="Book Antiqua" w:hAnsi="Book Antiqua" w:cs="Book Antiqua"/>
          <w:b/>
          <w:sz w:val="20"/>
          <w:szCs w:val="20"/>
        </w:rPr>
        <w:tab/>
        <w:t xml:space="preserve">Triton (PWC) , White Plains, NJ </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Aug-2019 to Dec-2020.</w:t>
      </w:r>
    </w:p>
    <w:p w14:paraId="1D58B139"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Warehouse Reconfiguration:</w:t>
      </w:r>
    </w:p>
    <w:p w14:paraId="6E93918D" w14:textId="77777777" w:rsidR="003042DB" w:rsidRDefault="0059173B">
      <w:pPr>
        <w:tabs>
          <w:tab w:val="left" w:pos="-180"/>
        </w:tabs>
        <w:jc w:val="both"/>
        <w:rPr>
          <w:rFonts w:ascii="Book Antiqua" w:eastAsia="Book Antiqua" w:hAnsi="Book Antiqua" w:cs="Book Antiqua"/>
          <w:sz w:val="20"/>
          <w:szCs w:val="20"/>
        </w:rPr>
      </w:pPr>
      <w:r>
        <w:rPr>
          <w:rFonts w:ascii="Calibri" w:hAnsi="Calibri"/>
          <w:sz w:val="22"/>
        </w:rPr>
        <w:t>Triton International, the world's largest lessor of intermodal containers, specializes in large, standardized steel boxes used for transporting freight by ship, rail, or truck. Due to their handling efficiencies, intermodal containers are the primary method for international shipping of goods and materials. The project entailed partially automating the shipment process, where users extracted orders meeting predefined conditions and identified them as complete if all Certificates of Analysis (CoAs) were present.</w:t>
      </w:r>
    </w:p>
    <w:p w14:paraId="2E43B0C1" w14:textId="77777777" w:rsidR="003042DB" w:rsidRDefault="003042DB">
      <w:pPr>
        <w:tabs>
          <w:tab w:val="left" w:pos="-180"/>
        </w:tabs>
        <w:jc w:val="both"/>
        <w:rPr>
          <w:rFonts w:ascii="Book Antiqua" w:eastAsia="Book Antiqua" w:hAnsi="Book Antiqua" w:cs="Book Antiqua"/>
          <w:color w:val="111111"/>
          <w:sz w:val="20"/>
          <w:szCs w:val="20"/>
          <w:highlight w:val="white"/>
          <w:u w:val="single"/>
        </w:rPr>
      </w:pPr>
    </w:p>
    <w:p w14:paraId="75E0B08E" w14:textId="77777777" w:rsidR="003042DB" w:rsidRDefault="0059173B">
      <w:pPr>
        <w:tabs>
          <w:tab w:val="left" w:pos="-180"/>
        </w:tabs>
        <w:jc w:val="both"/>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
        <w:tblW w:w="10530" w:type="dxa"/>
        <w:tblInd w:w="-25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530"/>
      </w:tblGrid>
      <w:tr w:rsidR="003042DB" w14:paraId="539A9496" w14:textId="77777777">
        <w:trPr>
          <w:trHeight w:val="718"/>
        </w:trPr>
        <w:tc>
          <w:tcPr>
            <w:tcW w:w="10530" w:type="dxa"/>
          </w:tcPr>
          <w:p w14:paraId="47E22CA0"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Designed solutions using RPA (Robotic Process Automation) software and maintained technical accountability for project delivery as the technical lead.</w:t>
            </w:r>
          </w:p>
          <w:p w14:paraId="4AD6C579"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Pr>
                <w:rFonts w:ascii="Calibri" w:hAnsi="Calibri"/>
                <w:sz w:val="22"/>
              </w:rPr>
              <w:t>Conducted comprehensive estimations for scope processes during development sprints.</w:t>
            </w:r>
          </w:p>
          <w:p w14:paraId="2C629A82" w14:textId="66F86BA1"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Developed workflows with comprehensive exception handling and logging for implementation using the automation tool.</w:t>
            </w:r>
          </w:p>
          <w:p w14:paraId="5DCE481D" w14:textId="437DF390"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Developed architecture to integrate WorkFusion with diverse legacy and migrated applications.</w:t>
            </w:r>
          </w:p>
          <w:p w14:paraId="4DB16709"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Developed functional environments for BOTs.</w:t>
            </w:r>
          </w:p>
          <w:p w14:paraId="29CAB0B1"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Lead and manage onshore and offshore development teams to ensure efficient and successful project delivery.</w:t>
            </w:r>
          </w:p>
          <w:p w14:paraId="5FE949C5"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Collaborated with SAP Specialists to efficiently manage and process various transactions within SAP.</w:t>
            </w:r>
          </w:p>
          <w:p w14:paraId="13BFF1B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Developed streamlined processes utilizing core workflow principles, ensuring efficiency, robust structure, maintainability, and clarity.</w:t>
            </w:r>
          </w:p>
          <w:p w14:paraId="45A9E46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Crafted comprehensive project documentation, including Process Definition Documents (PDD), Solution Design Documents (SDD), Development Specification Documents (DSD), and User Implementation Guides.</w:t>
            </w:r>
          </w:p>
          <w:p w14:paraId="21AD4B12"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Conducted Unit Testing, Integration Testing, and End-to-End Testing. Performed Code Reviews to ensure efficiency and adherence to coding standards.</w:t>
            </w:r>
          </w:p>
          <w:p w14:paraId="1025B5B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Pr>
                <w:rFonts w:ascii="Calibri" w:hAnsi="Calibri"/>
                <w:sz w:val="22"/>
              </w:rPr>
              <w:t>Define the complexity of processes for Robotic Process Automation delivery.</w:t>
            </w:r>
          </w:p>
          <w:p w14:paraId="11B95F4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Pr>
                <w:rFonts w:ascii="Calibri" w:hAnsi="Calibri"/>
                <w:sz w:val="22"/>
              </w:rPr>
              <w:t>Executed front and back office automation utilizing RPA tools and third-party automation solutions.</w:t>
            </w:r>
          </w:p>
          <w:p w14:paraId="0F894EA3" w14:textId="77777777" w:rsidR="003042DB" w:rsidRPr="00EA3BFC"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b/>
                <w:color w:val="000000"/>
                <w:sz w:val="20"/>
                <w:szCs w:val="20"/>
              </w:rPr>
            </w:pPr>
            <w:r>
              <w:rPr>
                <w:rFonts w:ascii="Calibri" w:hAnsi="Calibri"/>
                <w:sz w:val="22"/>
              </w:rPr>
              <w:t>Developed and managed a requirements traceability matrix to effectively track business and functional requirements.</w:t>
            </w:r>
          </w:p>
          <w:p w14:paraId="0E283F46" w14:textId="77777777" w:rsidR="0087269E"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color w:val="000000"/>
                <w:sz w:val="20"/>
                <w:szCs w:val="20"/>
              </w:rPr>
            </w:pPr>
            <w:r>
              <w:rPr>
                <w:rFonts w:ascii="Calibri" w:hAnsi="Calibri"/>
                <w:sz w:val="22"/>
              </w:rPr>
              <w:t>Attended virtual meetings to showcase RPA capabilities for ongoing projects and prospective clients.</w:t>
            </w:r>
          </w:p>
          <w:p w14:paraId="3330F1D8" w14:textId="2387071A" w:rsidR="003042DB" w:rsidRPr="0087269E" w:rsidRDefault="0059173B" w:rsidP="0087269E">
            <w:pPr>
              <w:pStyle w:val="ListParagraph"/>
              <w:pBdr>
                <w:top w:val="nil"/>
                <w:left w:val="nil"/>
                <w:bottom w:val="nil"/>
                <w:right w:val="nil"/>
                <w:between w:val="nil"/>
              </w:pBdr>
              <w:ind w:left="360"/>
              <w:rPr>
                <w:rFonts w:ascii="Book Antiqua" w:eastAsia="Book Antiqua" w:hAnsi="Book Antiqua" w:cs="Book Antiqua"/>
                <w:color w:val="000000"/>
                <w:sz w:val="20"/>
                <w:szCs w:val="20"/>
              </w:rPr>
            </w:pPr>
            <w:r w:rsidRPr="0087269E">
              <w:rPr>
                <w:rFonts w:ascii="Book Antiqua" w:eastAsia="Book Antiqua" w:hAnsi="Book Antiqua" w:cs="Book Antiqua"/>
                <w:b/>
                <w:sz w:val="20"/>
                <w:szCs w:val="20"/>
              </w:rPr>
              <w:lastRenderedPageBreak/>
              <w:t>Environment</w:t>
            </w:r>
            <w:r w:rsidRPr="0087269E">
              <w:rPr>
                <w:rFonts w:ascii="Book Antiqua" w:eastAsia="Book Antiqua" w:hAnsi="Book Antiqua" w:cs="Book Antiqua"/>
                <w:b/>
                <w:sz w:val="20"/>
                <w:szCs w:val="20"/>
              </w:rPr>
              <w:tab/>
              <w:t xml:space="preserve">: </w:t>
            </w:r>
            <w:r w:rsidRPr="0087269E">
              <w:rPr>
                <w:rFonts w:ascii="Book Antiqua" w:eastAsia="Book Antiqua" w:hAnsi="Book Antiqua" w:cs="Book Antiqua"/>
                <w:sz w:val="20"/>
                <w:szCs w:val="20"/>
              </w:rPr>
              <w:t>UiPath, SAP, PVCS, Workfusion, SQL Server 2005, Azure Cloud, Visual Studio 2010, SharePoint, TOAD, CITRIX</w:t>
            </w:r>
          </w:p>
          <w:p w14:paraId="77BAC814" w14:textId="77777777" w:rsidR="003042DB" w:rsidRDefault="003042DB">
            <w:pPr>
              <w:pBdr>
                <w:top w:val="nil"/>
                <w:left w:val="nil"/>
                <w:bottom w:val="nil"/>
                <w:right w:val="nil"/>
                <w:between w:val="nil"/>
              </w:pBdr>
              <w:ind w:left="288"/>
              <w:rPr>
                <w:rFonts w:ascii="Book Antiqua" w:eastAsia="Book Antiqua" w:hAnsi="Book Antiqua" w:cs="Book Antiqua"/>
                <w:b/>
                <w:color w:val="000000"/>
                <w:sz w:val="20"/>
                <w:szCs w:val="20"/>
              </w:rPr>
            </w:pPr>
          </w:p>
        </w:tc>
      </w:tr>
      <w:tr w:rsidR="003042DB" w14:paraId="65204584" w14:textId="77777777">
        <w:trPr>
          <w:trHeight w:val="229"/>
        </w:trPr>
        <w:tc>
          <w:tcPr>
            <w:tcW w:w="10530" w:type="dxa"/>
          </w:tcPr>
          <w:p w14:paraId="6C4318EE" w14:textId="77777777" w:rsidR="003042DB" w:rsidRDefault="003042DB">
            <w:pPr>
              <w:pBdr>
                <w:top w:val="nil"/>
                <w:left w:val="nil"/>
                <w:bottom w:val="nil"/>
                <w:right w:val="nil"/>
                <w:between w:val="nil"/>
              </w:pBdr>
              <w:spacing w:before="20" w:after="20"/>
              <w:ind w:left="288"/>
              <w:rPr>
                <w:rFonts w:ascii="Book Antiqua" w:eastAsia="Book Antiqua" w:hAnsi="Book Antiqua" w:cs="Book Antiqua"/>
                <w:color w:val="000000"/>
                <w:sz w:val="20"/>
                <w:szCs w:val="20"/>
              </w:rPr>
            </w:pPr>
          </w:p>
        </w:tc>
      </w:tr>
    </w:tbl>
    <w:p w14:paraId="45E89F5B" w14:textId="77A9A69D"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United Health Group (PWC) Minneapolis, MN </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July 2017-August 2019</w:t>
      </w:r>
    </w:p>
    <w:p w14:paraId="08363F87" w14:textId="77777777" w:rsidR="003042DB" w:rsidRDefault="003042DB">
      <w:pPr>
        <w:tabs>
          <w:tab w:val="left" w:pos="720"/>
        </w:tabs>
        <w:rPr>
          <w:rFonts w:ascii="Book Antiqua" w:eastAsia="Book Antiqua" w:hAnsi="Book Antiqua" w:cs="Book Antiqua"/>
          <w:b/>
          <w:sz w:val="20"/>
          <w:szCs w:val="20"/>
        </w:rPr>
      </w:pPr>
    </w:p>
    <w:p w14:paraId="242FCCE0" w14:textId="77777777" w:rsidR="003042DB" w:rsidRDefault="0059173B">
      <w:pPr>
        <w:tabs>
          <w:tab w:val="left" w:pos="720"/>
        </w:tabs>
        <w:rPr>
          <w:rFonts w:ascii="Book Antiqua" w:eastAsia="Book Antiqua" w:hAnsi="Book Antiqua" w:cs="Book Antiqua"/>
          <w:b/>
          <w:sz w:val="20"/>
          <w:szCs w:val="20"/>
        </w:rPr>
      </w:pPr>
      <w:r>
        <w:rPr>
          <w:rFonts w:ascii="Calibri" w:hAnsi="Calibri"/>
          <w:sz w:val="22"/>
        </w:rPr>
        <w:t>In my role as Senior Business Analyst, I spearheaded the automation of the exit mailing process as the firm withdrew from 24 markets, customizing it for each state. I also managed data transitions and maintained ERP exclusion processes.</w:t>
      </w:r>
    </w:p>
    <w:p w14:paraId="58D37501" w14:textId="77777777" w:rsidR="003042DB" w:rsidRDefault="003042DB">
      <w:pPr>
        <w:ind w:left="-90" w:hanging="90"/>
        <w:rPr>
          <w:rFonts w:ascii="Book Antiqua" w:eastAsia="Book Antiqua" w:hAnsi="Book Antiqua" w:cs="Book Antiqua"/>
          <w:b/>
          <w:sz w:val="20"/>
          <w:szCs w:val="20"/>
          <w:u w:val="single"/>
        </w:rPr>
      </w:pPr>
    </w:p>
    <w:p w14:paraId="433C9A14" w14:textId="77777777" w:rsidR="003042DB" w:rsidRDefault="0059173B">
      <w:pPr>
        <w:ind w:left="-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6EFCEA1" w14:textId="77777777" w:rsidR="003042DB" w:rsidRDefault="003042DB">
      <w:pPr>
        <w:ind w:left="-90" w:hanging="90"/>
        <w:rPr>
          <w:rFonts w:ascii="Book Antiqua" w:eastAsia="Book Antiqua" w:hAnsi="Book Antiqua" w:cs="Book Antiqua"/>
          <w:sz w:val="20"/>
          <w:szCs w:val="20"/>
        </w:rPr>
      </w:pPr>
    </w:p>
    <w:tbl>
      <w:tblPr>
        <w:tblStyle w:val="a0"/>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7835CD29" w14:textId="77777777">
        <w:trPr>
          <w:trHeight w:val="587"/>
        </w:trPr>
        <w:tc>
          <w:tcPr>
            <w:tcW w:w="10665" w:type="dxa"/>
          </w:tcPr>
          <w:p w14:paraId="38D6B667"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Design solutions by leveraging RPA best practices and serve as the primary contact for all RPA-related inquiries from sales and delivery teams.</w:t>
            </w:r>
          </w:p>
          <w:p w14:paraId="202064F0"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Spearheaded the strategic deployment of solutions to enterprise clients, ensuring technical accountability for project execution.</w:t>
            </w:r>
          </w:p>
          <w:p w14:paraId="15CD04A9"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Analyzed historical sales trends, researched demand drivers, prepared forecast data, and assessed forecast outcomes.</w:t>
            </w:r>
          </w:p>
          <w:p w14:paraId="75388715"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In the healthcare domain, executed EDI and claims extraction processes across various states using advanced extraction techniques, including Regex, string manipulation, and computer vision for complex scenarios.</w:t>
            </w:r>
          </w:p>
          <w:p w14:paraId="14A3199B"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Automated tasks related to UB04 Claims, EOB documents, and Claim notes extraction. Implemented the claims extraction process using multiple robots designed to execute diverse tasks efficiently.</w:t>
            </w:r>
          </w:p>
          <w:p w14:paraId="501A1537"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Coordinated cross-functional research initiatives to resolve significant variances and optimize the forecast model, integrating updated sales and marketing assumptions.</w:t>
            </w:r>
          </w:p>
          <w:p w14:paraId="13ACCAE1"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Collaborate with sales, marketing, and customer finance teams to analyze demand forecast drivers, ensuring the use of current and accurate information.</w:t>
            </w:r>
          </w:p>
          <w:p w14:paraId="66EFE2CB"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Established and configured development and QA environments for WorkFusion RPA.</w:t>
            </w:r>
          </w:p>
          <w:p w14:paraId="1BDC636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Deliver ongoing Level 3 and Level 4 support to resolve issues and challenges for both technical and functional teams.</w:t>
            </w:r>
          </w:p>
          <w:p w14:paraId="70DE6891"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Maintains precise sales history records by product family.</w:t>
            </w:r>
          </w:p>
          <w:p w14:paraId="1F5E7013"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Facilitate communication and collaboration between business units and technical teams.</w:t>
            </w:r>
          </w:p>
          <w:p w14:paraId="04FE43E0"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Designed and implemented solutions using Robotic Process Automation (RPA) software, assuming technical responsibility for project delivery as the primary technical resource.</w:t>
            </w:r>
          </w:p>
          <w:p w14:paraId="297E99FB"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Led virtual meetings to showcase RPA capabilities for ongoing projects and prospective clients.</w:t>
            </w:r>
          </w:p>
          <w:p w14:paraId="78E5EF1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Support pre-sale activities by delivering technical solutions, estimating effort, and defining delivery strategies and plans.</w:t>
            </w:r>
          </w:p>
          <w:p w14:paraId="281285C6"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Coordinated system updates and releases with management, IT personnel, and end users.</w:t>
            </w:r>
          </w:p>
          <w:p w14:paraId="69A2C1C9"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Led the management of the RPA stack on the cloud as the primary point of contact, while mentoring incoming team members.</w:t>
            </w:r>
          </w:p>
          <w:p w14:paraId="23F13974" w14:textId="77777777" w:rsidR="003042DB" w:rsidRDefault="003042DB">
            <w:pPr>
              <w:pBdr>
                <w:top w:val="nil"/>
                <w:left w:val="nil"/>
                <w:bottom w:val="nil"/>
                <w:right w:val="nil"/>
                <w:between w:val="nil"/>
              </w:pBdr>
              <w:ind w:left="720"/>
              <w:rPr>
                <w:rFonts w:ascii="Book Antiqua" w:eastAsia="Book Antiqua" w:hAnsi="Book Antiqua" w:cs="Book Antiqua"/>
                <w:b/>
                <w:color w:val="000000"/>
                <w:sz w:val="20"/>
                <w:szCs w:val="20"/>
              </w:rPr>
            </w:pPr>
          </w:p>
        </w:tc>
      </w:tr>
      <w:tr w:rsidR="003042DB" w14:paraId="55E35936" w14:textId="77777777">
        <w:trPr>
          <w:trHeight w:val="587"/>
        </w:trPr>
        <w:tc>
          <w:tcPr>
            <w:tcW w:w="10665" w:type="dxa"/>
          </w:tcPr>
          <w:p w14:paraId="430C9CAC" w14:textId="77777777" w:rsidR="003042DB" w:rsidRDefault="0059173B">
            <w:pPr>
              <w:ind w:left="525"/>
              <w:rPr>
                <w:rFonts w:ascii="Book Antiqua" w:eastAsia="Book Antiqua" w:hAnsi="Book Antiqua" w:cs="Book Antiqua"/>
                <w:b/>
                <w:color w:val="000000"/>
                <w:sz w:val="20"/>
                <w:szCs w:val="20"/>
              </w:rPr>
            </w:pPr>
            <w:r>
              <w:rPr>
                <w:rFonts w:ascii="Book Antiqua" w:eastAsia="Book Antiqua" w:hAnsi="Book Antiqua" w:cs="Book Antiqua"/>
                <w:b/>
                <w:color w:val="000000"/>
                <w:sz w:val="20"/>
                <w:szCs w:val="20"/>
              </w:rPr>
              <w:t>Environment:  UiPath, Workfusion, ABBYY OCR, ICR, Azure Cloud, Alteryx,</w:t>
            </w:r>
          </w:p>
        </w:tc>
      </w:tr>
    </w:tbl>
    <w:p w14:paraId="228BB6EE" w14:textId="77777777" w:rsidR="003042DB" w:rsidRDefault="003042DB">
      <w:pPr>
        <w:tabs>
          <w:tab w:val="left" w:pos="720"/>
        </w:tabs>
        <w:rPr>
          <w:rFonts w:ascii="Book Antiqua" w:eastAsia="Book Antiqua" w:hAnsi="Book Antiqua" w:cs="Book Antiqua"/>
          <w:b/>
          <w:sz w:val="20"/>
          <w:szCs w:val="20"/>
        </w:rPr>
      </w:pPr>
    </w:p>
    <w:p w14:paraId="64F585C0" w14:textId="73E2D4F3"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Sr. SAP RPA</w:t>
      </w:r>
      <w:r>
        <w:rPr>
          <w:rFonts w:ascii="Book Antiqua" w:eastAsia="Book Antiqua" w:hAnsi="Book Antiqua" w:cs="Book Antiqua"/>
          <w:b/>
          <w:sz w:val="20"/>
          <w:szCs w:val="20"/>
        </w:rPr>
        <w:tab/>
      </w:r>
      <w:r>
        <w:rPr>
          <w:rFonts w:ascii="Book Antiqua" w:eastAsia="Book Antiqua" w:hAnsi="Book Antiqua" w:cs="Book Antiqua"/>
          <w:b/>
          <w:sz w:val="20"/>
          <w:szCs w:val="20"/>
        </w:rPr>
        <w:tab/>
        <w:t>Valspar (Sherwin Williams), Austin, TX</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March 2016-July 2017</w:t>
      </w:r>
    </w:p>
    <w:p w14:paraId="3A1906EB" w14:textId="77777777" w:rsidR="003042DB" w:rsidRDefault="003042DB">
      <w:pPr>
        <w:tabs>
          <w:tab w:val="left" w:pos="720"/>
        </w:tabs>
        <w:rPr>
          <w:rFonts w:ascii="Book Antiqua" w:eastAsia="Book Antiqua" w:hAnsi="Book Antiqua" w:cs="Book Antiqua"/>
          <w:b/>
          <w:sz w:val="20"/>
          <w:szCs w:val="20"/>
        </w:rPr>
      </w:pPr>
    </w:p>
    <w:p w14:paraId="6D2B3BFC" w14:textId="77777777" w:rsidR="003042DB" w:rsidRDefault="0059173B">
      <w:pPr>
        <w:tabs>
          <w:tab w:val="left" w:pos="720"/>
        </w:tabs>
        <w:rPr>
          <w:rFonts w:ascii="Book Antiqua" w:eastAsia="Book Antiqua" w:hAnsi="Book Antiqua" w:cs="Book Antiqua"/>
          <w:b/>
          <w:sz w:val="20"/>
          <w:szCs w:val="20"/>
        </w:rPr>
      </w:pPr>
      <w:r>
        <w:rPr>
          <w:rFonts w:ascii="Calibri" w:hAnsi="Calibri"/>
          <w:sz w:val="22"/>
        </w:rPr>
        <w:t>The Archer Daniels Midland Company (ADM) is a leading American global corporation headquartered in Chicago. Operating over 270 plants and 420 crop procurement facilities worldwide, our team contributed to optimizing business functions related to inventory management and the implementation and integration of ERP modules.</w:t>
      </w:r>
    </w:p>
    <w:p w14:paraId="2EA931DA" w14:textId="77777777" w:rsidR="003042DB" w:rsidRDefault="003042DB">
      <w:pPr>
        <w:ind w:left="-90" w:hanging="90"/>
        <w:rPr>
          <w:rFonts w:ascii="Book Antiqua" w:eastAsia="Book Antiqua" w:hAnsi="Book Antiqua" w:cs="Book Antiqua"/>
          <w:b/>
          <w:sz w:val="20"/>
          <w:szCs w:val="20"/>
          <w:u w:val="single"/>
        </w:rPr>
      </w:pPr>
    </w:p>
    <w:p w14:paraId="2BEA430D" w14:textId="77777777" w:rsidR="003042DB" w:rsidRDefault="0059173B" w:rsidP="0087269E">
      <w:pPr>
        <w:ind w:left="90" w:hanging="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1"/>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65C74A82" w14:textId="77777777">
        <w:trPr>
          <w:trHeight w:val="587"/>
        </w:trPr>
        <w:tc>
          <w:tcPr>
            <w:tcW w:w="10665" w:type="dxa"/>
          </w:tcPr>
          <w:p w14:paraId="551B0ECE"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Collaborated with customers, suppliers, manufacturing technicians, quality assurance teams, and management to ensure adherence to lead times and timber delivery schedules.</w:t>
            </w:r>
          </w:p>
          <w:p w14:paraId="0A13E0D0" w14:textId="77777777" w:rsidR="003042DB" w:rsidRDefault="0059173B" w:rsidP="00EA3BFC">
            <w:pPr>
              <w:numPr>
                <w:ilvl w:val="0"/>
                <w:numId w:val="16"/>
              </w:numPr>
              <w:pBdr>
                <w:top w:val="nil"/>
                <w:left w:val="nil"/>
                <w:bottom w:val="nil"/>
                <w:right w:val="nil"/>
                <w:between w:val="nil"/>
              </w:pBdr>
              <w:shd w:val="clear" w:color="auto" w:fill="FFFFFF"/>
              <w:tabs>
                <w:tab w:val="left" w:pos="7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 Antiqua" w:eastAsia="Book Antiqua" w:hAnsi="Book Antiqua" w:cs="Book Antiqua"/>
                <w:color w:val="000000"/>
                <w:sz w:val="20"/>
                <w:szCs w:val="20"/>
              </w:rPr>
            </w:pPr>
            <w:r>
              <w:rPr>
                <w:rFonts w:ascii="Calibri" w:hAnsi="Calibri"/>
                <w:sz w:val="22"/>
              </w:rPr>
              <w:t>Collaborate with subject matter experts to create a detailed step-by-step guide for the inland supply planning function.</w:t>
            </w:r>
          </w:p>
          <w:p w14:paraId="37A43539"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Assisted SMEs in tracking and tracing data related to material movement and consumption.</w:t>
            </w:r>
          </w:p>
          <w:p w14:paraId="319AA53F"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Collected and documented business requirements from end users, ensuring alignment with their application needs for developer implementation.</w:t>
            </w:r>
          </w:p>
          <w:p w14:paraId="14C23E0D"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Performed gap analysis and developed an AS-IS workflow to thoroughly comprehend the mechanics of the existing system.</w:t>
            </w:r>
          </w:p>
          <w:p w14:paraId="7AD33C3B" w14:textId="77777777" w:rsidR="003042DB" w:rsidRDefault="0059173B" w:rsidP="00EA3BFC">
            <w:pPr>
              <w:numPr>
                <w:ilvl w:val="0"/>
                <w:numId w:val="16"/>
              </w:numPr>
              <w:jc w:val="both"/>
              <w:rPr>
                <w:rFonts w:ascii="Book Antiqua" w:eastAsia="Book Antiqua" w:hAnsi="Book Antiqua" w:cs="Book Antiqua"/>
                <w:sz w:val="20"/>
                <w:szCs w:val="20"/>
              </w:rPr>
            </w:pPr>
            <w:r>
              <w:rPr>
                <w:rFonts w:ascii="Calibri" w:hAnsi="Calibri"/>
                <w:sz w:val="22"/>
              </w:rPr>
              <w:t>Hands-on development and scheduling of bots utilizing Orchestrator Triggers. Proficient in managing robot workloads through UiPath Work Queues and assigning user roles effectively.</w:t>
            </w:r>
          </w:p>
          <w:p w14:paraId="14BA9687"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Efficiently resolved business process production issues utilizing UiPath and expertly managed monitoring and troubleshooting of the UiPath environment via Orchestrator.</w:t>
            </w:r>
          </w:p>
          <w:p w14:paraId="552D6C85"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Utilized UiPath Orchestrator Assets to efficiently maintain, secure, and retrieve user credentials.</w:t>
            </w:r>
          </w:p>
          <w:p w14:paraId="4AA8FBFD"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Participated in Unit Testing, Integration Testing, and User Acceptance Testing. Conducted Code Reviews to ensure efficiency and adherence to coding standards.</w:t>
            </w:r>
          </w:p>
          <w:p w14:paraId="4FD7F24D" w14:textId="77777777" w:rsidR="003042DB" w:rsidRDefault="0059173B" w:rsidP="00EA3BFC">
            <w:pPr>
              <w:numPr>
                <w:ilvl w:val="0"/>
                <w:numId w:val="16"/>
              </w:numPr>
              <w:rPr>
                <w:rFonts w:ascii="Book Antiqua" w:eastAsia="Book Antiqua" w:hAnsi="Book Antiqua" w:cs="Book Antiqua"/>
                <w:sz w:val="20"/>
                <w:szCs w:val="20"/>
              </w:rPr>
            </w:pPr>
            <w:r>
              <w:rPr>
                <w:rFonts w:ascii="Calibri" w:hAnsi="Calibri"/>
                <w:sz w:val="22"/>
              </w:rPr>
              <w:t>Collected requirements and crafted Business Requirement Documents (BRDs).</w:t>
            </w:r>
          </w:p>
          <w:p w14:paraId="3C336A48" w14:textId="7E982612" w:rsidR="003042DB" w:rsidRPr="00EA3BFC" w:rsidRDefault="0059173B" w:rsidP="00EA3BFC">
            <w:pPr>
              <w:numPr>
                <w:ilvl w:val="0"/>
                <w:numId w:val="16"/>
              </w:numPr>
              <w:rPr>
                <w:rFonts w:ascii="Book Antiqua" w:eastAsia="Book Antiqua" w:hAnsi="Book Antiqua" w:cs="Book Antiqua"/>
                <w:sz w:val="20"/>
                <w:szCs w:val="20"/>
              </w:rPr>
            </w:pPr>
            <w:r>
              <w:rPr>
                <w:rFonts w:ascii="Calibri" w:hAnsi="Calibri"/>
                <w:sz w:val="22"/>
              </w:rPr>
              <w:t>Developed data-driven strategies to assist SMEs in implementing effective methodologies within ordering policies and processes. Identified and addressed potential and actual disruptions to production and delivery schedules.</w:t>
            </w:r>
          </w:p>
          <w:p w14:paraId="1B811823" w14:textId="77777777" w:rsidR="003042DB" w:rsidRDefault="0059173B" w:rsidP="00EA3BFC">
            <w:pPr>
              <w:numPr>
                <w:ilvl w:val="0"/>
                <w:numId w:val="16"/>
              </w:numPr>
              <w:rPr>
                <w:rFonts w:ascii="Book Antiqua" w:eastAsia="Book Antiqua" w:hAnsi="Book Antiqua" w:cs="Book Antiqua"/>
                <w:sz w:val="20"/>
                <w:szCs w:val="20"/>
              </w:rPr>
            </w:pPr>
            <w:r>
              <w:rPr>
                <w:rFonts w:ascii="Calibri" w:hAnsi="Calibri"/>
                <w:sz w:val="22"/>
              </w:rPr>
              <w:t>Extensive expertise in consumption-based ordering, inventory management, kitting, point-of-use (POU) systems, employee engagement, and pull systems.</w:t>
            </w:r>
          </w:p>
          <w:p w14:paraId="4287B13C" w14:textId="77777777" w:rsidR="003042DB" w:rsidRDefault="0059173B" w:rsidP="00EA3BFC">
            <w:pPr>
              <w:numPr>
                <w:ilvl w:val="0"/>
                <w:numId w:val="16"/>
              </w:numPr>
              <w:rPr>
                <w:rFonts w:ascii="Book Antiqua" w:eastAsia="Book Antiqua" w:hAnsi="Book Antiqua" w:cs="Book Antiqua"/>
                <w:sz w:val="20"/>
                <w:szCs w:val="20"/>
              </w:rPr>
            </w:pPr>
            <w:r>
              <w:rPr>
                <w:rFonts w:ascii="Calibri" w:hAnsi="Calibri"/>
                <w:sz w:val="22"/>
              </w:rPr>
              <w:t>Developed comprehensive use cases aligned with specified requirements.</w:t>
            </w:r>
          </w:p>
          <w:p w14:paraId="3B8598FF"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Assisted the Testing Team in planning, designing, constructing, and executing test scripts and scenarios.</w:t>
            </w:r>
          </w:p>
          <w:p w14:paraId="271C207C"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Hands-on development and scheduling of bots utilizing Orchestrator Triggers, with expertise in managing robot workloads through UiPath Work Queues and assigning user roles effectively.</w:t>
            </w:r>
          </w:p>
          <w:p w14:paraId="4463CDBE"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Efficiently resolved business process production issues using UiPath and expertly managed monitoring and troubleshooting of the UiPath environment via Orchestrator.</w:t>
            </w:r>
          </w:p>
          <w:p w14:paraId="7E7AAA25"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Utilized UiPath Orchestrator Assets to efficiently maintain, secure, and retrieve user credentials.</w:t>
            </w:r>
          </w:p>
          <w:p w14:paraId="7E2BACC9"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Participated in Unit Testing, Integration Testing, and User Acceptance Testing. Conducted Code Reviews to ensure efficiency and adherence to coding standards.</w:t>
            </w:r>
          </w:p>
          <w:p w14:paraId="0E6E058E" w14:textId="578E0391" w:rsidR="003042DB" w:rsidRP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Designed solutions using RPA (Robotic Process Automation) software, assuming technical responsibility for project delivery as the primary technical resource.</w:t>
            </w:r>
          </w:p>
          <w:p w14:paraId="2DD7C133"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Designed and implemented solutions using Robotic Process Automation (RPA) software, assuming technical responsibility for project delivery as the lead technical resource.</w:t>
            </w:r>
          </w:p>
          <w:p w14:paraId="491B863D" w14:textId="56F9AEA3" w:rsidR="003042DB" w:rsidRPr="007F0681" w:rsidRDefault="0059173B" w:rsidP="00EA3BFC">
            <w:pPr>
              <w:numPr>
                <w:ilvl w:val="0"/>
                <w:numId w:val="16"/>
              </w:numPr>
              <w:pBdr>
                <w:top w:val="nil"/>
                <w:left w:val="nil"/>
                <w:bottom w:val="nil"/>
                <w:right w:val="nil"/>
                <w:between w:val="nil"/>
              </w:pBdr>
              <w:rPr>
                <w:rFonts w:ascii="Book Antiqua" w:eastAsia="Book Antiqua" w:hAnsi="Book Antiqua" w:cs="Book Antiqua"/>
                <w:b/>
                <w:color w:val="000000"/>
                <w:sz w:val="20"/>
                <w:szCs w:val="20"/>
              </w:rPr>
            </w:pPr>
            <w:r>
              <w:rPr>
                <w:rFonts w:ascii="Calibri" w:hAnsi="Calibri"/>
                <w:sz w:val="22"/>
              </w:rPr>
              <w:t>Delivered comprehensive training sessions for each module to clients.</w:t>
            </w:r>
          </w:p>
          <w:p w14:paraId="43AD9734" w14:textId="77777777" w:rsidR="007F0681" w:rsidRDefault="007F0681" w:rsidP="007F0681">
            <w:pPr>
              <w:pBdr>
                <w:top w:val="nil"/>
                <w:left w:val="nil"/>
                <w:bottom w:val="nil"/>
                <w:right w:val="nil"/>
                <w:between w:val="nil"/>
              </w:pBdr>
              <w:rPr>
                <w:rFonts w:ascii="Book Antiqua" w:eastAsia="Book Antiqua" w:hAnsi="Book Antiqua" w:cs="Book Antiqua"/>
                <w:b/>
                <w:color w:val="000000"/>
                <w:sz w:val="20"/>
                <w:szCs w:val="20"/>
              </w:rPr>
            </w:pPr>
          </w:p>
          <w:p w14:paraId="3FF99B4A" w14:textId="08F5E88D" w:rsidR="007F0681" w:rsidRDefault="007F0681" w:rsidP="00C0723E">
            <w:pPr>
              <w:pBdr>
                <w:top w:val="nil"/>
                <w:left w:val="nil"/>
                <w:bottom w:val="nil"/>
                <w:right w:val="nil"/>
                <w:between w:val="nil"/>
              </w:pBdr>
              <w:ind w:left="720"/>
              <w:rPr>
                <w:rFonts w:ascii="Book Antiqua" w:eastAsia="Book Antiqua" w:hAnsi="Book Antiqua" w:cs="Book Antiqua"/>
                <w:b/>
                <w:color w:val="000000"/>
                <w:sz w:val="20"/>
                <w:szCs w:val="20"/>
              </w:rPr>
            </w:pPr>
          </w:p>
        </w:tc>
      </w:tr>
    </w:tbl>
    <w:p w14:paraId="09421F6A" w14:textId="60107093" w:rsidR="003042DB" w:rsidRDefault="0059173B" w:rsidP="0087269E">
      <w:pPr>
        <w:ind w:left="-270" w:firstLine="540"/>
        <w:rPr>
          <w:rFonts w:ascii="Book Antiqua" w:eastAsia="Book Antiqua" w:hAnsi="Book Antiqua" w:cs="Book Antiqua"/>
          <w:b/>
          <w:sz w:val="20"/>
          <w:szCs w:val="20"/>
        </w:rPr>
      </w:pPr>
      <w:r>
        <w:rPr>
          <w:rFonts w:ascii="Book Antiqua" w:eastAsia="Book Antiqua" w:hAnsi="Book Antiqua" w:cs="Book Antiqua"/>
          <w:b/>
          <w:sz w:val="20"/>
          <w:szCs w:val="20"/>
        </w:rPr>
        <w:t>Sr - RPA</w:t>
      </w:r>
      <w:r>
        <w:rPr>
          <w:rFonts w:ascii="Book Antiqua" w:eastAsia="Book Antiqua" w:hAnsi="Book Antiqua" w:cs="Book Antiqua"/>
          <w:b/>
          <w:sz w:val="20"/>
          <w:szCs w:val="20"/>
        </w:rPr>
        <w:tab/>
        <w:t>HP (Hewlett-Packard), Mason, OH</w:t>
      </w:r>
      <w:r>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C0723E" w:rsidRPr="00C0723E">
        <w:rPr>
          <w:rFonts w:ascii="Book Antiqua" w:eastAsia="Book Antiqua" w:hAnsi="Book Antiqua" w:cs="Book Antiqua"/>
          <w:b/>
          <w:sz w:val="20"/>
          <w:szCs w:val="20"/>
        </w:rPr>
        <w:t>Sept 2015- March 2016</w:t>
      </w:r>
    </w:p>
    <w:p w14:paraId="48BBE8DE" w14:textId="77777777" w:rsidR="003042DB" w:rsidRDefault="003042DB">
      <w:pPr>
        <w:ind w:left="-270" w:firstLine="270"/>
        <w:rPr>
          <w:rFonts w:ascii="Book Antiqua" w:eastAsia="Book Antiqua" w:hAnsi="Book Antiqua" w:cs="Book Antiqua"/>
          <w:b/>
          <w:sz w:val="20"/>
          <w:szCs w:val="20"/>
        </w:rPr>
      </w:pPr>
    </w:p>
    <w:p w14:paraId="6BE171CD" w14:textId="468149A5" w:rsidR="003042DB" w:rsidRDefault="0059173B" w:rsidP="0087269E">
      <w:pPr>
        <w:ind w:left="270"/>
        <w:rPr>
          <w:rFonts w:ascii="Book Antiqua" w:eastAsia="Book Antiqua" w:hAnsi="Book Antiqua" w:cs="Book Antiqua"/>
          <w:sz w:val="20"/>
          <w:szCs w:val="20"/>
        </w:rPr>
      </w:pPr>
      <w:r>
        <w:rPr>
          <w:rFonts w:ascii="Calibri" w:hAnsi="Calibri"/>
          <w:sz w:val="22"/>
        </w:rPr>
        <w:t>Description: Spearheaded the integration of a new module for supply chain and inventory management. Focused on partially automating the inventory management system to minimize manual intervention in the inventory check recording process.</w:t>
      </w:r>
    </w:p>
    <w:p w14:paraId="68F306B8" w14:textId="77777777" w:rsidR="0087269E" w:rsidRDefault="0087269E" w:rsidP="0087269E">
      <w:pPr>
        <w:ind w:left="270"/>
        <w:rPr>
          <w:rFonts w:ascii="Book Antiqua" w:eastAsia="Book Antiqua" w:hAnsi="Book Antiqua" w:cs="Book Antiqua"/>
          <w:sz w:val="20"/>
          <w:szCs w:val="20"/>
        </w:rPr>
      </w:pPr>
    </w:p>
    <w:p w14:paraId="30BC3D71" w14:textId="55E32FA3" w:rsid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Environment: UiPath, Orchestrator, SAP, XML, DB2, JCL, SQL, Quality Center (Test Director), Quick Test Pro, Performance Center, Load Runner, Windows NT, Windows 2003.</w:t>
      </w:r>
    </w:p>
    <w:p w14:paraId="07A75E8E" w14:textId="77777777" w:rsidR="0087269E" w:rsidRPr="0087269E" w:rsidRDefault="0087269E" w:rsidP="0087269E">
      <w:pPr>
        <w:ind w:left="270"/>
        <w:rPr>
          <w:rFonts w:ascii="Book Antiqua" w:eastAsia="Book Antiqua" w:hAnsi="Book Antiqua" w:cs="Book Antiqua"/>
          <w:sz w:val="20"/>
          <w:szCs w:val="20"/>
        </w:rPr>
      </w:pPr>
    </w:p>
    <w:p w14:paraId="408DDBF0" w14:textId="71BBB2CE" w:rsidR="0087269E" w:rsidRPr="0087269E" w:rsidRDefault="0087269E" w:rsidP="0087269E">
      <w:pPr>
        <w:ind w:firstLine="270"/>
        <w:rPr>
          <w:rFonts w:ascii="Book Antiqua" w:eastAsia="Book Antiqua" w:hAnsi="Book Antiqua" w:cs="Book Antiqua"/>
          <w:b/>
          <w:bCs/>
          <w:sz w:val="20"/>
          <w:szCs w:val="20"/>
        </w:rPr>
      </w:pPr>
      <w:r w:rsidRPr="0087269E">
        <w:rPr>
          <w:rFonts w:ascii="Book Antiqua" w:eastAsia="Book Antiqua" w:hAnsi="Book Antiqua" w:cs="Book Antiqua"/>
          <w:b/>
          <w:bCs/>
          <w:sz w:val="20"/>
          <w:szCs w:val="20"/>
        </w:rPr>
        <w:lastRenderedPageBreak/>
        <w:t>Sr  Automation ADM (Archer Daniel Midland), Chicgo IL</w:t>
      </w:r>
      <w:r w:rsidRPr="0087269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992C64">
        <w:rPr>
          <w:rFonts w:ascii="Book Antiqua" w:eastAsia="Book Antiqua" w:hAnsi="Book Antiqua" w:cs="Book Antiqua"/>
          <w:b/>
          <w:bCs/>
          <w:sz w:val="20"/>
          <w:szCs w:val="20"/>
        </w:rPr>
        <w:tab/>
      </w:r>
      <w:r w:rsidR="00C0723E" w:rsidRPr="00C0723E">
        <w:rPr>
          <w:rFonts w:ascii="Book Antiqua" w:eastAsia="Book Antiqua" w:hAnsi="Book Antiqua" w:cs="Book Antiqua"/>
          <w:b/>
          <w:sz w:val="20"/>
          <w:szCs w:val="20"/>
        </w:rPr>
        <w:t>Nov 2015 - Aug 2016</w:t>
      </w:r>
    </w:p>
    <w:p w14:paraId="1D3B4F65" w14:textId="77777777" w:rsidR="0087269E" w:rsidRP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 xml:space="preserve"> </w:t>
      </w:r>
    </w:p>
    <w:p w14:paraId="01B9F705" w14:textId="07619AEE" w:rsidR="0087269E" w:rsidRDefault="0087269E" w:rsidP="0087269E">
      <w:pPr>
        <w:ind w:left="270"/>
        <w:rPr>
          <w:rFonts w:ascii="Book Antiqua" w:eastAsia="Book Antiqua" w:hAnsi="Book Antiqua" w:cs="Book Antiqua"/>
          <w:sz w:val="20"/>
          <w:szCs w:val="20"/>
        </w:rPr>
      </w:pPr>
      <w:r>
        <w:rPr>
          <w:rFonts w:ascii="Calibri" w:hAnsi="Calibri"/>
          <w:sz w:val="22"/>
        </w:rPr>
        <w:t>Description: Archer Daniels Midland Company (ADM) is a leading American global food processing and commodities trading corporation, headquartered in Chicago. The company manages over 270 plants and 420 crop procurement facilities globally, where it processes cereal grains and oilseeds into products for the food, beverage, nutraceutical, industrial, and animal feed markets worldwide.</w:t>
      </w:r>
    </w:p>
    <w:p w14:paraId="42D7A78E" w14:textId="77777777" w:rsidR="003042DB" w:rsidRDefault="003042DB">
      <w:pPr>
        <w:ind w:left="270" w:hanging="450"/>
        <w:rPr>
          <w:rFonts w:ascii="Book Antiqua" w:eastAsia="Book Antiqua" w:hAnsi="Book Antiqua" w:cs="Book Antiqua"/>
          <w:b/>
          <w:sz w:val="20"/>
          <w:szCs w:val="20"/>
        </w:rPr>
      </w:pPr>
    </w:p>
    <w:p w14:paraId="1D469003" w14:textId="1A2D4600" w:rsidR="003042DB" w:rsidRDefault="0059173B" w:rsidP="0087269E">
      <w:pPr>
        <w:ind w:left="270" w:hanging="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370F9117"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Participated in user meetings to collect and analyze Business and Functional Requirements.</w:t>
      </w:r>
    </w:p>
    <w:p w14:paraId="6B3DFC90"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Developed comprehensive business and functional requirements for disbursement, loan guarantee, and student verification processes.</w:t>
      </w:r>
    </w:p>
    <w:p w14:paraId="440F1F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Reviewed use cases and collaborated with the testing team to develop comprehensive test plans and test cases for functional, regression, and integration testing in Quality Center, ensuring alignment with requirements.</w:t>
      </w:r>
    </w:p>
    <w:p w14:paraId="1325BC4A"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Implemented UiPath user authentication by establishing user roles, creating user accounts, and setting password policies.</w:t>
      </w:r>
    </w:p>
    <w:p w14:paraId="29B52293"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Utilized Windows Credential Manager and UiPath Orchestrator Assets to maintain, secure, and retrieve user credentials effectively.</w:t>
      </w:r>
    </w:p>
    <w:p w14:paraId="24FC24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Leveraged Windows Task Scheduler and UiPath Orchestrator Scheduler to automate and ensure continuous 24/7 Bot operation.</w:t>
      </w:r>
    </w:p>
    <w:p w14:paraId="77FE7349"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Designed solutions using RPA (Robotic Process Automation) software, assuming technical responsibility for project delivery as the primary technical resource.</w:t>
      </w:r>
    </w:p>
    <w:p w14:paraId="77999C72"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Collaborated with Business Analysts to identify and define requirements.</w:t>
      </w:r>
    </w:p>
    <w:p w14:paraId="09346E6E" w14:textId="77777777" w:rsid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Collaborated effectively with Process Subject Matter Experts to develop comprehensive Process Definition Documents (PDD) and Solution Design Documents (SDD).</w:t>
      </w:r>
    </w:p>
    <w:p w14:paraId="1E14B1E0" w14:textId="267FA046" w:rsidR="003042DB" w:rsidRP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Supported the Testing Team in executing Functional, Regression, Integration, System, Performance, Cross-Browser, and GUI testing both manually and through Automation Tools within an Agile Methodology framework.</w:t>
      </w:r>
    </w:p>
    <w:p w14:paraId="1AF89A2C" w14:textId="77777777" w:rsidR="003042DB" w:rsidRDefault="003042DB">
      <w:pPr>
        <w:jc w:val="both"/>
        <w:rPr>
          <w:rFonts w:ascii="Book Antiqua" w:eastAsia="Book Antiqua" w:hAnsi="Book Antiqua" w:cs="Book Antiqua"/>
          <w:sz w:val="20"/>
          <w:szCs w:val="20"/>
        </w:rPr>
      </w:pPr>
    </w:p>
    <w:p w14:paraId="4E3F3B83" w14:textId="45B74F8C" w:rsidR="003042DB" w:rsidRDefault="0059173B">
      <w:pPr>
        <w:jc w:val="both"/>
        <w:rPr>
          <w:rFonts w:ascii="Book Antiqua" w:eastAsia="Book Antiqua" w:hAnsi="Book Antiqua" w:cs="Book Antiqua"/>
          <w:sz w:val="20"/>
          <w:szCs w:val="20"/>
        </w:rPr>
      </w:pPr>
      <w:r w:rsidRPr="0087269E">
        <w:rPr>
          <w:rFonts w:ascii="Book Antiqua" w:eastAsia="Book Antiqua" w:hAnsi="Book Antiqua" w:cs="Book Antiqua"/>
          <w:b/>
          <w:bCs/>
          <w:sz w:val="20"/>
          <w:szCs w:val="20"/>
        </w:rPr>
        <w:t>Environment:</w:t>
      </w:r>
      <w:r w:rsidR="0087269E">
        <w:rPr>
          <w:rFonts w:ascii="Book Antiqua" w:eastAsia="Book Antiqua" w:hAnsi="Book Antiqua" w:cs="Book Antiqua"/>
          <w:b/>
          <w:bCs/>
          <w:sz w:val="20"/>
          <w:szCs w:val="20"/>
        </w:rPr>
        <w:t xml:space="preserve">  </w:t>
      </w:r>
      <w:r>
        <w:rPr>
          <w:rFonts w:ascii="Book Antiqua" w:eastAsia="Book Antiqua" w:hAnsi="Book Antiqua" w:cs="Book Antiqua"/>
          <w:sz w:val="20"/>
          <w:szCs w:val="20"/>
        </w:rPr>
        <w:t>UiPath, Oracle JD Edward, Excel, Word, PowerPoint, SharePoint, Visio, Quality Center, Load Runner</w:t>
      </w:r>
    </w:p>
    <w:p w14:paraId="6ADAECE6" w14:textId="77777777" w:rsidR="003042DB" w:rsidRDefault="003042DB">
      <w:pPr>
        <w:jc w:val="both"/>
        <w:rPr>
          <w:rFonts w:ascii="Book Antiqua" w:eastAsia="Book Antiqua" w:hAnsi="Book Antiqua" w:cs="Book Antiqua"/>
          <w:sz w:val="20"/>
          <w:szCs w:val="20"/>
        </w:rPr>
      </w:pPr>
    </w:p>
    <w:p w14:paraId="1FEF79B6" w14:textId="35446A2C"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(Remote)</w:t>
      </w:r>
      <w:r>
        <w:rPr>
          <w:rFonts w:ascii="Book Antiqua" w:eastAsia="Book Antiqua" w:hAnsi="Book Antiqua" w:cs="Book Antiqua"/>
          <w:b/>
          <w:i/>
          <w:sz w:val="20"/>
          <w:szCs w:val="20"/>
        </w:rPr>
        <w:t>: Automation</w:t>
      </w:r>
      <w:r w:rsidR="0087269E">
        <w:rPr>
          <w:rFonts w:ascii="Book Antiqua" w:eastAsia="Book Antiqua" w:hAnsi="Book Antiqua" w:cs="Book Antiqua"/>
          <w:b/>
          <w:i/>
          <w:sz w:val="20"/>
          <w:szCs w:val="20"/>
        </w:rPr>
        <w:t xml:space="preserve"> </w:t>
      </w:r>
      <w:r>
        <w:rPr>
          <w:rFonts w:ascii="Book Antiqua" w:eastAsia="Book Antiqua" w:hAnsi="Book Antiqua" w:cs="Book Antiqua"/>
          <w:b/>
          <w:i/>
          <w:sz w:val="20"/>
          <w:szCs w:val="20"/>
        </w:rPr>
        <w:t>SME</w:t>
      </w:r>
      <w:r>
        <w:rPr>
          <w:rFonts w:ascii="Book Antiqua" w:eastAsia="Book Antiqua" w:hAnsi="Book Antiqua" w:cs="Book Antiqua"/>
          <w:b/>
          <w:i/>
          <w:sz w:val="20"/>
          <w:szCs w:val="20"/>
        </w:rPr>
        <w:tab/>
        <w:t>Sept 2014 – Sept 2015</w:t>
      </w:r>
    </w:p>
    <w:p w14:paraId="411CF663" w14:textId="77777777" w:rsidR="003042DB" w:rsidRDefault="0059173B">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F250172" w14:textId="77777777" w:rsidR="003042DB" w:rsidRPr="00EA3BFC" w:rsidRDefault="0059173B" w:rsidP="00EA3BFC">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Implement strategies to transition Waterfall processes to Test-Driven Development (TDD) and Agile software development life cycles.</w:t>
      </w:r>
    </w:p>
    <w:p w14:paraId="546D39A8" w14:textId="4B5FCCE6" w:rsidR="003042DB" w:rsidRPr="0087269E" w:rsidRDefault="0059173B" w:rsidP="0087269E">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Serve as the On-Call Expert to resolve P1 customer issues promptly, delivering effective workarounds and solutions. Develop technical documentation and create high-level diagrams for workflows and API development.</w:t>
      </w:r>
    </w:p>
    <w:p w14:paraId="7D49BF2A" w14:textId="77777777" w:rsidR="003042DB" w:rsidRDefault="003042DB">
      <w:pPr>
        <w:pBdr>
          <w:top w:val="nil"/>
          <w:left w:val="nil"/>
          <w:bottom w:val="nil"/>
          <w:right w:val="nil"/>
          <w:between w:val="nil"/>
        </w:pBdr>
        <w:ind w:left="720"/>
        <w:jc w:val="both"/>
        <w:rPr>
          <w:rFonts w:ascii="Book Antiqua" w:eastAsia="Book Antiqua" w:hAnsi="Book Antiqua" w:cs="Book Antiqua"/>
          <w:color w:val="000000"/>
          <w:sz w:val="20"/>
          <w:szCs w:val="20"/>
        </w:rPr>
      </w:pPr>
    </w:p>
    <w:p w14:paraId="5459468E" w14:textId="48C78F42"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Cognizant Technology Solutions</w:t>
      </w:r>
      <w:r>
        <w:rPr>
          <w:rFonts w:ascii="Book Antiqua" w:eastAsia="Book Antiqua" w:hAnsi="Book Antiqua" w:cs="Book Antiqua"/>
          <w:b/>
          <w:i/>
          <w:sz w:val="20"/>
          <w:szCs w:val="20"/>
        </w:rPr>
        <w:t xml:space="preserve">: Senior Analyst (Change Management)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Jan 2011 – August 2014</w:t>
      </w:r>
    </w:p>
    <w:p w14:paraId="7FF4A620"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6796131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Developed comprehensive business requirement documents and led requirement-gathering sessions to integrate new modules into the application.</w:t>
      </w:r>
    </w:p>
    <w:p w14:paraId="0366F768" w14:textId="680919F1"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Executed 25 change implementation plans across diverse environments with precision and success.</w:t>
      </w:r>
    </w:p>
    <w:p w14:paraId="202DFE0A" w14:textId="361BEB20"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Executed 12 disaster recovery sync-ups with precision and success.</w:t>
      </w:r>
    </w:p>
    <w:p w14:paraId="1F779462"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Developed a risk mitigation plan by analyzing inherent operational risk patterns, enhancing project performance by 45%.</w:t>
      </w:r>
    </w:p>
    <w:p w14:paraId="498449C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Directed comprehensive impact and system analysis, devising and executing implementation plans for the integration of new modules within the transaction processing application.</w:t>
      </w:r>
    </w:p>
    <w:p w14:paraId="730EE00F"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Developed comprehensive disaster recovery and rollback strategies to ensure seamless business continuity. Analyzed project scope, defined Statements of Work (SOW), assessed project requirements, and conducted interviews to onboard support analysts effectively.</w:t>
      </w:r>
    </w:p>
    <w:p w14:paraId="1CB682F5" w14:textId="32D89BE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Delivered comprehensive application support, effectively monitored team performance, ensured adherence to SLA standards, and generated detailed project reports.</w:t>
      </w:r>
    </w:p>
    <w:p w14:paraId="20CAACE0" w14:textId="46A5AE4E"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Facilitated the successful onboarding of three distinct applications by serving as a liaison between organizations.</w:t>
      </w:r>
    </w:p>
    <w:p w14:paraId="1A56C5E0" w14:textId="2EAFFE22"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Conduct pre- and post-implementation assessments to ensure successful financial process transitions.</w:t>
      </w:r>
    </w:p>
    <w:p w14:paraId="0DF1D435" w14:textId="77777777" w:rsidR="003042DB" w:rsidRDefault="003042DB">
      <w:pPr>
        <w:jc w:val="both"/>
        <w:rPr>
          <w:rFonts w:ascii="Book Antiqua" w:eastAsia="Book Antiqua" w:hAnsi="Book Antiqua" w:cs="Book Antiqua"/>
          <w:sz w:val="20"/>
          <w:szCs w:val="20"/>
        </w:rPr>
      </w:pPr>
    </w:p>
    <w:p w14:paraId="5AAD47E2" w14:textId="7BF16B2D"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Mysore, India</w:t>
      </w:r>
      <w:r>
        <w:rPr>
          <w:rFonts w:ascii="Book Antiqua" w:eastAsia="Book Antiqua" w:hAnsi="Book Antiqua" w:cs="Book Antiqua"/>
          <w:b/>
          <w:i/>
          <w:sz w:val="20"/>
          <w:szCs w:val="20"/>
        </w:rPr>
        <w:t xml:space="preserve">: Automation Associate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June 2010 – Jan 2011</w:t>
      </w:r>
    </w:p>
    <w:p w14:paraId="44AB8723"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36C21FC"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Identify and implement principles and guidelines to transition from Waterfall processes to Test-Driven Development (TDD) and Agile software development life cycles.</w:t>
      </w:r>
    </w:p>
    <w:p w14:paraId="666072F9"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Identify, design, and sustain automation validation plans by breaking down user stories and requirements to formulate automated tests.</w:t>
      </w:r>
    </w:p>
    <w:p w14:paraId="1D279DAA"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Secure necessary approvals at key milestones and manage the successful deployment of automation during the User Acceptance Testing (UAT) and rollout phases.</w:t>
      </w:r>
    </w:p>
    <w:p w14:paraId="13D8491E" w14:textId="3ACA5EDA"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Resolved complex daily issues by delivering prompt and effective solutions.</w:t>
      </w:r>
    </w:p>
    <w:p w14:paraId="1D608078" w14:textId="77777777" w:rsidR="0087269E" w:rsidRDefault="0087269E">
      <w:pPr>
        <w:jc w:val="both"/>
        <w:rPr>
          <w:rFonts w:ascii="Book Antiqua" w:eastAsia="Book Antiqua" w:hAnsi="Book Antiqua" w:cs="Book Antiqua"/>
          <w:b/>
          <w:sz w:val="20"/>
          <w:szCs w:val="20"/>
        </w:rPr>
      </w:pPr>
    </w:p>
    <w:p w14:paraId="501280DD" w14:textId="165CA9F9" w:rsidR="003042DB" w:rsidRPr="0087269E"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EL,SAIL, Nagpur, India</w:t>
      </w:r>
      <w:r>
        <w:rPr>
          <w:rFonts w:ascii="Book Antiqua" w:eastAsia="Book Antiqua" w:hAnsi="Book Antiqua" w:cs="Book Antiqua"/>
          <w:b/>
          <w:i/>
          <w:sz w:val="20"/>
          <w:szCs w:val="20"/>
        </w:rPr>
        <w:t xml:space="preserve">: Process Automation Associate (Intern)              </w:t>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Feb 2010 – June 2010</w:t>
      </w:r>
    </w:p>
    <w:p w14:paraId="70E68B3A"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57783451" w14:textId="625D87EB"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Advance the development of a continuously improving automation lifecycle framework.</w:t>
      </w:r>
    </w:p>
    <w:p w14:paraId="397BF832" w14:textId="71C746B8"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Collaborate with the Solutions Architect to implement automated testing solutions effectively.</w:t>
      </w:r>
    </w:p>
    <w:p w14:paraId="63ED57CD" w14:textId="5840516E"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Coordinate and collaborate with cross-functional teams to define project scope as outlined by the project team.</w:t>
      </w:r>
    </w:p>
    <w:sectPr w:rsidR="003042DB" w:rsidRPr="00EA3BFC" w:rsidSect="007B710D">
      <w:headerReference w:type="default" r:id="rId10"/>
      <w:pgSz w:w="11909" w:h="16834"/>
      <w:pgMar w:top="720" w:right="720" w:bottom="720" w:left="720" w:header="720"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EF61" w14:textId="77777777" w:rsidR="00D93EEE" w:rsidRDefault="00D93EEE">
      <w:r>
        <w:separator/>
      </w:r>
    </w:p>
  </w:endnote>
  <w:endnote w:type="continuationSeparator" w:id="0">
    <w:p w14:paraId="5D78415B" w14:textId="77777777" w:rsidR="00D93EEE" w:rsidRDefault="00D9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B04A" w14:textId="77777777" w:rsidR="00D93EEE" w:rsidRDefault="00D93EEE">
      <w:r>
        <w:separator/>
      </w:r>
    </w:p>
  </w:footnote>
  <w:footnote w:type="continuationSeparator" w:id="0">
    <w:p w14:paraId="56B6270E" w14:textId="77777777" w:rsidR="00D93EEE" w:rsidRDefault="00D9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EFCF" w14:textId="77777777" w:rsidR="003042DB" w:rsidRDefault="003042DB">
    <w:pPr>
      <w:widowControl w:val="0"/>
      <w:pBdr>
        <w:top w:val="nil"/>
        <w:left w:val="nil"/>
        <w:bottom w:val="nil"/>
        <w:right w:val="nil"/>
        <w:between w:val="nil"/>
      </w:pBdr>
      <w:spacing w:line="276" w:lineRule="auto"/>
      <w:rPr>
        <w:rFonts w:ascii="Book Antiqua" w:eastAsia="Book Antiqua" w:hAnsi="Book Antiqua" w:cs="Book Antiqua"/>
        <w:color w:val="000000"/>
        <w:sz w:val="20"/>
        <w:szCs w:val="20"/>
      </w:rPr>
    </w:pPr>
  </w:p>
  <w:tbl>
    <w:tblPr>
      <w:tblStyle w:val="a4"/>
      <w:tblW w:w="94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734"/>
      <w:gridCol w:w="4735"/>
    </w:tblGrid>
    <w:tr w:rsidR="003042DB" w14:paraId="08721C9E" w14:textId="77777777" w:rsidTr="00A75659">
      <w:trPr>
        <w:trHeight w:val="770"/>
      </w:trPr>
      <w:tc>
        <w:tcPr>
          <w:tcW w:w="4734" w:type="dxa"/>
        </w:tcPr>
        <w:p w14:paraId="02C6B8A3" w14:textId="77777777" w:rsidR="003042DB" w:rsidRDefault="003042DB">
          <w:pPr>
            <w:pBdr>
              <w:top w:val="nil"/>
              <w:left w:val="nil"/>
              <w:bottom w:val="nil"/>
              <w:right w:val="nil"/>
              <w:between w:val="nil"/>
            </w:pBdr>
            <w:jc w:val="center"/>
            <w:rPr>
              <w:rFonts w:cs="Times New Roman"/>
            </w:rPr>
          </w:pPr>
        </w:p>
        <w:p w14:paraId="1CA5EFED" w14:textId="77777777" w:rsidR="003042DB" w:rsidRPr="00F160EB" w:rsidRDefault="0059173B">
          <w:pPr>
            <w:pBdr>
              <w:top w:val="nil"/>
              <w:left w:val="nil"/>
              <w:bottom w:val="nil"/>
              <w:right w:val="nil"/>
              <w:between w:val="nil"/>
            </w:pBdr>
            <w:jc w:val="center"/>
            <w:rPr>
              <w:rFonts w:ascii="Arial" w:eastAsia="Arial" w:hAnsi="Arial" w:cs="Arial"/>
              <w:b/>
              <w:sz w:val="36"/>
              <w:szCs w:val="36"/>
            </w:rPr>
          </w:pPr>
          <w:r w:rsidRPr="00F160EB">
            <w:rPr>
              <w:rFonts w:ascii="Arial" w:eastAsia="Arial" w:hAnsi="Arial" w:cs="Arial"/>
              <w:b/>
              <w:sz w:val="36"/>
              <w:szCs w:val="36"/>
            </w:rPr>
            <w:t>Akshay</w:t>
          </w:r>
        </w:p>
        <w:p w14:paraId="24F21F1C" w14:textId="57F79814" w:rsidR="003042DB" w:rsidRPr="00F160EB" w:rsidRDefault="0059173B">
          <w:pPr>
            <w:pBdr>
              <w:top w:val="nil"/>
              <w:left w:val="nil"/>
              <w:bottom w:val="nil"/>
              <w:right w:val="nil"/>
              <w:between w:val="nil"/>
            </w:pBdr>
            <w:jc w:val="center"/>
            <w:rPr>
              <w:rFonts w:cs="Times New Roman"/>
              <w:sz w:val="36"/>
              <w:szCs w:val="36"/>
            </w:rPr>
          </w:pPr>
          <w:r w:rsidRPr="00F160EB">
            <w:rPr>
              <w:rFonts w:cs="Times New Roman"/>
              <w:sz w:val="36"/>
              <w:szCs w:val="36"/>
            </w:rPr>
            <w:t xml:space="preserve">Sr. </w:t>
          </w:r>
          <w:r w:rsidR="00F160EB" w:rsidRPr="00F160EB">
            <w:rPr>
              <w:rFonts w:cs="Times New Roman"/>
              <w:sz w:val="36"/>
              <w:szCs w:val="36"/>
            </w:rPr>
            <w:t>RPA</w:t>
          </w:r>
          <w:r w:rsidRPr="00F160EB">
            <w:rPr>
              <w:rFonts w:cs="Times New Roman"/>
              <w:sz w:val="36"/>
              <w:szCs w:val="36"/>
            </w:rPr>
            <w:t xml:space="preserve"> Expert </w:t>
          </w:r>
        </w:p>
        <w:p w14:paraId="77A02EA4" w14:textId="77777777" w:rsidR="003042DB" w:rsidRDefault="003042DB">
          <w:pPr>
            <w:pBdr>
              <w:top w:val="nil"/>
              <w:left w:val="nil"/>
              <w:bottom w:val="nil"/>
              <w:right w:val="nil"/>
              <w:between w:val="nil"/>
            </w:pBdr>
            <w:jc w:val="center"/>
            <w:rPr>
              <w:rFonts w:cs="Times New Roman"/>
            </w:rPr>
          </w:pPr>
        </w:p>
      </w:tc>
      <w:tc>
        <w:tcPr>
          <w:tcW w:w="4735" w:type="dxa"/>
        </w:tcPr>
        <w:p w14:paraId="572A2FA1" w14:textId="4EBB9CE5" w:rsidR="003042DB" w:rsidRDefault="0070652F" w:rsidP="0070652F">
          <w:pPr>
            <w:pBdr>
              <w:top w:val="nil"/>
              <w:left w:val="nil"/>
              <w:bottom w:val="nil"/>
              <w:right w:val="nil"/>
              <w:between w:val="nil"/>
            </w:pBdr>
            <w:tabs>
              <w:tab w:val="center" w:pos="2259"/>
              <w:tab w:val="right" w:pos="4519"/>
            </w:tabs>
            <w:rPr>
              <w:rFonts w:cs="Times New Roman"/>
            </w:rPr>
          </w:pPr>
          <w:r>
            <w:rPr>
              <w:rFonts w:cs="Times New Roman"/>
            </w:rPr>
            <w:tab/>
          </w:r>
          <w:r w:rsidR="0059173B">
            <w:rPr>
              <w:noProof/>
              <w:lang w:val="en-IN" w:eastAsia="en-IN"/>
            </w:rPr>
            <w:drawing>
              <wp:inline distT="0" distB="0" distL="0" distR="0" wp14:anchorId="65799B8D" wp14:editId="05514CB0">
                <wp:extent cx="733689" cy="733689"/>
                <wp:effectExtent l="0" t="0" r="0" b="0"/>
                <wp:docPr id="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1"/>
                        <a:srcRect/>
                        <a:stretch>
                          <a:fillRect/>
                        </a:stretch>
                      </pic:blipFill>
                      <pic:spPr>
                        <a:xfrm>
                          <a:off x="0" y="0"/>
                          <a:ext cx="733689" cy="733689"/>
                        </a:xfrm>
                        <a:prstGeom prst="rect">
                          <a:avLst/>
                        </a:prstGeom>
                        <a:ln/>
                      </pic:spPr>
                    </pic:pic>
                  </a:graphicData>
                </a:graphic>
              </wp:inline>
            </w:drawing>
          </w:r>
          <w:r>
            <w:rPr>
              <w:rFonts w:cs="Times New Roman"/>
            </w:rPr>
            <w:tab/>
          </w:r>
          <w:r>
            <w:rPr>
              <w:noProof/>
              <w:lang w:val="en-IN" w:eastAsia="en-IN"/>
            </w:rPr>
            <w:drawing>
              <wp:inline distT="0" distB="0" distL="0" distR="0" wp14:anchorId="22ABC9DE" wp14:editId="28A114E1">
                <wp:extent cx="952227" cy="1319581"/>
                <wp:effectExtent l="0" t="0" r="635" b="0"/>
                <wp:docPr id="1" name="Picture 1" descr="UiPath-Certification_RPA-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Path-Certification_RPA-Associat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5622" cy="1365859"/>
                        </a:xfrm>
                        <a:prstGeom prst="rect">
                          <a:avLst/>
                        </a:prstGeom>
                        <a:noFill/>
                        <a:ln>
                          <a:noFill/>
                        </a:ln>
                      </pic:spPr>
                    </pic:pic>
                  </a:graphicData>
                </a:graphic>
              </wp:inline>
            </w:drawing>
          </w:r>
        </w:p>
      </w:tc>
    </w:tr>
  </w:tbl>
  <w:p w14:paraId="1CC086CF" w14:textId="49310D3E" w:rsidR="003042DB" w:rsidRDefault="003042DB">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310"/>
    <w:multiLevelType w:val="multilevel"/>
    <w:tmpl w:val="DB585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212C23"/>
    <w:multiLevelType w:val="multilevel"/>
    <w:tmpl w:val="0CC65CD6"/>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0A56EC0"/>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0E334A9"/>
    <w:multiLevelType w:val="multilevel"/>
    <w:tmpl w:val="F64ED1E0"/>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5A77A3"/>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BB26C39"/>
    <w:multiLevelType w:val="multilevel"/>
    <w:tmpl w:val="22266680"/>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864D55"/>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72A69FF"/>
    <w:multiLevelType w:val="multilevel"/>
    <w:tmpl w:val="33E442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01905C9"/>
    <w:multiLevelType w:val="multilevel"/>
    <w:tmpl w:val="3CD8B4D0"/>
    <w:lvl w:ilvl="0">
      <w:start w:val="1"/>
      <w:numFmt w:val="bullet"/>
      <w:lvlText w:val="❖"/>
      <w:lvlJc w:val="left"/>
      <w:pPr>
        <w:ind w:left="1080" w:hanging="360"/>
      </w:pPr>
      <w:rPr>
        <w:rFonts w:ascii="Noto Sans Symbols" w:eastAsia="Noto Sans Symbols" w:hAnsi="Noto Sans Symbols" w:cs="Noto Sans Symbols"/>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F2C5D4F"/>
    <w:multiLevelType w:val="multilevel"/>
    <w:tmpl w:val="BB32E1C6"/>
    <w:lvl w:ilvl="0">
      <w:start w:val="1"/>
      <w:numFmt w:val="bullet"/>
      <w:lvlText w:val="❖"/>
      <w:lvlJc w:val="left"/>
      <w:pPr>
        <w:ind w:left="288" w:hanging="288"/>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A2C7299"/>
    <w:multiLevelType w:val="multilevel"/>
    <w:tmpl w:val="5CCEA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553E7D"/>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37C787D"/>
    <w:multiLevelType w:val="multilevel"/>
    <w:tmpl w:val="6BC28E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51C5071"/>
    <w:multiLevelType w:val="multilevel"/>
    <w:tmpl w:val="A12C89CC"/>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5ED29B9"/>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C8F01E7"/>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1D96773"/>
    <w:multiLevelType w:val="hybridMultilevel"/>
    <w:tmpl w:val="D50CB4C0"/>
    <w:lvl w:ilvl="0" w:tplc="04090001">
      <w:start w:val="1"/>
      <w:numFmt w:val="bullet"/>
      <w:lvlText w:val=""/>
      <w:lvlJc w:val="left"/>
      <w:pPr>
        <w:ind w:left="720" w:hanging="360"/>
      </w:pPr>
      <w:rPr>
        <w:rFonts w:ascii="Symbol" w:hAnsi="Symbo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11880"/>
    <w:multiLevelType w:val="multilevel"/>
    <w:tmpl w:val="5E16F0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75662D95"/>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79A91CAB"/>
    <w:multiLevelType w:val="hybridMultilevel"/>
    <w:tmpl w:val="EBD29148"/>
    <w:lvl w:ilvl="0" w:tplc="04090009">
      <w:start w:val="1"/>
      <w:numFmt w:val="bullet"/>
      <w:lvlText w:val=""/>
      <w:lvlJc w:val="left"/>
      <w:pPr>
        <w:ind w:left="720" w:hanging="360"/>
      </w:pPr>
      <w:rPr>
        <w:rFonts w:ascii="Wingdings" w:hAnsi="Wingdings"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F24BE6"/>
    <w:multiLevelType w:val="multilevel"/>
    <w:tmpl w:val="136EB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4578007">
    <w:abstractNumId w:val="7"/>
  </w:num>
  <w:num w:numId="2" w16cid:durableId="1702124915">
    <w:abstractNumId w:val="10"/>
  </w:num>
  <w:num w:numId="3" w16cid:durableId="1004550091">
    <w:abstractNumId w:val="8"/>
  </w:num>
  <w:num w:numId="4" w16cid:durableId="1646549116">
    <w:abstractNumId w:val="0"/>
  </w:num>
  <w:num w:numId="5" w16cid:durableId="1182629828">
    <w:abstractNumId w:val="13"/>
  </w:num>
  <w:num w:numId="6" w16cid:durableId="833028273">
    <w:abstractNumId w:val="3"/>
  </w:num>
  <w:num w:numId="7" w16cid:durableId="452407028">
    <w:abstractNumId w:val="20"/>
  </w:num>
  <w:num w:numId="8" w16cid:durableId="140082430">
    <w:abstractNumId w:val="17"/>
  </w:num>
  <w:num w:numId="9" w16cid:durableId="2052221730">
    <w:abstractNumId w:val="12"/>
  </w:num>
  <w:num w:numId="10" w16cid:durableId="97064544">
    <w:abstractNumId w:val="9"/>
  </w:num>
  <w:num w:numId="11" w16cid:durableId="1136949956">
    <w:abstractNumId w:val="19"/>
  </w:num>
  <w:num w:numId="12" w16cid:durableId="1683702577">
    <w:abstractNumId w:val="16"/>
  </w:num>
  <w:num w:numId="13" w16cid:durableId="1989168853">
    <w:abstractNumId w:val="11"/>
  </w:num>
  <w:num w:numId="14" w16cid:durableId="27872818">
    <w:abstractNumId w:val="18"/>
  </w:num>
  <w:num w:numId="15" w16cid:durableId="1226601068">
    <w:abstractNumId w:val="5"/>
  </w:num>
  <w:num w:numId="16" w16cid:durableId="492723403">
    <w:abstractNumId w:val="1"/>
  </w:num>
  <w:num w:numId="17" w16cid:durableId="81688229">
    <w:abstractNumId w:val="15"/>
  </w:num>
  <w:num w:numId="18" w16cid:durableId="702170405">
    <w:abstractNumId w:val="6"/>
  </w:num>
  <w:num w:numId="19" w16cid:durableId="1577393839">
    <w:abstractNumId w:val="4"/>
  </w:num>
  <w:num w:numId="20" w16cid:durableId="247809259">
    <w:abstractNumId w:val="14"/>
  </w:num>
  <w:num w:numId="21" w16cid:durableId="67850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DB"/>
    <w:rsid w:val="00103AA5"/>
    <w:rsid w:val="001059C2"/>
    <w:rsid w:val="00237863"/>
    <w:rsid w:val="003042DB"/>
    <w:rsid w:val="003639C0"/>
    <w:rsid w:val="00404E0B"/>
    <w:rsid w:val="004676FB"/>
    <w:rsid w:val="00584B23"/>
    <w:rsid w:val="0059173B"/>
    <w:rsid w:val="00597B6B"/>
    <w:rsid w:val="005F7C2D"/>
    <w:rsid w:val="00616AEF"/>
    <w:rsid w:val="0070075A"/>
    <w:rsid w:val="0070652F"/>
    <w:rsid w:val="007348FF"/>
    <w:rsid w:val="007B710D"/>
    <w:rsid w:val="007F0681"/>
    <w:rsid w:val="0087269E"/>
    <w:rsid w:val="008E550B"/>
    <w:rsid w:val="00936DFB"/>
    <w:rsid w:val="00992C64"/>
    <w:rsid w:val="009C2DA6"/>
    <w:rsid w:val="009D0DAF"/>
    <w:rsid w:val="00A352D9"/>
    <w:rsid w:val="00A75659"/>
    <w:rsid w:val="00AF0829"/>
    <w:rsid w:val="00B32AFF"/>
    <w:rsid w:val="00B7562E"/>
    <w:rsid w:val="00C0723E"/>
    <w:rsid w:val="00CA223F"/>
    <w:rsid w:val="00CB1F64"/>
    <w:rsid w:val="00D71C7C"/>
    <w:rsid w:val="00D746D5"/>
    <w:rsid w:val="00D93EEE"/>
    <w:rsid w:val="00DB2E7E"/>
    <w:rsid w:val="00E156F4"/>
    <w:rsid w:val="00E97409"/>
    <w:rsid w:val="00EA3BFC"/>
    <w:rsid w:val="00F160EB"/>
    <w:rsid w:val="00FC1799"/>
    <w:rsid w:val="00FF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5FD9C"/>
  <w15:docId w15:val="{F16E7542-AF63-4599-B902-E1EA099F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9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D52"/>
    <w:pPr>
      <w:pBdr>
        <w:bottom w:val="single" w:sz="8" w:space="4" w:color="F07F09"/>
      </w:pBdr>
      <w:spacing w:after="300"/>
      <w:contextualSpacing/>
    </w:pPr>
    <w:rPr>
      <w:rFonts w:ascii="Cambria" w:hAnsi="Cambria"/>
      <w:color w:val="252525"/>
      <w:spacing w:val="5"/>
      <w:kern w:val="28"/>
      <w:sz w:val="52"/>
      <w:szCs w:val="52"/>
    </w:rPr>
  </w:style>
  <w:style w:type="table" w:customStyle="1" w:styleId="Style1">
    <w:name w:val="Style1"/>
    <w:uiPriority w:val="99"/>
    <w:rsid w:val="005D62EF"/>
    <w:pPr>
      <w:jc w:val="both"/>
    </w:pPr>
    <w:rPr>
      <w:rFonts w:ascii="Trebuchet MS" w:hAnsi="Trebuchet MS"/>
      <w:color w:val="000000"/>
      <w:sz w:val="20"/>
      <w:szCs w:val="20"/>
      <w:lang w:bidi="te-IN"/>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6D6D6"/>
    </w:tcPr>
  </w:style>
  <w:style w:type="table" w:styleId="MediumList2-Accent6">
    <w:name w:val="Medium List 2 Accent 6"/>
    <w:basedOn w:val="TableNormal"/>
    <w:uiPriority w:val="99"/>
    <w:rsid w:val="005D62EF"/>
    <w:rPr>
      <w:rFonts w:ascii="Cambria" w:hAnsi="Cambria"/>
      <w:color w:val="000000"/>
      <w:sz w:val="20"/>
      <w:szCs w:val="20"/>
    </w:rPr>
    <w:tblPr>
      <w:tblStyleRowBandSize w:val="1"/>
      <w:tblStyleColBandSize w:val="1"/>
      <w:tblBorders>
        <w:top w:val="single" w:sz="8" w:space="0" w:color="C19859"/>
        <w:left w:val="single" w:sz="8" w:space="0" w:color="C19859"/>
        <w:bottom w:val="single" w:sz="8" w:space="0" w:color="C19859"/>
        <w:right w:val="single" w:sz="8" w:space="0" w:color="C19859"/>
      </w:tblBorders>
    </w:tblPr>
    <w:tblStylePr w:type="firstRow">
      <w:rPr>
        <w:rFonts w:cs="Times New Roman"/>
        <w:sz w:val="24"/>
        <w:szCs w:val="24"/>
      </w:rPr>
      <w:tblPr/>
      <w:tcPr>
        <w:tcBorders>
          <w:top w:val="nil"/>
          <w:left w:val="nil"/>
          <w:bottom w:val="single" w:sz="24" w:space="0" w:color="C19859"/>
          <w:right w:val="nil"/>
          <w:insideH w:val="nil"/>
          <w:insideV w:val="nil"/>
        </w:tcBorders>
        <w:shd w:val="clear" w:color="auto" w:fill="FFFFFF"/>
      </w:tcPr>
    </w:tblStylePr>
    <w:tblStylePr w:type="lastRow">
      <w:rPr>
        <w:rFonts w:cs="Times New Roman"/>
      </w:rPr>
      <w:tblPr/>
      <w:tcPr>
        <w:tcBorders>
          <w:top w:val="single" w:sz="8" w:space="0" w:color="C19859"/>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C19859"/>
          <w:insideH w:val="nil"/>
          <w:insideV w:val="nil"/>
        </w:tcBorders>
        <w:shd w:val="clear" w:color="auto" w:fill="FFFFFF"/>
      </w:tcPr>
    </w:tblStylePr>
    <w:tblStylePr w:type="lastCol">
      <w:rPr>
        <w:rFonts w:cs="Times New Roman"/>
      </w:rPr>
      <w:tblPr/>
      <w:tcPr>
        <w:tcBorders>
          <w:top w:val="nil"/>
          <w:left w:val="single" w:sz="8" w:space="0" w:color="C19859"/>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FE5D6"/>
      </w:tcPr>
    </w:tblStylePr>
    <w:tblStylePr w:type="band1Horz">
      <w:rPr>
        <w:rFonts w:cs="Times New Roman"/>
      </w:rPr>
      <w:tblPr/>
      <w:tcPr>
        <w:tcBorders>
          <w:top w:val="nil"/>
          <w:bottom w:val="nil"/>
          <w:insideH w:val="nil"/>
          <w:insideV w:val="nil"/>
        </w:tcBorders>
        <w:shd w:val="clear" w:color="auto" w:fill="EFE5D6"/>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TitleChar">
    <w:name w:val="Title Char"/>
    <w:basedOn w:val="DefaultParagraphFont"/>
    <w:link w:val="Title"/>
    <w:uiPriority w:val="99"/>
    <w:locked/>
    <w:rsid w:val="00F12D52"/>
    <w:rPr>
      <w:rFonts w:ascii="Cambria" w:hAnsi="Cambria" w:cs="Times New Roman"/>
      <w:color w:val="252525"/>
      <w:spacing w:val="5"/>
      <w:kern w:val="28"/>
      <w:sz w:val="52"/>
      <w:szCs w:val="52"/>
    </w:rPr>
  </w:style>
  <w:style w:type="paragraph" w:styleId="Header">
    <w:name w:val="header"/>
    <w:basedOn w:val="Normal"/>
    <w:link w:val="HeaderChar"/>
    <w:uiPriority w:val="99"/>
    <w:rsid w:val="00826945"/>
    <w:rPr>
      <w:lang w:val="en-US"/>
    </w:rPr>
  </w:style>
  <w:style w:type="character" w:customStyle="1" w:styleId="HeaderChar">
    <w:name w:val="Header Char"/>
    <w:basedOn w:val="DefaultParagraphFont"/>
    <w:link w:val="Header"/>
    <w:uiPriority w:val="99"/>
    <w:locked/>
    <w:rsid w:val="00826945"/>
    <w:rPr>
      <w:rFonts w:ascii="Times New Roman" w:hAnsi="Times New Roman" w:cs="Times New Roman"/>
      <w:sz w:val="24"/>
      <w:szCs w:val="24"/>
    </w:rPr>
  </w:style>
  <w:style w:type="character" w:styleId="Strong">
    <w:name w:val="Strong"/>
    <w:basedOn w:val="DefaultParagraphFont"/>
    <w:uiPriority w:val="99"/>
    <w:qFormat/>
    <w:rsid w:val="00826945"/>
    <w:rPr>
      <w:rFonts w:cs="Times New Roman"/>
      <w:b/>
      <w:bCs/>
    </w:rPr>
  </w:style>
  <w:style w:type="character" w:styleId="Hyperlink">
    <w:name w:val="Hyperlink"/>
    <w:basedOn w:val="DefaultParagraphFont"/>
    <w:uiPriority w:val="99"/>
    <w:rsid w:val="001E4D11"/>
    <w:rPr>
      <w:rFonts w:cs="Times New Roman"/>
      <w:color w:val="6B9F25"/>
      <w:u w:val="single"/>
    </w:rPr>
  </w:style>
  <w:style w:type="paragraph" w:styleId="ListParagraph">
    <w:name w:val="List Paragraph"/>
    <w:aliases w:val="List Paragraph(bulleted)"/>
    <w:basedOn w:val="Normal"/>
    <w:link w:val="ListParagraphChar"/>
    <w:uiPriority w:val="34"/>
    <w:qFormat/>
    <w:rsid w:val="00BE5356"/>
    <w:pPr>
      <w:ind w:left="720"/>
      <w:contextualSpacing/>
    </w:pPr>
  </w:style>
  <w:style w:type="paragraph" w:styleId="Footer">
    <w:name w:val="footer"/>
    <w:basedOn w:val="Normal"/>
    <w:link w:val="FooterChar"/>
    <w:uiPriority w:val="99"/>
    <w:rsid w:val="00491BDA"/>
    <w:pPr>
      <w:tabs>
        <w:tab w:val="center" w:pos="4680"/>
        <w:tab w:val="right" w:pos="9360"/>
      </w:tabs>
    </w:pPr>
  </w:style>
  <w:style w:type="character" w:customStyle="1" w:styleId="FooterChar">
    <w:name w:val="Footer Char"/>
    <w:basedOn w:val="DefaultParagraphFont"/>
    <w:link w:val="Footer"/>
    <w:uiPriority w:val="99"/>
    <w:locked/>
    <w:rsid w:val="00491BDA"/>
    <w:rPr>
      <w:rFonts w:ascii="Times New Roman" w:hAnsi="Times New Roman" w:cs="Times New Roman"/>
      <w:sz w:val="24"/>
      <w:szCs w:val="24"/>
      <w:lang w:val="en-GB"/>
    </w:rPr>
  </w:style>
  <w:style w:type="table" w:styleId="TableGrid">
    <w:name w:val="Table Grid"/>
    <w:basedOn w:val="TableNormal"/>
    <w:uiPriority w:val="99"/>
    <w:rsid w:val="004007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rsid w:val="0080359E"/>
    <w:pPr>
      <w:widowControl w:val="0"/>
      <w:autoSpaceDE w:val="0"/>
      <w:autoSpaceDN w:val="0"/>
      <w:adjustRightInd w:val="0"/>
      <w:spacing w:before="100" w:after="100"/>
    </w:pPr>
    <w:rPr>
      <w:b/>
      <w:bCs/>
      <w:lang w:val="en-US"/>
    </w:rPr>
  </w:style>
  <w:style w:type="character" w:customStyle="1" w:styleId="BodyTextChar">
    <w:name w:val="Body Text Char"/>
    <w:basedOn w:val="DefaultParagraphFont"/>
    <w:link w:val="BodyText"/>
    <w:uiPriority w:val="99"/>
    <w:semiHidden/>
    <w:locked/>
    <w:rsid w:val="0080359E"/>
    <w:rPr>
      <w:rFonts w:ascii="Times New Roman" w:hAnsi="Times New Roman" w:cs="Times New Roman"/>
      <w:b/>
      <w:bCs/>
      <w:sz w:val="24"/>
      <w:szCs w:val="24"/>
    </w:rPr>
  </w:style>
  <w:style w:type="paragraph" w:styleId="ListBullet">
    <w:name w:val="List Bullet"/>
    <w:basedOn w:val="Normal"/>
    <w:autoRedefine/>
    <w:uiPriority w:val="99"/>
    <w:rsid w:val="008213BE"/>
    <w:pPr>
      <w:jc w:val="right"/>
    </w:pPr>
    <w:rPr>
      <w:rFonts w:ascii="Arial" w:hAnsi="Arial"/>
      <w:i/>
      <w:sz w:val="14"/>
      <w:lang w:val="en-US"/>
    </w:rPr>
  </w:style>
  <w:style w:type="character" w:customStyle="1" w:styleId="apple-converted-space">
    <w:name w:val="apple-converted-space"/>
    <w:basedOn w:val="DefaultParagraphFont"/>
    <w:rsid w:val="00131AEC"/>
    <w:rPr>
      <w:rFonts w:cs="Times New Roman"/>
    </w:rPr>
  </w:style>
  <w:style w:type="character" w:customStyle="1" w:styleId="UnresolvedMention1">
    <w:name w:val="Unresolved Mention1"/>
    <w:basedOn w:val="DefaultParagraphFont"/>
    <w:uiPriority w:val="99"/>
    <w:semiHidden/>
    <w:unhideWhenUsed/>
    <w:rsid w:val="00771F09"/>
    <w:rPr>
      <w:color w:val="605E5C"/>
      <w:shd w:val="clear" w:color="auto" w:fill="E1DFDD"/>
    </w:rPr>
  </w:style>
  <w:style w:type="character" w:customStyle="1" w:styleId="NoSpacingChar">
    <w:name w:val="No Spacing Char"/>
    <w:link w:val="NoSpacing"/>
    <w:uiPriority w:val="99"/>
    <w:locked/>
    <w:rsid w:val="00087E2B"/>
  </w:style>
  <w:style w:type="paragraph" w:styleId="NoSpacing">
    <w:name w:val="No Spacing"/>
    <w:link w:val="NoSpacingChar"/>
    <w:uiPriority w:val="99"/>
    <w:qFormat/>
    <w:rsid w:val="00087E2B"/>
    <w:pPr>
      <w:jc w:val="both"/>
    </w:pPr>
  </w:style>
  <w:style w:type="paragraph" w:styleId="PlainText">
    <w:name w:val="Plain Text"/>
    <w:basedOn w:val="Normal"/>
    <w:link w:val="PlainTextChar"/>
    <w:rsid w:val="00FE2E95"/>
    <w:rPr>
      <w:rFonts w:ascii="Courier New" w:hAnsi="Courier New"/>
      <w:sz w:val="20"/>
      <w:szCs w:val="20"/>
      <w:lang w:val="en-US"/>
    </w:rPr>
  </w:style>
  <w:style w:type="character" w:customStyle="1" w:styleId="PlainTextChar">
    <w:name w:val="Plain Text Char"/>
    <w:basedOn w:val="DefaultParagraphFont"/>
    <w:link w:val="PlainText"/>
    <w:rsid w:val="00FE2E95"/>
    <w:rPr>
      <w:rFonts w:ascii="Courier New" w:eastAsia="Times New Roman" w:hAnsi="Courier New"/>
      <w:sz w:val="20"/>
      <w:szCs w:val="20"/>
    </w:rPr>
  </w:style>
  <w:style w:type="paragraph" w:customStyle="1" w:styleId="ResumeBodyChar">
    <w:name w:val="Resume Body Char"/>
    <w:basedOn w:val="Normal"/>
    <w:link w:val="ResumeBodyCharChar"/>
    <w:rsid w:val="00FE2E95"/>
    <w:pPr>
      <w:spacing w:before="60"/>
    </w:pPr>
    <w:rPr>
      <w:sz w:val="20"/>
      <w:lang w:val="en-US"/>
    </w:rPr>
  </w:style>
  <w:style w:type="character" w:customStyle="1" w:styleId="ResumeBodyCharChar">
    <w:name w:val="Resume Body Char Char"/>
    <w:link w:val="ResumeBodyChar"/>
    <w:rsid w:val="00FE2E95"/>
    <w:rPr>
      <w:rFonts w:ascii="Times New Roman" w:eastAsia="Times New Roman" w:hAnsi="Times New Roman"/>
      <w:sz w:val="20"/>
      <w:szCs w:val="24"/>
    </w:rPr>
  </w:style>
  <w:style w:type="paragraph" w:styleId="BalloonText">
    <w:name w:val="Balloon Text"/>
    <w:basedOn w:val="Normal"/>
    <w:link w:val="BalloonTextChar"/>
    <w:uiPriority w:val="99"/>
    <w:semiHidden/>
    <w:unhideWhenUsed/>
    <w:rsid w:val="00E44BA7"/>
    <w:rPr>
      <w:rFonts w:ascii="Tahoma" w:hAnsi="Tahoma" w:cs="Tahoma"/>
      <w:sz w:val="16"/>
      <w:szCs w:val="16"/>
    </w:rPr>
  </w:style>
  <w:style w:type="character" w:customStyle="1" w:styleId="BalloonTextChar">
    <w:name w:val="Balloon Text Char"/>
    <w:basedOn w:val="DefaultParagraphFont"/>
    <w:link w:val="BalloonText"/>
    <w:uiPriority w:val="99"/>
    <w:semiHidden/>
    <w:rsid w:val="00E44BA7"/>
    <w:rPr>
      <w:rFonts w:ascii="Tahoma" w:eastAsia="Times New Roman" w:hAnsi="Tahoma" w:cs="Tahoma"/>
      <w:sz w:val="16"/>
      <w:szCs w:val="16"/>
      <w:lang w:val="en-GB"/>
    </w:rPr>
  </w:style>
  <w:style w:type="paragraph" w:customStyle="1" w:styleId="Texte1">
    <w:name w:val="Texte1"/>
    <w:basedOn w:val="BodyText"/>
    <w:rsid w:val="00524A1C"/>
    <w:pPr>
      <w:widowControl/>
      <w:adjustRightInd/>
      <w:spacing w:before="60" w:after="60"/>
    </w:pPr>
    <w:rPr>
      <w:rFonts w:ascii="Arial" w:hAnsi="Arial"/>
      <w:b w:val="0"/>
      <w:bCs w:val="0"/>
      <w:snapToGrid w:val="0"/>
      <w:sz w:val="20"/>
      <w:szCs w:val="20"/>
      <w:lang w:val="en-GB"/>
    </w:rPr>
  </w:style>
  <w:style w:type="character" w:customStyle="1" w:styleId="background-details">
    <w:name w:val="background-details"/>
    <w:basedOn w:val="DefaultParagraphFont"/>
    <w:rsid w:val="00524A1C"/>
  </w:style>
  <w:style w:type="character" w:customStyle="1" w:styleId="ListParagraphChar">
    <w:name w:val="List Paragraph Char"/>
    <w:aliases w:val="List Paragraph(bulleted) Char"/>
    <w:link w:val="ListParagraph"/>
    <w:uiPriority w:val="34"/>
    <w:locked/>
    <w:rsid w:val="00524A1C"/>
    <w:rPr>
      <w:rFonts w:ascii="Times New Roman" w:eastAsia="Times New Roman" w:hAnsi="Times New Roman"/>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rFonts w:ascii="Cambria" w:eastAsia="Cambria" w:hAnsi="Cambria" w:cs="Cambria"/>
      <w:color w:val="000000"/>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ood_process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Commodities_trad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t2mP6lCS//ohlpa9JIe8KnGhdw==">AMUW2mXso4o+Q41z1sSiq4maayyEwaarRYZSlFZRS1WIV4Du6o4po9GZA4NI6dteB4Z7t6wyXIjZgTGY8b48yt0qx5/9hqMFCfrZTVe3qohHGTnNMKBThzA=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Awasthi</dc:creator>
  <cp:lastModifiedBy>Yeshwanth Tech Support</cp:lastModifiedBy>
  <cp:revision>31</cp:revision>
  <dcterms:created xsi:type="dcterms:W3CDTF">2021-03-30T15:09:00Z</dcterms:created>
  <dcterms:modified xsi:type="dcterms:W3CDTF">2025-05-06T18:47:00Z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TC300082889990</vt:lpwstr>
  </property>
</Properties>
</file>