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 rate: 15fps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 of frames in 1 loop: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Frame name (hold for number of frames)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Idle 1 (3)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Idle 2 (2)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Idle 1 (3)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Idle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Idle 5 (8)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Idle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Idle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Idle 1 (8)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Idle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Idle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Idle 5 (8)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Idle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Idle 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