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56" w:rsidRDefault="00761556" w:rsidP="00761556">
      <w:pPr>
        <w:rPr>
          <w:b/>
          <w:bCs/>
          <w:sz w:val="44"/>
        </w:rPr>
      </w:pPr>
    </w:p>
    <w:p w:rsidR="00761556" w:rsidRDefault="00E848D2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1D303E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黄金点小游戏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1D303E">
        <w:rPr>
          <w:rFonts w:hint="eastAsia"/>
          <w:b/>
          <w:bCs/>
          <w:sz w:val="44"/>
        </w:rPr>
        <w:t>2019</w:t>
      </w:r>
      <w:r w:rsidR="001D303E">
        <w:rPr>
          <w:rFonts w:hint="eastAsia"/>
          <w:b/>
          <w:bCs/>
          <w:sz w:val="44"/>
        </w:rPr>
        <w:t>年</w:t>
      </w:r>
      <w:r w:rsidR="001D303E">
        <w:rPr>
          <w:rFonts w:hint="eastAsia"/>
          <w:b/>
          <w:bCs/>
          <w:sz w:val="44"/>
        </w:rPr>
        <w:t>10</w:t>
      </w:r>
      <w:r w:rsidR="001D303E">
        <w:rPr>
          <w:rFonts w:hint="eastAsia"/>
          <w:b/>
          <w:bCs/>
          <w:sz w:val="44"/>
        </w:rPr>
        <w:t>月</w:t>
      </w:r>
      <w:r w:rsidR="001D303E">
        <w:rPr>
          <w:rFonts w:hint="eastAsia"/>
          <w:b/>
          <w:bCs/>
          <w:sz w:val="44"/>
        </w:rPr>
        <w:t>15</w:t>
      </w:r>
      <w:r w:rsidR="001D303E">
        <w:rPr>
          <w:rFonts w:hint="eastAsia"/>
          <w:b/>
          <w:bCs/>
          <w:sz w:val="44"/>
        </w:rPr>
        <w:t>日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201731024123</w:t>
            </w:r>
          </w:p>
        </w:tc>
        <w:tc>
          <w:tcPr>
            <w:tcW w:w="2843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张旭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201731024134</w:t>
            </w:r>
          </w:p>
        </w:tc>
        <w:tc>
          <w:tcPr>
            <w:tcW w:w="2843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邹扬锋</w:t>
            </w:r>
          </w:p>
        </w:tc>
        <w:tc>
          <w:tcPr>
            <w:tcW w:w="2843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201731024119</w:t>
            </w:r>
          </w:p>
        </w:tc>
        <w:tc>
          <w:tcPr>
            <w:tcW w:w="2843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黄涛</w:t>
            </w:r>
          </w:p>
        </w:tc>
        <w:tc>
          <w:tcPr>
            <w:tcW w:w="2843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201731024121</w:t>
            </w:r>
          </w:p>
        </w:tc>
        <w:tc>
          <w:tcPr>
            <w:tcW w:w="2843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赵俊安</w:t>
            </w:r>
          </w:p>
        </w:tc>
        <w:tc>
          <w:tcPr>
            <w:tcW w:w="2843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201731024136</w:t>
            </w:r>
          </w:p>
        </w:tc>
        <w:tc>
          <w:tcPr>
            <w:tcW w:w="2843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周成杰</w:t>
            </w:r>
          </w:p>
        </w:tc>
        <w:tc>
          <w:tcPr>
            <w:tcW w:w="2843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201731024102</w:t>
            </w:r>
          </w:p>
        </w:tc>
        <w:tc>
          <w:tcPr>
            <w:tcW w:w="2843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陈欣</w:t>
            </w:r>
          </w:p>
        </w:tc>
        <w:tc>
          <w:tcPr>
            <w:tcW w:w="2843" w:type="dxa"/>
          </w:tcPr>
          <w:p w:rsidR="00761556" w:rsidRPr="002F507A" w:rsidRDefault="00252DEF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252DEF" w:rsidRPr="002F507A" w:rsidTr="00235713">
        <w:tc>
          <w:tcPr>
            <w:tcW w:w="2842" w:type="dxa"/>
          </w:tcPr>
          <w:p w:rsidR="00252DEF" w:rsidRPr="002F507A" w:rsidRDefault="00252DEF" w:rsidP="0023571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201731024104</w:t>
            </w:r>
          </w:p>
        </w:tc>
        <w:tc>
          <w:tcPr>
            <w:tcW w:w="2843" w:type="dxa"/>
          </w:tcPr>
          <w:p w:rsidR="00252DEF" w:rsidRPr="002F507A" w:rsidRDefault="00252DEF" w:rsidP="0023571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马芸慧</w:t>
            </w:r>
          </w:p>
        </w:tc>
        <w:tc>
          <w:tcPr>
            <w:tcW w:w="2843" w:type="dxa"/>
          </w:tcPr>
          <w:p w:rsidR="00252DEF" w:rsidRPr="002F507A" w:rsidRDefault="00252DEF" w:rsidP="0023571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252DEF" w:rsidRPr="002F507A" w:rsidTr="00252DEF">
        <w:tc>
          <w:tcPr>
            <w:tcW w:w="2842" w:type="dxa"/>
          </w:tcPr>
          <w:p w:rsidR="00252DEF" w:rsidRPr="002F507A" w:rsidRDefault="00252DEF" w:rsidP="0023571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201731024107</w:t>
            </w:r>
          </w:p>
        </w:tc>
        <w:tc>
          <w:tcPr>
            <w:tcW w:w="2843" w:type="dxa"/>
          </w:tcPr>
          <w:p w:rsidR="00252DEF" w:rsidRPr="002F507A" w:rsidRDefault="00252DEF" w:rsidP="0023571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马昊妍</w:t>
            </w:r>
          </w:p>
        </w:tc>
        <w:tc>
          <w:tcPr>
            <w:tcW w:w="2843" w:type="dxa"/>
          </w:tcPr>
          <w:p w:rsidR="00252DEF" w:rsidRPr="002F507A" w:rsidRDefault="00252DEF" w:rsidP="0023571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252DEF" w:rsidRDefault="00761556" w:rsidP="00252DEF">
      <w:r>
        <w:rPr>
          <w:b/>
          <w:bCs/>
          <w:sz w:val="44"/>
        </w:rPr>
        <w:br w:type="page"/>
      </w:r>
    </w:p>
    <w:p w:rsidR="00E848D2" w:rsidRDefault="00E848D2" w:rsidP="00E848D2">
      <w:pPr>
        <w:rPr>
          <w:b/>
          <w:bCs/>
          <w:sz w:val="28"/>
        </w:rPr>
      </w:pP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:rsidR="00D83EEE" w:rsidRDefault="00E848D2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69413310" w:history="1">
        <w:r w:rsidR="00D83EEE" w:rsidRPr="00AE054F">
          <w:rPr>
            <w:rStyle w:val="ab"/>
            <w:noProof/>
          </w:rPr>
          <w:t>1.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引言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1" w:history="1">
        <w:r w:rsidR="00D83EEE" w:rsidRPr="00AE054F">
          <w:rPr>
            <w:rStyle w:val="ab"/>
            <w:noProof/>
          </w:rPr>
          <w:t>1.1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编写目的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2" w:history="1">
        <w:r w:rsidR="00D83EEE" w:rsidRPr="00AE054F">
          <w:rPr>
            <w:rStyle w:val="ab"/>
            <w:noProof/>
          </w:rPr>
          <w:t>1.2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定义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3" w:history="1">
        <w:r w:rsidR="00D83EEE" w:rsidRPr="00AE054F">
          <w:rPr>
            <w:rStyle w:val="ab"/>
            <w:noProof/>
          </w:rPr>
          <w:t>1.3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参考资料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4" w:history="1">
        <w:r w:rsidR="00D83EEE" w:rsidRPr="00AE054F">
          <w:rPr>
            <w:rStyle w:val="ab"/>
            <w:noProof/>
          </w:rPr>
          <w:t>2.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范围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5" w:history="1">
        <w:r w:rsidR="00D83EEE" w:rsidRPr="00AE054F">
          <w:rPr>
            <w:rStyle w:val="ab"/>
            <w:noProof/>
          </w:rPr>
          <w:t>2.1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系统主要目标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6" w:history="1">
        <w:r w:rsidR="00D83EEE" w:rsidRPr="00AE054F">
          <w:rPr>
            <w:rStyle w:val="ab"/>
            <w:noProof/>
          </w:rPr>
          <w:t>2.2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主要软件需求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7" w:history="1">
        <w:r w:rsidR="00D83EEE" w:rsidRPr="00AE054F">
          <w:rPr>
            <w:rStyle w:val="ab"/>
            <w:noProof/>
          </w:rPr>
          <w:t>2.3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设计约束、限制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8" w:history="1">
        <w:r w:rsidR="00D83EEE" w:rsidRPr="00AE054F">
          <w:rPr>
            <w:rStyle w:val="ab"/>
            <w:noProof/>
          </w:rPr>
          <w:t>3.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软件系统结构设计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9" w:history="1">
        <w:r w:rsidR="00D83EEE" w:rsidRPr="00AE054F">
          <w:rPr>
            <w:rStyle w:val="ab"/>
            <w:noProof/>
          </w:rPr>
          <w:t>3.1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软件体系结构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_Toc469413319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0" w:history="1">
        <w:r w:rsidR="00D83EEE" w:rsidRPr="00AE054F">
          <w:rPr>
            <w:rStyle w:val="ab"/>
            <w:noProof/>
          </w:rPr>
          <w:t>3.1.1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软件程序结构图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1" w:history="1">
        <w:r w:rsidR="00D83EEE" w:rsidRPr="00AE054F">
          <w:rPr>
            <w:rStyle w:val="ab"/>
            <w:noProof/>
          </w:rPr>
          <w:t>3.1.2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模块描述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2" w:history="1">
        <w:r w:rsidR="00D83EEE" w:rsidRPr="00AE054F">
          <w:rPr>
            <w:rStyle w:val="ab"/>
            <w:noProof/>
          </w:rPr>
          <w:t>3.2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功能需求追溯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3" w:history="1">
        <w:r w:rsidR="00D83EEE" w:rsidRPr="00AE054F">
          <w:rPr>
            <w:rStyle w:val="ab"/>
            <w:noProof/>
          </w:rPr>
          <w:t>4.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数据设计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4" w:history="1">
        <w:r w:rsidR="00D83EEE" w:rsidRPr="00AE054F">
          <w:rPr>
            <w:rStyle w:val="ab"/>
            <w:noProof/>
          </w:rPr>
          <w:t>5.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5" w:history="1">
        <w:r w:rsidR="00D83EEE" w:rsidRPr="00AE054F">
          <w:rPr>
            <w:rStyle w:val="ab"/>
            <w:noProof/>
          </w:rPr>
          <w:t>5.1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用户界面设计规则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6" w:history="1">
        <w:r w:rsidR="00D83EEE" w:rsidRPr="00AE054F">
          <w:rPr>
            <w:rStyle w:val="ab"/>
            <w:noProof/>
          </w:rPr>
          <w:t>5.2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内部接口设计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7" w:history="1">
        <w:r w:rsidR="00D83EEE" w:rsidRPr="00AE054F">
          <w:rPr>
            <w:rStyle w:val="ab"/>
            <w:noProof/>
          </w:rPr>
          <w:t>5.3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外部接口设计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513F36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8" w:history="1">
        <w:r w:rsidR="00D83EEE" w:rsidRPr="00AE054F">
          <w:rPr>
            <w:rStyle w:val="ab"/>
            <w:noProof/>
          </w:rPr>
          <w:t>6.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出错处理设计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0" w:name="_Toc469413310"/>
      <w:r>
        <w:rPr>
          <w:rFonts w:hint="eastAsia"/>
        </w:rPr>
        <w:lastRenderedPageBreak/>
        <w:t>引言</w:t>
      </w:r>
      <w:bookmarkEnd w:id="0"/>
    </w:p>
    <w:p w:rsidR="00E848D2" w:rsidRDefault="00E848D2" w:rsidP="00E848D2">
      <w:pPr>
        <w:pStyle w:val="2"/>
      </w:pPr>
      <w:bookmarkStart w:id="1" w:name="_Toc469413311"/>
      <w:r>
        <w:rPr>
          <w:rFonts w:hint="eastAsia"/>
        </w:rPr>
        <w:t>编写目的</w:t>
      </w:r>
      <w:bookmarkEnd w:id="1"/>
    </w:p>
    <w:p w:rsidR="001D303E" w:rsidRPr="001D303E" w:rsidRDefault="001D303E" w:rsidP="009A6459">
      <w:pPr>
        <w:pStyle w:val="a0"/>
        <w:ind w:leftChars="360" w:firstLineChars="200" w:firstLine="400"/>
      </w:pPr>
      <w:r>
        <w:rPr>
          <w:rFonts w:hint="eastAsia"/>
        </w:rPr>
        <w:t>本概要设计说明书旨在说明此系统所要实现的一些具体功能及界面，为详细设计说明书指出概要范围思路；此份说明书供我们小组内部使用以及对此系统有所疑问者，下面概要设计为初始设计，后期</w:t>
      </w:r>
      <w:r w:rsidR="009A6459">
        <w:rPr>
          <w:rFonts w:hint="eastAsia"/>
        </w:rPr>
        <w:t>如有改变，或有补充修改，以下</w:t>
      </w:r>
      <w:proofErr w:type="gramStart"/>
      <w:r w:rsidR="009A6459">
        <w:rPr>
          <w:rFonts w:hint="eastAsia"/>
        </w:rPr>
        <w:t>内容暂供参考</w:t>
      </w:r>
      <w:proofErr w:type="gramEnd"/>
      <w:r w:rsidR="009A6459">
        <w:rPr>
          <w:rFonts w:hint="eastAsia"/>
        </w:rPr>
        <w:t>。</w:t>
      </w:r>
    </w:p>
    <w:p w:rsidR="00E848D2" w:rsidRDefault="00E848D2" w:rsidP="00E848D2">
      <w:pPr>
        <w:pStyle w:val="2"/>
      </w:pPr>
      <w:bookmarkStart w:id="2" w:name="_Toc469413313"/>
      <w:r>
        <w:rPr>
          <w:rFonts w:hint="eastAsia"/>
        </w:rPr>
        <w:t>参考资料</w:t>
      </w:r>
      <w:bookmarkEnd w:id="2"/>
    </w:p>
    <w:p w:rsidR="00682CCC" w:rsidRPr="00682CCC" w:rsidRDefault="00682CCC" w:rsidP="00682CCC">
      <w:pPr>
        <w:pStyle w:val="a0"/>
      </w:pPr>
      <w:r>
        <w:rPr>
          <w:rFonts w:hint="eastAsia"/>
        </w:rPr>
        <w:t>《构建之法》</w:t>
      </w:r>
    </w:p>
    <w:p w:rsidR="00E848D2" w:rsidRDefault="00E848D2" w:rsidP="00E848D2">
      <w:pPr>
        <w:pStyle w:val="1"/>
      </w:pPr>
      <w:bookmarkStart w:id="3" w:name="_Toc469413314"/>
      <w:r>
        <w:rPr>
          <w:rFonts w:hint="eastAsia"/>
        </w:rPr>
        <w:t>范围</w:t>
      </w:r>
      <w:bookmarkEnd w:id="3"/>
    </w:p>
    <w:p w:rsidR="00E848D2" w:rsidRDefault="00E848D2" w:rsidP="00E848D2">
      <w:pPr>
        <w:pStyle w:val="2"/>
      </w:pPr>
      <w:bookmarkStart w:id="4" w:name="_Toc469413315"/>
      <w:r>
        <w:rPr>
          <w:rFonts w:hint="eastAsia"/>
        </w:rPr>
        <w:t>系统主要目标</w:t>
      </w:r>
      <w:bookmarkEnd w:id="4"/>
    </w:p>
    <w:p w:rsidR="00E848D2" w:rsidRDefault="003C6907" w:rsidP="00E848D2">
      <w:r>
        <w:rPr>
          <w:rFonts w:hint="eastAsia"/>
        </w:rPr>
        <w:t>针对于需要放松释放压力的上班族、学生等人群。</w:t>
      </w:r>
    </w:p>
    <w:p w:rsidR="00E848D2" w:rsidRDefault="00E848D2" w:rsidP="00E848D2">
      <w:pPr>
        <w:pStyle w:val="2"/>
      </w:pPr>
      <w:bookmarkStart w:id="5" w:name="_Toc469413316"/>
      <w:r>
        <w:rPr>
          <w:rFonts w:hint="eastAsia"/>
        </w:rPr>
        <w:t>主要软件需求</w:t>
      </w:r>
      <w:bookmarkEnd w:id="5"/>
    </w:p>
    <w:p w:rsidR="00E848D2" w:rsidRDefault="003C6907" w:rsidP="00E848D2">
      <w:r>
        <w:rPr>
          <w:rFonts w:hint="eastAsia"/>
        </w:rPr>
        <w:t>黄金点小游戏是一个需要逻辑分析能力和猜测能力的小游戏，主要目的还是在于放松与减压。</w:t>
      </w:r>
    </w:p>
    <w:p w:rsidR="00E848D2" w:rsidRDefault="00E848D2" w:rsidP="00E848D2">
      <w:pPr>
        <w:pStyle w:val="2"/>
      </w:pPr>
      <w:bookmarkStart w:id="6" w:name="_Toc469413317"/>
      <w:r>
        <w:rPr>
          <w:rFonts w:hint="eastAsia"/>
        </w:rPr>
        <w:t>设计约束、限制</w:t>
      </w:r>
      <w:bookmarkEnd w:id="6"/>
    </w:p>
    <w:p w:rsidR="00E848D2" w:rsidRDefault="00E848D2" w:rsidP="00E848D2">
      <w:pPr>
        <w:rPr>
          <w:rFonts w:ascii="宋体"/>
          <w:color w:val="008080"/>
          <w:sz w:val="24"/>
        </w:rPr>
      </w:pPr>
    </w:p>
    <w:p w:rsidR="00E848D2" w:rsidRDefault="00E848D2" w:rsidP="00E848D2">
      <w:pPr>
        <w:pStyle w:val="1"/>
      </w:pPr>
      <w:bookmarkStart w:id="7" w:name="_Toc469413318"/>
      <w:r>
        <w:rPr>
          <w:rFonts w:hint="eastAsia"/>
        </w:rPr>
        <w:t>软件系统结构设计</w:t>
      </w:r>
      <w:bookmarkEnd w:id="7"/>
    </w:p>
    <w:p w:rsidR="00E848D2" w:rsidRDefault="00E848D2" w:rsidP="00E848D2">
      <w:pPr>
        <w:pStyle w:val="2"/>
      </w:pPr>
      <w:bookmarkStart w:id="8" w:name="_Toc469413319"/>
      <w:r>
        <w:rPr>
          <w:rFonts w:hint="eastAsia"/>
        </w:rPr>
        <w:t>软件体系结构</w:t>
      </w:r>
      <w:bookmarkEnd w:id="8"/>
    </w:p>
    <w:p w:rsidR="00E848D2" w:rsidRDefault="00E848D2" w:rsidP="00E848D2">
      <w:pPr>
        <w:pStyle w:val="3"/>
      </w:pPr>
      <w:bookmarkStart w:id="9" w:name="_Toc469413320"/>
      <w:r>
        <w:rPr>
          <w:rFonts w:hint="eastAsia"/>
        </w:rPr>
        <w:t>软件程序结构图</w:t>
      </w:r>
      <w:bookmarkEnd w:id="9"/>
    </w:p>
    <w:p w:rsidR="00F93328" w:rsidRPr="00F93328" w:rsidRDefault="00F93328" w:rsidP="00F93328">
      <w:pPr>
        <w:pStyle w:val="a0"/>
      </w:pPr>
      <w:bookmarkStart w:id="10" w:name="_GoBack"/>
      <w:r>
        <w:rPr>
          <w:noProof/>
          <w:snapToGrid/>
        </w:rPr>
        <w:drawing>
          <wp:inline distT="0" distB="0" distL="0" distR="0" wp14:anchorId="39E36C22" wp14:editId="64B823A0">
            <wp:extent cx="5278120" cy="1859259"/>
            <wp:effectExtent l="0" t="0" r="0" b="8255"/>
            <wp:docPr id="1" name="图片 1" descr="D:\Tencent Files\MobileFile\mmexport1571210422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 Files\MobileFile\mmexport157121042238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5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B454BD" w:rsidRDefault="00B454BD" w:rsidP="00B454BD">
      <w:pPr>
        <w:pStyle w:val="3"/>
        <w:numPr>
          <w:ilvl w:val="0"/>
          <w:numId w:val="0"/>
        </w:numPr>
        <w:rPr>
          <w:rFonts w:hint="eastAsia"/>
        </w:rPr>
      </w:pPr>
      <w:bookmarkStart w:id="11" w:name="_Toc469413321"/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2105025" cy="6781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vs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D2" w:rsidRDefault="00E848D2" w:rsidP="00E848D2">
      <w:pPr>
        <w:pStyle w:val="3"/>
      </w:pPr>
      <w:r>
        <w:rPr>
          <w:rFonts w:hint="eastAsia"/>
        </w:rPr>
        <w:t>模块描述</w:t>
      </w:r>
      <w:bookmarkEnd w:id="11"/>
    </w:p>
    <w:p w:rsidR="003C6907" w:rsidRPr="00F43006" w:rsidRDefault="003C6907" w:rsidP="003C6907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3C6907" w:rsidTr="00235713">
        <w:tc>
          <w:tcPr>
            <w:tcW w:w="1103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登录模块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登录界面</w:t>
            </w:r>
          </w:p>
        </w:tc>
        <w:tc>
          <w:tcPr>
            <w:tcW w:w="867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</w:t>
            </w:r>
          </w:p>
        </w:tc>
      </w:tr>
      <w:tr w:rsidR="003C6907" w:rsidTr="00235713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用户名和密码</w:t>
            </w:r>
          </w:p>
        </w:tc>
      </w:tr>
      <w:tr w:rsidR="003C6907" w:rsidTr="00235713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主界面</w:t>
            </w:r>
          </w:p>
        </w:tc>
      </w:tr>
      <w:tr w:rsidR="003C6907" w:rsidTr="00235713">
        <w:trPr>
          <w:cantSplit/>
        </w:trPr>
        <w:tc>
          <w:tcPr>
            <w:tcW w:w="1103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保护用户账户信息</w:t>
            </w:r>
          </w:p>
        </w:tc>
      </w:tr>
      <w:tr w:rsidR="003C6907" w:rsidTr="00235713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调用关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主界面，用户数据库</w:t>
            </w:r>
          </w:p>
        </w:tc>
      </w:tr>
      <w:tr w:rsidR="003C6907" w:rsidTr="00235713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</w:tbl>
    <w:p w:rsidR="003C6907" w:rsidRDefault="003C6907" w:rsidP="003C6907"/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3C6907" w:rsidTr="00235713">
        <w:tc>
          <w:tcPr>
            <w:tcW w:w="1103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主界面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游戏界面</w:t>
            </w:r>
          </w:p>
        </w:tc>
        <w:tc>
          <w:tcPr>
            <w:tcW w:w="867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</w:t>
            </w:r>
          </w:p>
        </w:tc>
      </w:tr>
      <w:tr w:rsidR="003C6907" w:rsidTr="00235713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用户输入数值</w:t>
            </w:r>
          </w:p>
        </w:tc>
      </w:tr>
      <w:tr w:rsidR="003C6907" w:rsidTr="00235713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游戏结果</w:t>
            </w:r>
          </w:p>
        </w:tc>
      </w:tr>
      <w:tr w:rsidR="003C6907" w:rsidTr="00235713">
        <w:trPr>
          <w:cantSplit/>
        </w:trPr>
        <w:tc>
          <w:tcPr>
            <w:tcW w:w="1103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用户进行游戏</w:t>
            </w:r>
          </w:p>
        </w:tc>
      </w:tr>
      <w:tr w:rsidR="003C6907" w:rsidTr="00235713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游戏结果模块</w:t>
            </w:r>
          </w:p>
        </w:tc>
      </w:tr>
      <w:tr w:rsidR="003C6907" w:rsidTr="00235713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登录模块</w:t>
            </w:r>
          </w:p>
        </w:tc>
      </w:tr>
    </w:tbl>
    <w:p w:rsidR="003C6907" w:rsidRDefault="003C6907" w:rsidP="003C6907"/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3C6907" w:rsidTr="00235713">
        <w:tc>
          <w:tcPr>
            <w:tcW w:w="1103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游戏结果模块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游戏结果</w:t>
            </w:r>
          </w:p>
        </w:tc>
        <w:tc>
          <w:tcPr>
            <w:tcW w:w="867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游戏结果</w:t>
            </w:r>
          </w:p>
        </w:tc>
      </w:tr>
      <w:tr w:rsidR="003C6907" w:rsidTr="00235713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用户输入的数值</w:t>
            </w:r>
          </w:p>
        </w:tc>
      </w:tr>
      <w:tr w:rsidR="003C6907" w:rsidTr="00235713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游戏结果</w:t>
            </w:r>
          </w:p>
        </w:tc>
      </w:tr>
      <w:tr w:rsidR="003C6907" w:rsidTr="00235713">
        <w:trPr>
          <w:cantSplit/>
        </w:trPr>
        <w:tc>
          <w:tcPr>
            <w:tcW w:w="1103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计算G值，计算用户输入数值与G值的差值，比较差值大小，得出结果，并录入数据库</w:t>
            </w:r>
          </w:p>
        </w:tc>
      </w:tr>
      <w:tr w:rsidR="003C6907" w:rsidTr="00235713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用户数据库</w:t>
            </w:r>
          </w:p>
        </w:tc>
      </w:tr>
      <w:tr w:rsidR="003C6907" w:rsidTr="00235713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主界面</w:t>
            </w:r>
          </w:p>
        </w:tc>
      </w:tr>
    </w:tbl>
    <w:p w:rsidR="003C6907" w:rsidRDefault="003C6907" w:rsidP="003C6907"/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3C6907" w:rsidTr="00235713">
        <w:tc>
          <w:tcPr>
            <w:tcW w:w="1103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用户数据库模块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数据库</w:t>
            </w:r>
          </w:p>
        </w:tc>
        <w:tc>
          <w:tcPr>
            <w:tcW w:w="867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数据库</w:t>
            </w:r>
          </w:p>
        </w:tc>
      </w:tr>
      <w:tr w:rsidR="003C6907" w:rsidTr="00235713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游戏结果</w:t>
            </w:r>
          </w:p>
        </w:tc>
      </w:tr>
      <w:tr w:rsidR="003C6907" w:rsidTr="00235713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返回数据</w:t>
            </w:r>
          </w:p>
        </w:tc>
      </w:tr>
      <w:tr w:rsidR="003C6907" w:rsidTr="00235713">
        <w:trPr>
          <w:cantSplit/>
        </w:trPr>
        <w:tc>
          <w:tcPr>
            <w:tcW w:w="1103" w:type="dxa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记录玩家所得分值</w:t>
            </w:r>
          </w:p>
        </w:tc>
      </w:tr>
      <w:tr w:rsidR="003C6907" w:rsidTr="00235713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3C6907" w:rsidRDefault="003C6907" w:rsidP="00235713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3C6907" w:rsidTr="00235713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3C6907" w:rsidRDefault="003C6907" w:rsidP="002357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游戏结果模块</w:t>
            </w:r>
          </w:p>
        </w:tc>
      </w:tr>
    </w:tbl>
    <w:p w:rsidR="003C6907" w:rsidRPr="00E848D2" w:rsidRDefault="003C6907" w:rsidP="003C6907"/>
    <w:p w:rsidR="00E848D2" w:rsidRDefault="00E848D2" w:rsidP="00E848D2">
      <w:pPr>
        <w:pStyle w:val="2"/>
      </w:pPr>
      <w:bookmarkStart w:id="12" w:name="_Toc469413322"/>
      <w:r>
        <w:rPr>
          <w:rFonts w:hint="eastAsia"/>
        </w:rPr>
        <w:t>功能需求追溯</w:t>
      </w:r>
      <w:bookmarkEnd w:id="12"/>
    </w:p>
    <w:p w:rsidR="00E848D2" w:rsidRDefault="00E848D2" w:rsidP="00E848D2">
      <w:pPr>
        <w:rPr>
          <w:rFonts w:ascii="宋体"/>
          <w:color w:val="008080"/>
          <w:sz w:val="24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2081"/>
      </w:tblGrid>
      <w:tr w:rsidR="00E848D2" w:rsidTr="001B44A0"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登录模块</w:t>
            </w:r>
          </w:p>
        </w:tc>
        <w:tc>
          <w:tcPr>
            <w:tcW w:w="1704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主界面</w:t>
            </w:r>
          </w:p>
        </w:tc>
        <w:tc>
          <w:tcPr>
            <w:tcW w:w="1704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游戏结果模块</w:t>
            </w:r>
          </w:p>
        </w:tc>
        <w:tc>
          <w:tcPr>
            <w:tcW w:w="2081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用户数据库模块</w:t>
            </w:r>
          </w:p>
        </w:tc>
      </w:tr>
      <w:tr w:rsidR="00E848D2" w:rsidTr="001B44A0">
        <w:tc>
          <w:tcPr>
            <w:tcW w:w="1704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用户登录</w:t>
            </w:r>
          </w:p>
        </w:tc>
        <w:tc>
          <w:tcPr>
            <w:tcW w:w="1704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2081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E848D2" w:rsidTr="001B44A0">
        <w:tc>
          <w:tcPr>
            <w:tcW w:w="1704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进行游戏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2081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E848D2" w:rsidTr="001B44A0">
        <w:tc>
          <w:tcPr>
            <w:tcW w:w="1704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游戏结果运算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2081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E848D2" w:rsidTr="001B44A0">
        <w:tc>
          <w:tcPr>
            <w:tcW w:w="1704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游戏结果储存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2081" w:type="dxa"/>
          </w:tcPr>
          <w:p w:rsidR="00E848D2" w:rsidRDefault="001B44A0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</w:tbl>
    <w:p w:rsidR="00E848D2" w:rsidRDefault="00E848D2" w:rsidP="00E848D2">
      <w:pPr>
        <w:pStyle w:val="1"/>
      </w:pPr>
      <w:bookmarkStart w:id="13" w:name="_Toc469413323"/>
      <w:r>
        <w:rPr>
          <w:rFonts w:hint="eastAsia"/>
        </w:rPr>
        <w:t>数据设计</w:t>
      </w:r>
      <w:bookmarkEnd w:id="13"/>
    </w:p>
    <w:p w:rsidR="00252DEF" w:rsidRPr="00252DEF" w:rsidRDefault="00252DEF" w:rsidP="00252DEF">
      <w:pPr>
        <w:pStyle w:val="a0"/>
      </w:pPr>
      <w:r>
        <w:rPr>
          <w:rFonts w:hint="eastAsia"/>
        </w:rPr>
        <w:t>需求分析中的数据模型主要是存储用户游戏数据等，采用</w:t>
      </w:r>
      <w:r>
        <w:rPr>
          <w:rFonts w:hint="eastAsia"/>
        </w:rPr>
        <w:t>SOL server</w:t>
      </w:r>
      <w:r>
        <w:rPr>
          <w:rFonts w:hint="eastAsia"/>
        </w:rPr>
        <w:t>数据库系统，存储单位为用户</w:t>
      </w:r>
      <w:r>
        <w:rPr>
          <w:rFonts w:hint="eastAsia"/>
        </w:rPr>
        <w:t>ID</w:t>
      </w:r>
      <w:r>
        <w:rPr>
          <w:rFonts w:hint="eastAsia"/>
        </w:rPr>
        <w:t>、得分和名次。</w:t>
      </w:r>
    </w:p>
    <w:p w:rsidR="00E848D2" w:rsidRDefault="00E848D2" w:rsidP="00E848D2">
      <w:pPr>
        <w:pStyle w:val="1"/>
      </w:pPr>
      <w:bookmarkStart w:id="14" w:name="_Toc469413324"/>
      <w:r>
        <w:rPr>
          <w:rFonts w:hint="eastAsia"/>
        </w:rPr>
        <w:lastRenderedPageBreak/>
        <w:t>接口设计</w:t>
      </w:r>
      <w:bookmarkEnd w:id="14"/>
    </w:p>
    <w:p w:rsidR="00E848D2" w:rsidRDefault="00E848D2" w:rsidP="00E848D2">
      <w:pPr>
        <w:pStyle w:val="2"/>
      </w:pPr>
      <w:bookmarkStart w:id="15" w:name="_Toc469413325"/>
      <w:r>
        <w:rPr>
          <w:rFonts w:hint="eastAsia"/>
        </w:rPr>
        <w:t>用户界面设计规则</w:t>
      </w:r>
      <w:bookmarkEnd w:id="15"/>
    </w:p>
    <w:p w:rsidR="001B44A0" w:rsidRPr="001B44A0" w:rsidRDefault="001B44A0" w:rsidP="001B44A0">
      <w:pPr>
        <w:pStyle w:val="a0"/>
      </w:pPr>
      <w:r>
        <w:rPr>
          <w:rFonts w:hint="eastAsia"/>
        </w:rPr>
        <w:t>用户界面即主界面，</w:t>
      </w:r>
      <w:r w:rsidR="009F665B">
        <w:rPr>
          <w:rFonts w:hint="eastAsia"/>
        </w:rPr>
        <w:t>需求分析中用户主要为学生和上班白领等高压人群，游戏界面一定要以简洁明快为主，不应有压抑色彩；信息显示要清楚明了，包含用户</w:t>
      </w:r>
      <w:r w:rsidR="009F665B">
        <w:rPr>
          <w:rFonts w:hint="eastAsia"/>
        </w:rPr>
        <w:t>ID</w:t>
      </w:r>
      <w:r w:rsidR="009F665B">
        <w:rPr>
          <w:rFonts w:hint="eastAsia"/>
        </w:rPr>
        <w:t>，输入窗口，确认按钮。</w:t>
      </w:r>
    </w:p>
    <w:p w:rsidR="00E848D2" w:rsidRDefault="00E848D2" w:rsidP="00E848D2">
      <w:pPr>
        <w:pStyle w:val="2"/>
      </w:pPr>
      <w:bookmarkStart w:id="16" w:name="_Toc469413326"/>
      <w:r>
        <w:rPr>
          <w:rFonts w:hint="eastAsia"/>
        </w:rPr>
        <w:t>内部接口设计</w:t>
      </w:r>
      <w:bookmarkEnd w:id="16"/>
    </w:p>
    <w:p w:rsidR="009F665B" w:rsidRDefault="009F665B" w:rsidP="009F665B">
      <w:pPr>
        <w:pStyle w:val="a0"/>
      </w:pPr>
      <w:r>
        <w:rPr>
          <w:rFonts w:hint="eastAsia"/>
        </w:rPr>
        <w:t>登录界面模块连接主界面模块；</w:t>
      </w:r>
    </w:p>
    <w:p w:rsidR="009F665B" w:rsidRDefault="009F665B" w:rsidP="009F665B">
      <w:pPr>
        <w:pStyle w:val="a0"/>
      </w:pPr>
      <w:r>
        <w:rPr>
          <w:rFonts w:hint="eastAsia"/>
        </w:rPr>
        <w:t>主界面模块连接游戏结果模块；</w:t>
      </w:r>
    </w:p>
    <w:p w:rsidR="009F665B" w:rsidRPr="009F665B" w:rsidRDefault="009F665B" w:rsidP="009F665B">
      <w:pPr>
        <w:pStyle w:val="a0"/>
      </w:pPr>
      <w:r>
        <w:rPr>
          <w:rFonts w:hint="eastAsia"/>
        </w:rPr>
        <w:t>游戏结果模块连接用户数据模块。</w:t>
      </w:r>
    </w:p>
    <w:p w:rsidR="00E848D2" w:rsidRDefault="00E848D2" w:rsidP="00E848D2">
      <w:pPr>
        <w:pStyle w:val="2"/>
      </w:pPr>
      <w:bookmarkStart w:id="17" w:name="_Toc469413327"/>
      <w:r>
        <w:rPr>
          <w:rFonts w:hint="eastAsia"/>
        </w:rPr>
        <w:t>外部接口设计</w:t>
      </w:r>
      <w:bookmarkEnd w:id="17"/>
    </w:p>
    <w:p w:rsidR="009F665B" w:rsidRPr="009F665B" w:rsidRDefault="00B23BEE" w:rsidP="009F665B">
      <w:pPr>
        <w:pStyle w:val="a0"/>
      </w:pPr>
      <w:r>
        <w:rPr>
          <w:rFonts w:hint="eastAsia"/>
        </w:rPr>
        <w:t>外部接口是软件和计算机系统之间的连接</w:t>
      </w:r>
    </w:p>
    <w:p w:rsidR="00E848D2" w:rsidRDefault="00E848D2" w:rsidP="00E848D2">
      <w:pPr>
        <w:pStyle w:val="1"/>
      </w:pPr>
      <w:bookmarkStart w:id="18" w:name="_Toc469413328"/>
      <w:r>
        <w:rPr>
          <w:rFonts w:hint="eastAsia"/>
        </w:rPr>
        <w:t>出错处理设计</w:t>
      </w:r>
      <w:bookmarkEnd w:id="18"/>
    </w:p>
    <w:p w:rsidR="00B23BEE" w:rsidRPr="00B23BEE" w:rsidRDefault="00252DEF" w:rsidP="00B23BEE">
      <w:pPr>
        <w:pStyle w:val="a0"/>
      </w:pPr>
      <w:r>
        <w:rPr>
          <w:rFonts w:hint="eastAsia"/>
        </w:rPr>
        <w:t>1.</w:t>
      </w:r>
      <w:r w:rsidR="00B23BEE">
        <w:rPr>
          <w:rFonts w:hint="eastAsia"/>
        </w:rPr>
        <w:t>用户登录错误，弹出窗口提示“请输入正确账户或密码”；</w:t>
      </w:r>
    </w:p>
    <w:p w:rsidR="00F43006" w:rsidRDefault="00252DEF" w:rsidP="00B23BEE">
      <w:pPr>
        <w:pStyle w:val="a0"/>
      </w:pPr>
      <w:r>
        <w:rPr>
          <w:rFonts w:hint="eastAsia"/>
        </w:rPr>
        <w:t>2.</w:t>
      </w:r>
      <w:r w:rsidR="00B23BEE">
        <w:rPr>
          <w:rFonts w:hint="eastAsia"/>
        </w:rPr>
        <w:t>用户输入数值不为有理数或数值不在正确范围内，显示界面为弹出窗口提示“请输入正确数值”。</w:t>
      </w:r>
    </w:p>
    <w:sectPr w:rsidR="00F43006" w:rsidSect="00464E81"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F36" w:rsidRDefault="00513F36" w:rsidP="00761556">
      <w:pPr>
        <w:spacing w:line="240" w:lineRule="auto"/>
      </w:pPr>
      <w:r>
        <w:separator/>
      </w:r>
    </w:p>
  </w:endnote>
  <w:endnote w:type="continuationSeparator" w:id="0">
    <w:p w:rsidR="00513F36" w:rsidRDefault="00513F36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3D" w:rsidRDefault="00106A7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454BD">
      <w:rPr>
        <w:rStyle w:val="aa"/>
        <w:noProof/>
      </w:rPr>
      <w:t>4</w:t>
    </w:r>
    <w:r>
      <w:rPr>
        <w:rStyle w:val="aa"/>
      </w:rPr>
      <w:fldChar w:fldCharType="end"/>
    </w:r>
  </w:p>
  <w:p w:rsidR="004E7E3D" w:rsidRDefault="00106A7D">
    <w:pPr>
      <w:pStyle w:val="a9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F36" w:rsidRDefault="00513F36" w:rsidP="00761556">
      <w:pPr>
        <w:spacing w:line="240" w:lineRule="auto"/>
      </w:pPr>
      <w:r>
        <w:separator/>
      </w:r>
    </w:p>
  </w:footnote>
  <w:footnote w:type="continuationSeparator" w:id="0">
    <w:p w:rsidR="00513F36" w:rsidRDefault="00513F36" w:rsidP="007615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1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5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3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19"/>
  </w:num>
  <w:num w:numId="2">
    <w:abstractNumId w:val="37"/>
  </w:num>
  <w:num w:numId="3">
    <w:abstractNumId w:val="0"/>
  </w:num>
  <w:num w:numId="4">
    <w:abstractNumId w:val="15"/>
  </w:num>
  <w:num w:numId="5">
    <w:abstractNumId w:val="34"/>
  </w:num>
  <w:num w:numId="6">
    <w:abstractNumId w:val="36"/>
  </w:num>
  <w:num w:numId="7">
    <w:abstractNumId w:val="41"/>
  </w:num>
  <w:num w:numId="8">
    <w:abstractNumId w:val="14"/>
  </w:num>
  <w:num w:numId="9">
    <w:abstractNumId w:val="42"/>
  </w:num>
  <w:num w:numId="10">
    <w:abstractNumId w:val="17"/>
  </w:num>
  <w:num w:numId="11">
    <w:abstractNumId w:val="8"/>
  </w:num>
  <w:num w:numId="12">
    <w:abstractNumId w:val="30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39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1"/>
  </w:num>
  <w:num w:numId="26">
    <w:abstractNumId w:val="12"/>
  </w:num>
  <w:num w:numId="27">
    <w:abstractNumId w:val="32"/>
  </w:num>
  <w:num w:numId="28">
    <w:abstractNumId w:val="22"/>
  </w:num>
  <w:num w:numId="29">
    <w:abstractNumId w:val="40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29"/>
  </w:num>
  <w:num w:numId="35">
    <w:abstractNumId w:val="33"/>
  </w:num>
  <w:num w:numId="36">
    <w:abstractNumId w:val="38"/>
  </w:num>
  <w:num w:numId="37">
    <w:abstractNumId w:val="18"/>
  </w:num>
  <w:num w:numId="38">
    <w:abstractNumId w:val="24"/>
  </w:num>
  <w:num w:numId="39">
    <w:abstractNumId w:val="20"/>
  </w:num>
  <w:num w:numId="40">
    <w:abstractNumId w:val="35"/>
  </w:num>
  <w:num w:numId="41">
    <w:abstractNumId w:val="16"/>
  </w:num>
  <w:num w:numId="42">
    <w:abstractNumId w:val="28"/>
  </w:num>
  <w:num w:numId="43">
    <w:abstractNumId w:val="7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B44A0"/>
    <w:rsid w:val="001D303E"/>
    <w:rsid w:val="00252DEF"/>
    <w:rsid w:val="00256C99"/>
    <w:rsid w:val="0027075D"/>
    <w:rsid w:val="00386B60"/>
    <w:rsid w:val="003A1AB4"/>
    <w:rsid w:val="003C6907"/>
    <w:rsid w:val="00464E81"/>
    <w:rsid w:val="00472AF9"/>
    <w:rsid w:val="00513F36"/>
    <w:rsid w:val="00577EB3"/>
    <w:rsid w:val="00595CB2"/>
    <w:rsid w:val="005E611E"/>
    <w:rsid w:val="00682CCC"/>
    <w:rsid w:val="006A1C18"/>
    <w:rsid w:val="00761556"/>
    <w:rsid w:val="00830B9A"/>
    <w:rsid w:val="009501C2"/>
    <w:rsid w:val="009A4D6A"/>
    <w:rsid w:val="009A6459"/>
    <w:rsid w:val="009F665B"/>
    <w:rsid w:val="00B23BEE"/>
    <w:rsid w:val="00B454BD"/>
    <w:rsid w:val="00D20F75"/>
    <w:rsid w:val="00D83EEE"/>
    <w:rsid w:val="00E848D2"/>
    <w:rsid w:val="00F213B4"/>
    <w:rsid w:val="00F43006"/>
    <w:rsid w:val="00F73065"/>
    <w:rsid w:val="00F9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430</Words>
  <Characters>2457</Characters>
  <Application>Microsoft Office Word</Application>
  <DocSecurity>0</DocSecurity>
  <Lines>20</Lines>
  <Paragraphs>5</Paragraphs>
  <ScaleCrop>false</ScaleCrop>
  <Company>china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B413</cp:lastModifiedBy>
  <cp:revision>12</cp:revision>
  <dcterms:created xsi:type="dcterms:W3CDTF">2016-12-13T07:53:00Z</dcterms:created>
  <dcterms:modified xsi:type="dcterms:W3CDTF">2019-11-03T12:52:00Z</dcterms:modified>
</cp:coreProperties>
</file>