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90A6" w14:textId="77777777" w:rsidR="00DD1E7A" w:rsidRDefault="00000000">
      <w:r>
        <w:rPr>
          <w:b/>
          <w:sz w:val="26"/>
        </w:rPr>
        <w:t>BSc Project Screening Form</w:t>
      </w:r>
    </w:p>
    <w:p w14:paraId="123D2233" w14:textId="77777777" w:rsidR="00DD1E7A" w:rsidRDefault="00000000">
      <w:r>
        <w:rPr>
          <w:b/>
          <w:sz w:val="24"/>
          <w:u w:val="single"/>
        </w:rPr>
        <w:t>Part 1 – Project Proposal</w:t>
      </w:r>
    </w:p>
    <w:tbl>
      <w:tblPr>
        <w:tblStyle w:val="TableGrid"/>
        <w:tblW w:w="0" w:type="auto"/>
        <w:jc w:val="center"/>
        <w:tblLook w:val="04A0" w:firstRow="1" w:lastRow="0" w:firstColumn="1" w:lastColumn="0" w:noHBand="0" w:noVBand="1"/>
      </w:tblPr>
      <w:tblGrid>
        <w:gridCol w:w="3175"/>
        <w:gridCol w:w="3137"/>
        <w:gridCol w:w="3137"/>
      </w:tblGrid>
      <w:tr w:rsidR="00DD1E7A" w14:paraId="1C7AE76A" w14:textId="77777777" w:rsidTr="00A35170">
        <w:trPr>
          <w:cantSplit/>
          <w:jc w:val="center"/>
        </w:trPr>
        <w:tc>
          <w:tcPr>
            <w:tcW w:w="3175" w:type="dxa"/>
          </w:tcPr>
          <w:p w14:paraId="4E55B599" w14:textId="77777777" w:rsidR="00DD1E7A" w:rsidRDefault="00000000">
            <w:pPr>
              <w:jc w:val="right"/>
            </w:pPr>
            <w:r>
              <w:rPr>
                <w:b/>
              </w:rPr>
              <w:t>Student Name</w:t>
            </w:r>
          </w:p>
        </w:tc>
        <w:tc>
          <w:tcPr>
            <w:tcW w:w="6274" w:type="dxa"/>
            <w:gridSpan w:val="2"/>
          </w:tcPr>
          <w:p w14:paraId="49249BD4" w14:textId="586B894F" w:rsidR="00DD1E7A" w:rsidRDefault="00A35170">
            <w:pPr>
              <w:spacing w:after="40"/>
            </w:pPr>
            <w:r>
              <w:rPr>
                <w:sz w:val="20"/>
              </w:rPr>
              <w:t>Shishab Shrestha</w:t>
            </w:r>
          </w:p>
        </w:tc>
      </w:tr>
      <w:tr w:rsidR="00DD1E7A" w14:paraId="22450771" w14:textId="77777777" w:rsidTr="00A35170">
        <w:trPr>
          <w:cantSplit/>
          <w:jc w:val="center"/>
        </w:trPr>
        <w:tc>
          <w:tcPr>
            <w:tcW w:w="3175" w:type="dxa"/>
          </w:tcPr>
          <w:p w14:paraId="320C875B" w14:textId="77777777" w:rsidR="00DD1E7A" w:rsidRDefault="00000000">
            <w:pPr>
              <w:jc w:val="right"/>
            </w:pPr>
            <w:r>
              <w:rPr>
                <w:b/>
              </w:rPr>
              <w:t>Student Number</w:t>
            </w:r>
          </w:p>
        </w:tc>
        <w:tc>
          <w:tcPr>
            <w:tcW w:w="6274" w:type="dxa"/>
            <w:gridSpan w:val="2"/>
          </w:tcPr>
          <w:p w14:paraId="25B16A3A" w14:textId="5993F39D" w:rsidR="00DD1E7A" w:rsidRDefault="00A35170">
            <w:pPr>
              <w:spacing w:after="40"/>
            </w:pPr>
            <w:r>
              <w:t>2417476</w:t>
            </w:r>
          </w:p>
        </w:tc>
      </w:tr>
      <w:tr w:rsidR="00DD1E7A" w14:paraId="12E4A55A" w14:textId="77777777" w:rsidTr="00A35170">
        <w:trPr>
          <w:cantSplit/>
          <w:jc w:val="center"/>
        </w:trPr>
        <w:tc>
          <w:tcPr>
            <w:tcW w:w="3175" w:type="dxa"/>
          </w:tcPr>
          <w:p w14:paraId="4D3B41C2" w14:textId="77777777" w:rsidR="00DD1E7A" w:rsidRDefault="00000000">
            <w:pPr>
              <w:jc w:val="right"/>
            </w:pPr>
            <w:r>
              <w:rPr>
                <w:b/>
              </w:rPr>
              <w:t>Degree Pathway (course)</w:t>
            </w:r>
          </w:p>
        </w:tc>
        <w:tc>
          <w:tcPr>
            <w:tcW w:w="6274" w:type="dxa"/>
            <w:gridSpan w:val="2"/>
          </w:tcPr>
          <w:p w14:paraId="755682CB" w14:textId="77777777" w:rsidR="00DD1E7A" w:rsidRDefault="00000000">
            <w:pPr>
              <w:spacing w:after="40"/>
            </w:pPr>
            <w:proofErr w:type="spellStart"/>
            <w:r>
              <w:t>Bsc</w:t>
            </w:r>
            <w:proofErr w:type="spellEnd"/>
            <w:r>
              <w:t xml:space="preserve">. Hons Software </w:t>
            </w:r>
            <w:proofErr w:type="spellStart"/>
            <w:r>
              <w:t>engineeering</w:t>
            </w:r>
            <w:proofErr w:type="spellEnd"/>
          </w:p>
        </w:tc>
      </w:tr>
      <w:tr w:rsidR="00DD1E7A" w14:paraId="5577399D" w14:textId="77777777" w:rsidTr="00A35170">
        <w:trPr>
          <w:cantSplit/>
          <w:jc w:val="center"/>
        </w:trPr>
        <w:tc>
          <w:tcPr>
            <w:tcW w:w="3175" w:type="dxa"/>
          </w:tcPr>
          <w:p w14:paraId="68A82E0E" w14:textId="77777777" w:rsidR="00DD1E7A" w:rsidRDefault="00000000">
            <w:pPr>
              <w:jc w:val="right"/>
            </w:pPr>
            <w:r>
              <w:rPr>
                <w:b/>
              </w:rPr>
              <w:t>Supervisor Name</w:t>
            </w:r>
          </w:p>
        </w:tc>
        <w:tc>
          <w:tcPr>
            <w:tcW w:w="6274" w:type="dxa"/>
            <w:gridSpan w:val="2"/>
          </w:tcPr>
          <w:p w14:paraId="16FBD06A" w14:textId="77777777" w:rsidR="00DD1E7A" w:rsidRDefault="00000000">
            <w:pPr>
              <w:spacing w:after="40"/>
            </w:pPr>
            <w:r>
              <w:t>Nujan Shrestha</w:t>
            </w:r>
          </w:p>
        </w:tc>
      </w:tr>
      <w:tr w:rsidR="00A35170" w14:paraId="15FBEEA6" w14:textId="77777777" w:rsidTr="00A35170">
        <w:trPr>
          <w:cantSplit/>
          <w:jc w:val="center"/>
        </w:trPr>
        <w:tc>
          <w:tcPr>
            <w:tcW w:w="3175" w:type="dxa"/>
          </w:tcPr>
          <w:p w14:paraId="59EA2456" w14:textId="77777777" w:rsidR="00A35170" w:rsidRDefault="00A35170" w:rsidP="00A35170">
            <w:pPr>
              <w:jc w:val="right"/>
            </w:pPr>
            <w:r>
              <w:rPr>
                <w:b/>
              </w:rPr>
              <w:t>Title of Project</w:t>
            </w:r>
          </w:p>
        </w:tc>
        <w:tc>
          <w:tcPr>
            <w:tcW w:w="6274" w:type="dxa"/>
            <w:gridSpan w:val="2"/>
          </w:tcPr>
          <w:p w14:paraId="0680CB17" w14:textId="39F86E42" w:rsidR="00A35170" w:rsidRDefault="00A35170" w:rsidP="00A35170">
            <w:pPr>
              <w:spacing w:after="40"/>
            </w:pPr>
            <w:r>
              <w:rPr>
                <w:sz w:val="20"/>
              </w:rPr>
              <w:t>FlexiWork – Part-Time Service &amp; Workforce Management Platform</w:t>
            </w:r>
          </w:p>
        </w:tc>
      </w:tr>
      <w:tr w:rsidR="00DD1E7A" w14:paraId="567B2652" w14:textId="77777777" w:rsidTr="00A35170">
        <w:trPr>
          <w:cantSplit/>
          <w:jc w:val="center"/>
        </w:trPr>
        <w:tc>
          <w:tcPr>
            <w:tcW w:w="3175" w:type="dxa"/>
          </w:tcPr>
          <w:p w14:paraId="7CFF201B" w14:textId="77777777" w:rsidR="00DD1E7A" w:rsidRDefault="00000000">
            <w:pPr>
              <w:jc w:val="right"/>
            </w:pPr>
            <w:r>
              <w:rPr>
                <w:b/>
              </w:rPr>
              <w:t>Abstract of the project</w:t>
            </w:r>
          </w:p>
        </w:tc>
        <w:tc>
          <w:tcPr>
            <w:tcW w:w="6274" w:type="dxa"/>
            <w:gridSpan w:val="2"/>
          </w:tcPr>
          <w:p w14:paraId="627FA8CA" w14:textId="2DF10458" w:rsidR="00DD1E7A" w:rsidRDefault="00A35170">
            <w:pPr>
              <w:spacing w:after="40"/>
            </w:pPr>
            <w:r>
              <w:rPr>
                <w:sz w:val="20"/>
              </w:rPr>
              <w:t>FlexiWork is a web/mobile-based service marketplace and workforce management platform designed to connect businesses and individuals requiring temporary, part-time, or on-demand workers with verified workers, students, freelancers, and service providers. Work providers can post jobs by specifying the work type, skills, location, date, working hours, duration and payment. Workers can search and apply for suitable opportunities, while administrators manage verification, users, jobs, transactions, complaints and platform reliability. The project aims to provide a structured digital solution for flexible workforce management and short-term employment.</w:t>
            </w:r>
          </w:p>
        </w:tc>
      </w:tr>
      <w:tr w:rsidR="00DD1E7A" w14:paraId="2BE8E102" w14:textId="77777777" w:rsidTr="00A35170">
        <w:trPr>
          <w:cantSplit/>
          <w:jc w:val="center"/>
        </w:trPr>
        <w:tc>
          <w:tcPr>
            <w:tcW w:w="3175" w:type="dxa"/>
          </w:tcPr>
          <w:p w14:paraId="4D7A08EE" w14:textId="77777777" w:rsidR="00DD1E7A" w:rsidRDefault="00000000">
            <w:pPr>
              <w:jc w:val="right"/>
            </w:pPr>
            <w:r>
              <w:rPr>
                <w:b/>
              </w:rPr>
              <w:t>Project deliverables</w:t>
            </w:r>
          </w:p>
        </w:tc>
        <w:tc>
          <w:tcPr>
            <w:tcW w:w="6274" w:type="dxa"/>
            <w:gridSpan w:val="2"/>
          </w:tcPr>
          <w:p w14:paraId="355C2AF6" w14:textId="7AF715F0" w:rsidR="00DD1E7A" w:rsidRDefault="00A35170">
            <w:pPr>
              <w:spacing w:after="40"/>
              <w:ind w:left="227" w:hanging="227"/>
            </w:pPr>
            <w:r>
              <w:rPr>
                <w:sz w:val="20"/>
              </w:rPr>
              <w:t xml:space="preserve">    </w:t>
            </w:r>
            <w:r>
              <w:rPr>
                <w:sz w:val="20"/>
              </w:rPr>
              <w:t>• Web/mobile-based FlexiWork platform</w:t>
            </w:r>
            <w:r>
              <w:rPr>
                <w:sz w:val="20"/>
              </w:rPr>
              <w:br/>
              <w:t>• Worker, Work Provider and Administrator modules</w:t>
            </w:r>
            <w:r>
              <w:rPr>
                <w:sz w:val="20"/>
              </w:rPr>
              <w:br/>
              <w:t>• User registration, authentication and profile management</w:t>
            </w:r>
            <w:r>
              <w:rPr>
                <w:sz w:val="20"/>
              </w:rPr>
              <w:br/>
              <w:t>• Job posting, searching, application and worker selection</w:t>
            </w:r>
            <w:r>
              <w:rPr>
                <w:sz w:val="20"/>
              </w:rPr>
              <w:br/>
              <w:t>• Verification and rating/review system</w:t>
            </w:r>
            <w:r>
              <w:rPr>
                <w:sz w:val="20"/>
              </w:rPr>
              <w:br/>
              <w:t>• Job, transaction and wallet/balance management</w:t>
            </w:r>
            <w:r>
              <w:rPr>
                <w:sz w:val="20"/>
              </w:rPr>
              <w:br/>
              <w:t>• Administrator dashboard and monitoring tools</w:t>
            </w:r>
            <w:r>
              <w:rPr>
                <w:sz w:val="20"/>
              </w:rPr>
              <w:br/>
              <w:t>• Database and system architecture</w:t>
            </w:r>
            <w:r>
              <w:rPr>
                <w:sz w:val="20"/>
              </w:rPr>
              <w:br/>
              <w:t>• Testing and evaluation</w:t>
            </w:r>
            <w:r>
              <w:rPr>
                <w:sz w:val="20"/>
              </w:rPr>
              <w:br/>
              <w:t>• Final project report</w:t>
            </w:r>
          </w:p>
        </w:tc>
      </w:tr>
      <w:tr w:rsidR="00DD1E7A" w14:paraId="4F46FB7B" w14:textId="77777777" w:rsidTr="00A35170">
        <w:trPr>
          <w:cantSplit/>
          <w:jc w:val="center"/>
        </w:trPr>
        <w:tc>
          <w:tcPr>
            <w:tcW w:w="3175" w:type="dxa"/>
          </w:tcPr>
          <w:p w14:paraId="200CC1B3" w14:textId="77777777" w:rsidR="00DD1E7A" w:rsidRDefault="00000000">
            <w:pPr>
              <w:jc w:val="right"/>
            </w:pPr>
            <w:r>
              <w:rPr>
                <w:b/>
              </w:rPr>
              <w:t>Description of your artefact</w:t>
            </w:r>
          </w:p>
        </w:tc>
        <w:tc>
          <w:tcPr>
            <w:tcW w:w="6274" w:type="dxa"/>
            <w:gridSpan w:val="2"/>
          </w:tcPr>
          <w:p w14:paraId="720EA20A" w14:textId="77777777" w:rsidR="00A35170" w:rsidRDefault="00000000">
            <w:pPr>
              <w:spacing w:after="40"/>
              <w:rPr>
                <w:sz w:val="20"/>
              </w:rPr>
            </w:pPr>
            <w:r>
              <w:rPr>
                <w:b/>
              </w:rPr>
              <w:t>Aim:</w:t>
            </w:r>
            <w:r>
              <w:t xml:space="preserve"> </w:t>
            </w:r>
            <w:r w:rsidR="00A35170">
              <w:rPr>
                <w:sz w:val="20"/>
              </w:rPr>
              <w:t>To develop a secure and user-friendly digital platform that connects verified workers with businesses and individuals requiring part-time, temporary and on-demand services.</w:t>
            </w:r>
          </w:p>
          <w:p w14:paraId="283DA0B5" w14:textId="4ADCD596" w:rsidR="00A35170" w:rsidRPr="00A35170" w:rsidRDefault="00000000" w:rsidP="00A35170">
            <w:pPr>
              <w:spacing w:after="40"/>
            </w:pPr>
            <w:r>
              <w:rPr>
                <w:b/>
              </w:rPr>
              <w:t>Objectives:</w:t>
            </w:r>
          </w:p>
          <w:p w14:paraId="5F4B17CB" w14:textId="77777777" w:rsidR="00A35170" w:rsidRPr="00A35170" w:rsidRDefault="00A35170" w:rsidP="00A35170">
            <w:pPr>
              <w:pStyle w:val="ListParagraph"/>
              <w:numPr>
                <w:ilvl w:val="0"/>
                <w:numId w:val="11"/>
              </w:numPr>
              <w:spacing w:after="40"/>
              <w:rPr>
                <w:bCs/>
              </w:rPr>
            </w:pPr>
            <w:r w:rsidRPr="00A35170">
              <w:rPr>
                <w:bCs/>
              </w:rPr>
              <w:t>Develop a platform for posting, searching, and applying for part-time jobs while connecting work providers with suitable workers.</w:t>
            </w:r>
          </w:p>
          <w:p w14:paraId="5EDCB0FE" w14:textId="77777777" w:rsidR="00A35170" w:rsidRPr="00A35170" w:rsidRDefault="00A35170" w:rsidP="00A35170">
            <w:pPr>
              <w:pStyle w:val="ListParagraph"/>
              <w:numPr>
                <w:ilvl w:val="0"/>
                <w:numId w:val="11"/>
              </w:numPr>
              <w:spacing w:after="40"/>
              <w:rPr>
                <w:bCs/>
              </w:rPr>
            </w:pPr>
            <w:r w:rsidRPr="00A35170">
              <w:rPr>
                <w:bCs/>
              </w:rPr>
              <w:t>Implement user profiles and verification for workers and providers, including skills, experience, and availability.</w:t>
            </w:r>
          </w:p>
          <w:p w14:paraId="537EEFD7" w14:textId="77777777" w:rsidR="00A35170" w:rsidRPr="00A35170" w:rsidRDefault="00A35170" w:rsidP="00A35170">
            <w:pPr>
              <w:pStyle w:val="ListParagraph"/>
              <w:numPr>
                <w:ilvl w:val="0"/>
                <w:numId w:val="11"/>
              </w:numPr>
              <w:spacing w:after="40"/>
              <w:rPr>
                <w:bCs/>
              </w:rPr>
            </w:pPr>
            <w:r w:rsidRPr="00A35170">
              <w:rPr>
                <w:bCs/>
              </w:rPr>
              <w:t>Provide job management features such as job posting, applications, applicant selection, ratings, and reviews.</w:t>
            </w:r>
          </w:p>
          <w:p w14:paraId="47C3F6B4" w14:textId="77777777" w:rsidR="00A35170" w:rsidRDefault="00A35170" w:rsidP="00A35170">
            <w:pPr>
              <w:pStyle w:val="ListParagraph"/>
              <w:numPr>
                <w:ilvl w:val="0"/>
                <w:numId w:val="11"/>
              </w:numPr>
              <w:spacing w:after="40"/>
              <w:rPr>
                <w:bCs/>
              </w:rPr>
            </w:pPr>
            <w:r w:rsidRPr="00A35170">
              <w:rPr>
                <w:bCs/>
              </w:rPr>
              <w:t>Develop transaction, wallet, notification, monitoring, and administration features for effective platform management.</w:t>
            </w:r>
          </w:p>
          <w:p w14:paraId="722DA27C" w14:textId="77777777" w:rsidR="00A35170" w:rsidRPr="00A35170" w:rsidRDefault="00A35170" w:rsidP="00A35170">
            <w:pPr>
              <w:pStyle w:val="ListParagraph"/>
              <w:spacing w:after="40"/>
              <w:rPr>
                <w:bCs/>
              </w:rPr>
            </w:pPr>
          </w:p>
          <w:p w14:paraId="1E8B7E00" w14:textId="6B3A2F39" w:rsidR="00DD1E7A" w:rsidRDefault="00000000" w:rsidP="00A35170">
            <w:pPr>
              <w:pStyle w:val="ListParagraph"/>
              <w:spacing w:after="40"/>
            </w:pPr>
            <w:r w:rsidRPr="00A35170">
              <w:rPr>
                <w:b/>
              </w:rPr>
              <w:t>Features:</w:t>
            </w:r>
          </w:p>
          <w:p w14:paraId="7F50868E" w14:textId="51875B53" w:rsidR="00DD1E7A" w:rsidRDefault="00A35170">
            <w:pPr>
              <w:spacing w:after="40"/>
              <w:ind w:left="227" w:hanging="227"/>
            </w:pPr>
            <w:r>
              <w:rPr>
                <w:sz w:val="20"/>
              </w:rPr>
              <w:t xml:space="preserve">    </w:t>
            </w:r>
            <w:r>
              <w:rPr>
                <w:sz w:val="20"/>
              </w:rPr>
              <w:t>• Authentication and role-based access</w:t>
            </w:r>
            <w:r>
              <w:rPr>
                <w:sz w:val="20"/>
              </w:rPr>
              <w:br/>
              <w:t>• Worker profile, skills, experience and availability</w:t>
            </w:r>
            <w:r>
              <w:rPr>
                <w:sz w:val="20"/>
              </w:rPr>
              <w:br/>
              <w:t>• Job search, application and tracking</w:t>
            </w:r>
            <w:r>
              <w:rPr>
                <w:sz w:val="20"/>
              </w:rPr>
              <w:br/>
              <w:t>• Provider job posting and applicant management</w:t>
            </w:r>
            <w:r>
              <w:rPr>
                <w:sz w:val="20"/>
              </w:rPr>
              <w:br/>
              <w:t>• Worker/provider verification</w:t>
            </w:r>
            <w:r>
              <w:rPr>
                <w:sz w:val="20"/>
              </w:rPr>
              <w:br/>
              <w:t>• Notifications</w:t>
            </w:r>
            <w:r>
              <w:rPr>
                <w:sz w:val="20"/>
              </w:rPr>
              <w:br/>
              <w:t>• Ratings and reviews</w:t>
            </w:r>
            <w:r>
              <w:rPr>
                <w:sz w:val="20"/>
              </w:rPr>
              <w:br/>
              <w:t>• Transaction and wallet/balance records</w:t>
            </w:r>
            <w:r>
              <w:rPr>
                <w:sz w:val="20"/>
              </w:rPr>
              <w:br/>
              <w:t>• Administrator dashboard and reporting</w:t>
            </w:r>
          </w:p>
        </w:tc>
      </w:tr>
      <w:tr w:rsidR="00DD1E7A" w14:paraId="72C24B53" w14:textId="77777777" w:rsidTr="00A35170">
        <w:trPr>
          <w:cantSplit/>
          <w:jc w:val="center"/>
        </w:trPr>
        <w:tc>
          <w:tcPr>
            <w:tcW w:w="3175" w:type="dxa"/>
          </w:tcPr>
          <w:p w14:paraId="712A8E4C" w14:textId="77777777" w:rsidR="00DD1E7A" w:rsidRDefault="00000000">
            <w:pPr>
              <w:jc w:val="right"/>
            </w:pPr>
            <w:r>
              <w:rPr>
                <w:b/>
              </w:rPr>
              <w:lastRenderedPageBreak/>
              <w:t>Risk analysis</w:t>
            </w:r>
          </w:p>
        </w:tc>
        <w:tc>
          <w:tcPr>
            <w:tcW w:w="6274" w:type="dxa"/>
            <w:gridSpan w:val="2"/>
          </w:tcPr>
          <w:tbl>
            <w:tblPr>
              <w:tblStyle w:val="TableGrid"/>
              <w:tblW w:w="0" w:type="auto"/>
              <w:tblLook w:val="04A0" w:firstRow="1" w:lastRow="0" w:firstColumn="1" w:lastColumn="0" w:noHBand="0" w:noVBand="1"/>
            </w:tblPr>
            <w:tblGrid>
              <w:gridCol w:w="1691"/>
              <w:gridCol w:w="928"/>
              <w:gridCol w:w="1116"/>
              <w:gridCol w:w="2313"/>
            </w:tblGrid>
            <w:tr w:rsidR="00DD1E7A" w14:paraId="148F181A" w14:textId="77777777" w:rsidTr="00A35170">
              <w:trPr>
                <w:cantSplit/>
              </w:trPr>
              <w:tc>
                <w:tcPr>
                  <w:tcW w:w="1691" w:type="dxa"/>
                  <w:shd w:val="clear" w:color="auto" w:fill="E8E8E8"/>
                </w:tcPr>
                <w:p w14:paraId="08A1FA0A" w14:textId="77777777" w:rsidR="00DD1E7A" w:rsidRDefault="00000000">
                  <w:r>
                    <w:rPr>
                      <w:b/>
                      <w:sz w:val="18"/>
                    </w:rPr>
                    <w:t>Risk</w:t>
                  </w:r>
                </w:p>
              </w:tc>
              <w:tc>
                <w:tcPr>
                  <w:tcW w:w="928" w:type="dxa"/>
                  <w:shd w:val="clear" w:color="auto" w:fill="E8E8E8"/>
                </w:tcPr>
                <w:p w14:paraId="490211FF" w14:textId="77777777" w:rsidR="00DD1E7A" w:rsidRDefault="00000000">
                  <w:r>
                    <w:rPr>
                      <w:b/>
                      <w:sz w:val="18"/>
                    </w:rPr>
                    <w:t>Impact</w:t>
                  </w:r>
                </w:p>
              </w:tc>
              <w:tc>
                <w:tcPr>
                  <w:tcW w:w="1116" w:type="dxa"/>
                  <w:shd w:val="clear" w:color="auto" w:fill="E8E8E8"/>
                </w:tcPr>
                <w:p w14:paraId="6F793E99" w14:textId="77777777" w:rsidR="00DD1E7A" w:rsidRDefault="00000000">
                  <w:r>
                    <w:rPr>
                      <w:b/>
                      <w:sz w:val="18"/>
                    </w:rPr>
                    <w:t>Likelihood</w:t>
                  </w:r>
                </w:p>
              </w:tc>
              <w:tc>
                <w:tcPr>
                  <w:tcW w:w="2313" w:type="dxa"/>
                  <w:shd w:val="clear" w:color="auto" w:fill="E8E8E8"/>
                </w:tcPr>
                <w:p w14:paraId="1963610E" w14:textId="77777777" w:rsidR="00DD1E7A" w:rsidRDefault="00000000">
                  <w:r>
                    <w:rPr>
                      <w:b/>
                      <w:sz w:val="18"/>
                    </w:rPr>
                    <w:t>Mitigation</w:t>
                  </w:r>
                </w:p>
              </w:tc>
            </w:tr>
            <w:tr w:rsidR="00A35170" w14:paraId="5E2C432A" w14:textId="77777777" w:rsidTr="00A35170">
              <w:trPr>
                <w:cantSplit/>
              </w:trPr>
              <w:tc>
                <w:tcPr>
                  <w:tcW w:w="1691" w:type="dxa"/>
                </w:tcPr>
                <w:p w14:paraId="509C51E5" w14:textId="5C51394C" w:rsidR="00A35170" w:rsidRDefault="00A35170" w:rsidP="00A35170">
                  <w:r>
                    <w:rPr>
                      <w:sz w:val="20"/>
                    </w:rPr>
                    <w:t>Fake profiles</w:t>
                  </w:r>
                </w:p>
              </w:tc>
              <w:tc>
                <w:tcPr>
                  <w:tcW w:w="928" w:type="dxa"/>
                </w:tcPr>
                <w:p w14:paraId="17FE9DBA" w14:textId="08B4D658" w:rsidR="00A35170" w:rsidRDefault="00A35170" w:rsidP="00A35170">
                  <w:r>
                    <w:rPr>
                      <w:sz w:val="20"/>
                    </w:rPr>
                    <w:t>High</w:t>
                  </w:r>
                </w:p>
              </w:tc>
              <w:tc>
                <w:tcPr>
                  <w:tcW w:w="1116" w:type="dxa"/>
                </w:tcPr>
                <w:p w14:paraId="1DF5B2C0" w14:textId="500003C1" w:rsidR="00A35170" w:rsidRDefault="00A35170" w:rsidP="00A35170">
                  <w:r>
                    <w:rPr>
                      <w:sz w:val="20"/>
                    </w:rPr>
                    <w:t>Medium</w:t>
                  </w:r>
                </w:p>
              </w:tc>
              <w:tc>
                <w:tcPr>
                  <w:tcW w:w="2313" w:type="dxa"/>
                </w:tcPr>
                <w:p w14:paraId="75D742D8" w14:textId="3C98C585" w:rsidR="00A35170" w:rsidRDefault="00A35170" w:rsidP="00A35170">
                  <w:r>
                    <w:rPr>
                      <w:sz w:val="20"/>
                    </w:rPr>
                    <w:t>Administrator verification, profile review and account monitoring.</w:t>
                  </w:r>
                </w:p>
              </w:tc>
            </w:tr>
            <w:tr w:rsidR="00A35170" w14:paraId="63CB5A17" w14:textId="77777777" w:rsidTr="00A35170">
              <w:trPr>
                <w:cantSplit/>
              </w:trPr>
              <w:tc>
                <w:tcPr>
                  <w:tcW w:w="1691" w:type="dxa"/>
                </w:tcPr>
                <w:p w14:paraId="63199545" w14:textId="251C3928" w:rsidR="00A35170" w:rsidRDefault="00A35170" w:rsidP="00A35170">
                  <w:r>
                    <w:rPr>
                      <w:sz w:val="20"/>
                    </w:rPr>
                    <w:t>Fraudulent job posts</w:t>
                  </w:r>
                </w:p>
              </w:tc>
              <w:tc>
                <w:tcPr>
                  <w:tcW w:w="928" w:type="dxa"/>
                </w:tcPr>
                <w:p w14:paraId="6780714C" w14:textId="382841E6" w:rsidR="00A35170" w:rsidRDefault="00A35170" w:rsidP="00A35170">
                  <w:r>
                    <w:rPr>
                      <w:sz w:val="20"/>
                    </w:rPr>
                    <w:t>High</w:t>
                  </w:r>
                </w:p>
              </w:tc>
              <w:tc>
                <w:tcPr>
                  <w:tcW w:w="1116" w:type="dxa"/>
                </w:tcPr>
                <w:p w14:paraId="45876CC4" w14:textId="4E85FA66" w:rsidR="00A35170" w:rsidRDefault="00A35170" w:rsidP="00A35170">
                  <w:r>
                    <w:rPr>
                      <w:sz w:val="20"/>
                    </w:rPr>
                    <w:t>Medium</w:t>
                  </w:r>
                </w:p>
              </w:tc>
              <w:tc>
                <w:tcPr>
                  <w:tcW w:w="2313" w:type="dxa"/>
                </w:tcPr>
                <w:p w14:paraId="77647437" w14:textId="3A02B22C" w:rsidR="00A35170" w:rsidRDefault="00A35170" w:rsidP="00A35170">
                  <w:r>
                    <w:rPr>
                      <w:sz w:val="20"/>
                    </w:rPr>
                    <w:t>Provider verification, reporting mechanisms and administrator monitoring.</w:t>
                  </w:r>
                </w:p>
              </w:tc>
            </w:tr>
            <w:tr w:rsidR="00A35170" w14:paraId="4331DBDC" w14:textId="77777777" w:rsidTr="00A35170">
              <w:trPr>
                <w:cantSplit/>
              </w:trPr>
              <w:tc>
                <w:tcPr>
                  <w:tcW w:w="1691" w:type="dxa"/>
                </w:tcPr>
                <w:p w14:paraId="0B4C04CB" w14:textId="307B7E46" w:rsidR="00A35170" w:rsidRDefault="00A35170" w:rsidP="00A35170">
                  <w:r>
                    <w:rPr>
                      <w:sz w:val="20"/>
                    </w:rPr>
                    <w:t>Payment disputes</w:t>
                  </w:r>
                </w:p>
              </w:tc>
              <w:tc>
                <w:tcPr>
                  <w:tcW w:w="928" w:type="dxa"/>
                </w:tcPr>
                <w:p w14:paraId="7E608A74" w14:textId="2419840C" w:rsidR="00A35170" w:rsidRDefault="00A35170" w:rsidP="00A35170">
                  <w:r>
                    <w:rPr>
                      <w:sz w:val="20"/>
                    </w:rPr>
                    <w:t>High</w:t>
                  </w:r>
                </w:p>
              </w:tc>
              <w:tc>
                <w:tcPr>
                  <w:tcW w:w="1116" w:type="dxa"/>
                </w:tcPr>
                <w:p w14:paraId="58AC7282" w14:textId="453CD712" w:rsidR="00A35170" w:rsidRDefault="00A35170" w:rsidP="00A35170">
                  <w:r>
                    <w:rPr>
                      <w:sz w:val="20"/>
                    </w:rPr>
                    <w:t>Medium</w:t>
                  </w:r>
                </w:p>
              </w:tc>
              <w:tc>
                <w:tcPr>
                  <w:tcW w:w="2313" w:type="dxa"/>
                </w:tcPr>
                <w:p w14:paraId="6AB1D47E" w14:textId="71002647" w:rsidR="00A35170" w:rsidRDefault="00A35170" w:rsidP="00A35170">
                  <w:r>
                    <w:rPr>
                      <w:sz w:val="20"/>
                    </w:rPr>
                    <w:t>Transaction records, job confirmation, completion status and dispute management.</w:t>
                  </w:r>
                </w:p>
              </w:tc>
            </w:tr>
            <w:tr w:rsidR="00A35170" w14:paraId="2FFD00DD" w14:textId="77777777" w:rsidTr="00A35170">
              <w:trPr>
                <w:cantSplit/>
              </w:trPr>
              <w:tc>
                <w:tcPr>
                  <w:tcW w:w="1691" w:type="dxa"/>
                </w:tcPr>
                <w:p w14:paraId="6ACC6AF3" w14:textId="29DBD511" w:rsidR="00A35170" w:rsidRDefault="00A35170" w:rsidP="00A35170">
                  <w:r>
                    <w:rPr>
                      <w:sz w:val="20"/>
                    </w:rPr>
                    <w:t>Worker cancellation</w:t>
                  </w:r>
                </w:p>
              </w:tc>
              <w:tc>
                <w:tcPr>
                  <w:tcW w:w="928" w:type="dxa"/>
                </w:tcPr>
                <w:p w14:paraId="3F2FD8EC" w14:textId="4C6E4417" w:rsidR="00A35170" w:rsidRDefault="00A35170" w:rsidP="00A35170">
                  <w:r>
                    <w:rPr>
                      <w:sz w:val="20"/>
                    </w:rPr>
                    <w:t>Medium</w:t>
                  </w:r>
                </w:p>
              </w:tc>
              <w:tc>
                <w:tcPr>
                  <w:tcW w:w="1116" w:type="dxa"/>
                </w:tcPr>
                <w:p w14:paraId="29A1BE43" w14:textId="05792886" w:rsidR="00A35170" w:rsidRDefault="00A35170" w:rsidP="00A35170">
                  <w:r>
                    <w:rPr>
                      <w:sz w:val="20"/>
                    </w:rPr>
                    <w:t>Medium</w:t>
                  </w:r>
                </w:p>
              </w:tc>
              <w:tc>
                <w:tcPr>
                  <w:tcW w:w="2313" w:type="dxa"/>
                </w:tcPr>
                <w:p w14:paraId="3D0CD2BA" w14:textId="6C3C8A37" w:rsidR="00A35170" w:rsidRDefault="00A35170" w:rsidP="00A35170">
                  <w:r>
                    <w:rPr>
                      <w:sz w:val="20"/>
                    </w:rPr>
                    <w:t>Cancellation policies, reliability ratings and appropriate penalties.</w:t>
                  </w:r>
                </w:p>
              </w:tc>
            </w:tr>
            <w:tr w:rsidR="00A35170" w14:paraId="75E25664" w14:textId="77777777" w:rsidTr="00A35170">
              <w:trPr>
                <w:cantSplit/>
              </w:trPr>
              <w:tc>
                <w:tcPr>
                  <w:tcW w:w="1691" w:type="dxa"/>
                </w:tcPr>
                <w:p w14:paraId="1816E937" w14:textId="56B5F747" w:rsidR="00A35170" w:rsidRDefault="00A35170" w:rsidP="00A35170">
                  <w:r>
                    <w:rPr>
                      <w:sz w:val="20"/>
                    </w:rPr>
                    <w:t>Poor service quality</w:t>
                  </w:r>
                </w:p>
              </w:tc>
              <w:tc>
                <w:tcPr>
                  <w:tcW w:w="928" w:type="dxa"/>
                </w:tcPr>
                <w:p w14:paraId="41FDAF08" w14:textId="24AEEDF0" w:rsidR="00A35170" w:rsidRDefault="00A35170" w:rsidP="00A35170">
                  <w:r>
                    <w:rPr>
                      <w:sz w:val="20"/>
                    </w:rPr>
                    <w:t>Medium</w:t>
                  </w:r>
                </w:p>
              </w:tc>
              <w:tc>
                <w:tcPr>
                  <w:tcW w:w="1116" w:type="dxa"/>
                </w:tcPr>
                <w:p w14:paraId="3C30ADC2" w14:textId="7F352AD1" w:rsidR="00A35170" w:rsidRDefault="00A35170" w:rsidP="00A35170">
                  <w:r>
                    <w:rPr>
                      <w:sz w:val="20"/>
                    </w:rPr>
                    <w:t>Medium</w:t>
                  </w:r>
                </w:p>
              </w:tc>
              <w:tc>
                <w:tcPr>
                  <w:tcW w:w="2313" w:type="dxa"/>
                </w:tcPr>
                <w:p w14:paraId="3286BBE0" w14:textId="03EC9530" w:rsidR="00A35170" w:rsidRDefault="00A35170" w:rsidP="00A35170">
                  <w:r>
                    <w:rPr>
                      <w:sz w:val="20"/>
                    </w:rPr>
                    <w:t>Ratings, reviews, complaints and account penalties.</w:t>
                  </w:r>
                </w:p>
              </w:tc>
            </w:tr>
            <w:tr w:rsidR="00A35170" w14:paraId="197E99A4" w14:textId="77777777" w:rsidTr="00A35170">
              <w:trPr>
                <w:cantSplit/>
              </w:trPr>
              <w:tc>
                <w:tcPr>
                  <w:tcW w:w="1691" w:type="dxa"/>
                </w:tcPr>
                <w:p w14:paraId="07192840" w14:textId="116BDC6D" w:rsidR="00A35170" w:rsidRDefault="00A35170" w:rsidP="00A35170">
                  <w:r>
                    <w:rPr>
                      <w:sz w:val="20"/>
                    </w:rPr>
                    <w:t>Low initial user adoption</w:t>
                  </w:r>
                </w:p>
              </w:tc>
              <w:tc>
                <w:tcPr>
                  <w:tcW w:w="928" w:type="dxa"/>
                </w:tcPr>
                <w:p w14:paraId="6B29E4B5" w14:textId="37E26201" w:rsidR="00A35170" w:rsidRDefault="00A35170" w:rsidP="00A35170">
                  <w:r>
                    <w:rPr>
                      <w:sz w:val="20"/>
                    </w:rPr>
                    <w:t>High</w:t>
                  </w:r>
                </w:p>
              </w:tc>
              <w:tc>
                <w:tcPr>
                  <w:tcW w:w="1116" w:type="dxa"/>
                </w:tcPr>
                <w:p w14:paraId="4137DC34" w14:textId="7E200BF9" w:rsidR="00A35170" w:rsidRDefault="00A35170" w:rsidP="00A35170">
                  <w:r>
                    <w:rPr>
                      <w:sz w:val="20"/>
                    </w:rPr>
                    <w:t>Medium</w:t>
                  </w:r>
                </w:p>
              </w:tc>
              <w:tc>
                <w:tcPr>
                  <w:tcW w:w="2313" w:type="dxa"/>
                </w:tcPr>
                <w:p w14:paraId="170798D3" w14:textId="57A939AC" w:rsidR="00A35170" w:rsidRDefault="00A35170" w:rsidP="00A35170">
                  <w:r>
                    <w:rPr>
                      <w:sz w:val="20"/>
                    </w:rPr>
                    <w:t xml:space="preserve">Marketing, partnerships, referral </w:t>
                  </w:r>
                  <w:proofErr w:type="spellStart"/>
                  <w:r>
                    <w:rPr>
                      <w:sz w:val="20"/>
                    </w:rPr>
                    <w:t>programmes</w:t>
                  </w:r>
                  <w:proofErr w:type="spellEnd"/>
                  <w:r>
                    <w:rPr>
                      <w:sz w:val="20"/>
                    </w:rPr>
                    <w:t xml:space="preserve"> and an introductory period without platform commission.</w:t>
                  </w:r>
                </w:p>
              </w:tc>
            </w:tr>
            <w:tr w:rsidR="00A35170" w14:paraId="57B1886E" w14:textId="77777777" w:rsidTr="00A35170">
              <w:trPr>
                <w:cantSplit/>
              </w:trPr>
              <w:tc>
                <w:tcPr>
                  <w:tcW w:w="1691" w:type="dxa"/>
                </w:tcPr>
                <w:p w14:paraId="280E54C7" w14:textId="62E7B56B" w:rsidR="00A35170" w:rsidRDefault="00A35170" w:rsidP="00A35170">
                  <w:pPr>
                    <w:rPr>
                      <w:sz w:val="20"/>
                    </w:rPr>
                  </w:pPr>
                  <w:r>
                    <w:rPr>
                      <w:sz w:val="20"/>
                    </w:rPr>
                    <w:t>Scope creep / delays</w:t>
                  </w:r>
                </w:p>
              </w:tc>
              <w:tc>
                <w:tcPr>
                  <w:tcW w:w="928" w:type="dxa"/>
                </w:tcPr>
                <w:p w14:paraId="48D71CF3" w14:textId="6E27C128" w:rsidR="00A35170" w:rsidRDefault="00A35170" w:rsidP="00A35170">
                  <w:pPr>
                    <w:rPr>
                      <w:sz w:val="20"/>
                    </w:rPr>
                  </w:pPr>
                  <w:r>
                    <w:rPr>
                      <w:sz w:val="20"/>
                    </w:rPr>
                    <w:t>High</w:t>
                  </w:r>
                </w:p>
              </w:tc>
              <w:tc>
                <w:tcPr>
                  <w:tcW w:w="1116" w:type="dxa"/>
                </w:tcPr>
                <w:p w14:paraId="7F7E7B21" w14:textId="0629FBF8" w:rsidR="00A35170" w:rsidRDefault="00A35170" w:rsidP="00A35170">
                  <w:pPr>
                    <w:rPr>
                      <w:sz w:val="20"/>
                    </w:rPr>
                  </w:pPr>
                  <w:r>
                    <w:rPr>
                      <w:sz w:val="20"/>
                    </w:rPr>
                    <w:t>Medium</w:t>
                  </w:r>
                </w:p>
              </w:tc>
              <w:tc>
                <w:tcPr>
                  <w:tcW w:w="2313" w:type="dxa"/>
                </w:tcPr>
                <w:p w14:paraId="32468D8F" w14:textId="13B403E1" w:rsidR="00A35170" w:rsidRDefault="00A35170" w:rsidP="00A35170">
                  <w:pPr>
                    <w:rPr>
                      <w:sz w:val="20"/>
                    </w:rPr>
                  </w:pPr>
                  <w:proofErr w:type="spellStart"/>
                  <w:r>
                    <w:rPr>
                      <w:sz w:val="20"/>
                    </w:rPr>
                    <w:t>Prioritise</w:t>
                  </w:r>
                  <w:proofErr w:type="spellEnd"/>
                  <w:r>
                    <w:rPr>
                      <w:sz w:val="20"/>
                    </w:rPr>
                    <w:t xml:space="preserve"> core features, follow iterative development and review progress regularly.</w:t>
                  </w:r>
                </w:p>
              </w:tc>
            </w:tr>
            <w:tr w:rsidR="00A35170" w14:paraId="1E726D3A" w14:textId="77777777" w:rsidTr="00A35170">
              <w:trPr>
                <w:cantSplit/>
              </w:trPr>
              <w:tc>
                <w:tcPr>
                  <w:tcW w:w="1691" w:type="dxa"/>
                </w:tcPr>
                <w:p w14:paraId="33C9B4C7" w14:textId="4FE611C7" w:rsidR="00A35170" w:rsidRDefault="00A35170" w:rsidP="00A35170">
                  <w:pPr>
                    <w:rPr>
                      <w:sz w:val="20"/>
                    </w:rPr>
                  </w:pPr>
                  <w:r>
                    <w:rPr>
                      <w:sz w:val="20"/>
                    </w:rPr>
                    <w:t>Loss of work / technical failure</w:t>
                  </w:r>
                </w:p>
              </w:tc>
              <w:tc>
                <w:tcPr>
                  <w:tcW w:w="928" w:type="dxa"/>
                </w:tcPr>
                <w:p w14:paraId="5C28FEBF" w14:textId="4844E532" w:rsidR="00A35170" w:rsidRDefault="00A35170" w:rsidP="00A35170">
                  <w:pPr>
                    <w:rPr>
                      <w:sz w:val="20"/>
                    </w:rPr>
                  </w:pPr>
                  <w:r>
                    <w:rPr>
                      <w:sz w:val="20"/>
                    </w:rPr>
                    <w:t>High</w:t>
                  </w:r>
                </w:p>
              </w:tc>
              <w:tc>
                <w:tcPr>
                  <w:tcW w:w="1116" w:type="dxa"/>
                </w:tcPr>
                <w:p w14:paraId="2BC1D807" w14:textId="16198A34" w:rsidR="00A35170" w:rsidRDefault="00A35170" w:rsidP="00A35170">
                  <w:pPr>
                    <w:rPr>
                      <w:sz w:val="20"/>
                    </w:rPr>
                  </w:pPr>
                  <w:r>
                    <w:rPr>
                      <w:sz w:val="20"/>
                    </w:rPr>
                    <w:t>Low</w:t>
                  </w:r>
                </w:p>
              </w:tc>
              <w:tc>
                <w:tcPr>
                  <w:tcW w:w="2313" w:type="dxa"/>
                </w:tcPr>
                <w:p w14:paraId="46895AEF" w14:textId="6CD7BAF7" w:rsidR="00A35170" w:rsidRDefault="00A35170" w:rsidP="00A35170">
                  <w:pPr>
                    <w:rPr>
                      <w:sz w:val="20"/>
                    </w:rPr>
                  </w:pPr>
                  <w:r>
                    <w:rPr>
                      <w:sz w:val="20"/>
                    </w:rPr>
                    <w:t>Git/GitHub version control, remote repository and regular backups.</w:t>
                  </w:r>
                </w:p>
              </w:tc>
            </w:tr>
            <w:tr w:rsidR="00A35170" w14:paraId="33102B31" w14:textId="77777777" w:rsidTr="00A35170">
              <w:trPr>
                <w:cantSplit/>
              </w:trPr>
              <w:tc>
                <w:tcPr>
                  <w:tcW w:w="1691" w:type="dxa"/>
                </w:tcPr>
                <w:p w14:paraId="28D8EAE4" w14:textId="0C6E8574" w:rsidR="00A35170" w:rsidRDefault="00A35170" w:rsidP="00A35170">
                  <w:r>
                    <w:rPr>
                      <w:sz w:val="20"/>
                    </w:rPr>
                    <w:t xml:space="preserve">Security / </w:t>
                  </w:r>
                  <w:r>
                    <w:rPr>
                      <w:sz w:val="20"/>
                    </w:rPr>
                    <w:t>unauthorized</w:t>
                  </w:r>
                  <w:r>
                    <w:rPr>
                      <w:sz w:val="20"/>
                    </w:rPr>
                    <w:t xml:space="preserve"> access</w:t>
                  </w:r>
                </w:p>
              </w:tc>
              <w:tc>
                <w:tcPr>
                  <w:tcW w:w="928" w:type="dxa"/>
                </w:tcPr>
                <w:p w14:paraId="24B7FD27" w14:textId="359A93AA" w:rsidR="00A35170" w:rsidRDefault="00A35170" w:rsidP="00A35170">
                  <w:r>
                    <w:rPr>
                      <w:sz w:val="20"/>
                    </w:rPr>
                    <w:t>High</w:t>
                  </w:r>
                </w:p>
              </w:tc>
              <w:tc>
                <w:tcPr>
                  <w:tcW w:w="1116" w:type="dxa"/>
                </w:tcPr>
                <w:p w14:paraId="41779038" w14:textId="08BF62D9" w:rsidR="00A35170" w:rsidRDefault="00A35170" w:rsidP="00A35170">
                  <w:r>
                    <w:rPr>
                      <w:sz w:val="20"/>
                    </w:rPr>
                    <w:t>Medium</w:t>
                  </w:r>
                </w:p>
              </w:tc>
              <w:tc>
                <w:tcPr>
                  <w:tcW w:w="2313" w:type="dxa"/>
                </w:tcPr>
                <w:p w14:paraId="22E48006" w14:textId="7623CD02" w:rsidR="00A35170" w:rsidRDefault="00A35170" w:rsidP="00A35170">
                  <w:r>
                    <w:rPr>
                      <w:sz w:val="20"/>
                    </w:rPr>
                    <w:t>Secure authentication, role-based authorization and protection of personal information.</w:t>
                  </w:r>
                </w:p>
              </w:tc>
            </w:tr>
          </w:tbl>
          <w:p w14:paraId="0E55B572" w14:textId="77777777" w:rsidR="00DD1E7A" w:rsidRDefault="00DD1E7A"/>
          <w:p w14:paraId="091E8433" w14:textId="77777777" w:rsidR="00DD1E7A" w:rsidRDefault="00DD1E7A">
            <w:pPr>
              <w:spacing w:line="40" w:lineRule="exact"/>
            </w:pPr>
          </w:p>
        </w:tc>
      </w:tr>
      <w:tr w:rsidR="00A35170" w14:paraId="75F450F9" w14:textId="77777777" w:rsidTr="00A35170">
        <w:trPr>
          <w:cantSplit/>
          <w:jc w:val="center"/>
        </w:trPr>
        <w:tc>
          <w:tcPr>
            <w:tcW w:w="3175" w:type="dxa"/>
          </w:tcPr>
          <w:p w14:paraId="22D0B533" w14:textId="77777777" w:rsidR="00A35170" w:rsidRDefault="00A35170" w:rsidP="00A35170">
            <w:pPr>
              <w:jc w:val="right"/>
            </w:pPr>
            <w:r>
              <w:rPr>
                <w:b/>
                <w:sz w:val="20"/>
              </w:rPr>
              <w:t>How does your project relate to your degree course and build upon the units/knowledge you have studied/acquired</w:t>
            </w:r>
          </w:p>
        </w:tc>
        <w:tc>
          <w:tcPr>
            <w:tcW w:w="6274" w:type="dxa"/>
            <w:gridSpan w:val="2"/>
          </w:tcPr>
          <w:p w14:paraId="39FB3A32" w14:textId="14454F9D" w:rsidR="00A35170" w:rsidRDefault="00A35170" w:rsidP="00A35170">
            <w:pPr>
              <w:spacing w:after="40"/>
              <w:ind w:left="227" w:hanging="227"/>
            </w:pPr>
            <w:r>
              <w:rPr>
                <w:sz w:val="20"/>
              </w:rPr>
              <w:t>• Programming and web development – implementation of the web/mobile platform, user interfaces and backend services.</w:t>
            </w:r>
            <w:r>
              <w:rPr>
                <w:sz w:val="20"/>
              </w:rPr>
              <w:br/>
              <w:t>• Software engineering – requirements analysis, system design, database design, testing, version control and iterative development.</w:t>
            </w:r>
            <w:r>
              <w:rPr>
                <w:sz w:val="20"/>
              </w:rPr>
              <w:br/>
              <w:t>• Database / information systems – design and management of users, workers, providers, jobs, applications, transactions and reviews.</w:t>
            </w:r>
            <w:r>
              <w:rPr>
                <w:sz w:val="20"/>
              </w:rPr>
              <w:br/>
              <w:t>• Cyber security – authentication, authorization, secure handling of personal information and protection against unauthorized access.</w:t>
            </w:r>
            <w:r>
              <w:rPr>
                <w:sz w:val="20"/>
              </w:rPr>
              <w:br/>
              <w:t>• Research methods – literature review, project methodology, evaluation and academic documentation.</w:t>
            </w:r>
            <w:r>
              <w:rPr>
                <w:sz w:val="20"/>
              </w:rPr>
              <w:br/>
              <w:t>• Software project management – planning, development phases, risk management and documentation.</w:t>
            </w:r>
          </w:p>
        </w:tc>
      </w:tr>
      <w:tr w:rsidR="00DD1E7A" w14:paraId="340671E6" w14:textId="77777777" w:rsidTr="00A35170">
        <w:trPr>
          <w:cantSplit/>
          <w:jc w:val="center"/>
        </w:trPr>
        <w:tc>
          <w:tcPr>
            <w:tcW w:w="3175" w:type="dxa"/>
          </w:tcPr>
          <w:p w14:paraId="38D3653B" w14:textId="77777777" w:rsidR="00DD1E7A" w:rsidRDefault="00000000">
            <w:pPr>
              <w:jc w:val="right"/>
            </w:pPr>
            <w:r>
              <w:rPr>
                <w:b/>
                <w:sz w:val="20"/>
              </w:rPr>
              <w:t>Resources required in developing the artefact</w:t>
            </w:r>
          </w:p>
        </w:tc>
        <w:tc>
          <w:tcPr>
            <w:tcW w:w="6274" w:type="dxa"/>
            <w:gridSpan w:val="2"/>
          </w:tcPr>
          <w:p w14:paraId="20DF5D2E" w14:textId="35D91980" w:rsidR="00DD1E7A" w:rsidRDefault="00A35170">
            <w:pPr>
              <w:spacing w:after="40"/>
            </w:pPr>
            <w:r>
              <w:rPr>
                <w:sz w:val="20"/>
              </w:rPr>
              <w:t>Development laptop/computer, Visual Studio Code, Git/GitHub, database management system, web/mobile development framework and backend technologies, hosting/deployment resources, internet connection, and suitable payment/API services if required for the prototype.</w:t>
            </w:r>
          </w:p>
        </w:tc>
      </w:tr>
      <w:tr w:rsidR="00DD1E7A" w14:paraId="2EBF922C" w14:textId="77777777" w:rsidTr="00A35170">
        <w:trPr>
          <w:cantSplit/>
          <w:jc w:val="center"/>
        </w:trPr>
        <w:tc>
          <w:tcPr>
            <w:tcW w:w="3175" w:type="dxa"/>
          </w:tcPr>
          <w:p w14:paraId="764C4344" w14:textId="77777777" w:rsidR="00DD1E7A" w:rsidRDefault="00000000">
            <w:pPr>
              <w:jc w:val="right"/>
            </w:pPr>
            <w:r>
              <w:rPr>
                <w:b/>
              </w:rPr>
              <w:lastRenderedPageBreak/>
              <w:t>Have you completed &amp; submitted your ethics form?</w:t>
            </w:r>
          </w:p>
        </w:tc>
        <w:tc>
          <w:tcPr>
            <w:tcW w:w="3137" w:type="dxa"/>
          </w:tcPr>
          <w:p w14:paraId="66BD892D" w14:textId="77777777" w:rsidR="00DD1E7A" w:rsidRDefault="00000000">
            <w:pPr>
              <w:jc w:val="center"/>
            </w:pPr>
            <w:r>
              <w:t>YES</w:t>
            </w:r>
          </w:p>
        </w:tc>
        <w:tc>
          <w:tcPr>
            <w:tcW w:w="3137" w:type="dxa"/>
          </w:tcPr>
          <w:p w14:paraId="10447EC2" w14:textId="77777777" w:rsidR="00DD1E7A" w:rsidRDefault="00000000">
            <w:pPr>
              <w:jc w:val="center"/>
            </w:pPr>
            <w:r>
              <w:t>NO</w:t>
            </w:r>
          </w:p>
        </w:tc>
      </w:tr>
      <w:tr w:rsidR="00DD1E7A" w14:paraId="646CE860" w14:textId="77777777" w:rsidTr="00A35170">
        <w:trPr>
          <w:cantSplit/>
          <w:jc w:val="center"/>
        </w:trPr>
        <w:tc>
          <w:tcPr>
            <w:tcW w:w="9449" w:type="dxa"/>
            <w:gridSpan w:val="3"/>
          </w:tcPr>
          <w:p w14:paraId="06577695" w14:textId="77777777" w:rsidR="00DD1E7A" w:rsidRDefault="00000000">
            <w:pPr>
              <w:jc w:val="center"/>
            </w:pPr>
            <w:r>
              <w:rPr>
                <w:b/>
                <w:sz w:val="19"/>
              </w:rPr>
              <w:t>If the project is a development of previous work by yourself or others, give details below. Failing to declare such previous work here may be treated as an academic offence</w:t>
            </w:r>
          </w:p>
        </w:tc>
      </w:tr>
      <w:tr w:rsidR="00DD1E7A" w14:paraId="5AAA9087" w14:textId="77777777" w:rsidTr="00A35170">
        <w:trPr>
          <w:cantSplit/>
          <w:jc w:val="center"/>
        </w:trPr>
        <w:tc>
          <w:tcPr>
            <w:tcW w:w="9449" w:type="dxa"/>
            <w:gridSpan w:val="3"/>
          </w:tcPr>
          <w:p w14:paraId="411B9832" w14:textId="24886FB7" w:rsidR="00DD1E7A" w:rsidRDefault="00A35170">
            <w:pPr>
              <w:spacing w:after="40"/>
            </w:pPr>
            <w:r>
              <w:rPr>
                <w:sz w:val="20"/>
              </w:rPr>
              <w:t xml:space="preserve">This project is based on the proposed FlexiWork concept developed for this project. The system will be implemented as the </w:t>
            </w:r>
            <w:proofErr w:type="gramStart"/>
            <w:r>
              <w:rPr>
                <w:sz w:val="20"/>
              </w:rPr>
              <w:t>student's</w:t>
            </w:r>
            <w:proofErr w:type="gramEnd"/>
            <w:r>
              <w:rPr>
                <w:sz w:val="20"/>
              </w:rPr>
              <w:t xml:space="preserve"> own software project. Any open-source libraries, frameworks or third-party APIs used during development will be appropriately acknowledged and used according to their </w:t>
            </w:r>
            <w:proofErr w:type="spellStart"/>
            <w:r>
              <w:rPr>
                <w:sz w:val="20"/>
              </w:rPr>
              <w:t>licences</w:t>
            </w:r>
            <w:proofErr w:type="spellEnd"/>
            <w:r>
              <w:rPr>
                <w:sz w:val="20"/>
              </w:rPr>
              <w:t>.</w:t>
            </w:r>
          </w:p>
        </w:tc>
      </w:tr>
    </w:tbl>
    <w:p w14:paraId="5C776721" w14:textId="77777777" w:rsidR="00DD1E7A" w:rsidRDefault="00000000">
      <w:r>
        <w:br/>
      </w:r>
    </w:p>
    <w:p w14:paraId="6BBC3FE4" w14:textId="77777777" w:rsidR="00DD1E7A" w:rsidRDefault="00000000">
      <w:r>
        <w:rPr>
          <w:b/>
        </w:rPr>
        <w:t xml:space="preserve">Supervisor </w:t>
      </w:r>
      <w:proofErr w:type="gramStart"/>
      <w:r>
        <w:rPr>
          <w:b/>
        </w:rPr>
        <w:t>Signature: _</w:t>
      </w:r>
      <w:proofErr w:type="gramEnd"/>
      <w:r>
        <w:rPr>
          <w:b/>
        </w:rPr>
        <w:t>_____________________     Date: ____________</w:t>
      </w:r>
    </w:p>
    <w:p w14:paraId="2FEC050A" w14:textId="77777777" w:rsidR="00DD1E7A" w:rsidRDefault="00000000">
      <w:r>
        <w:br w:type="page" w:clear="all"/>
      </w:r>
    </w:p>
    <w:p w14:paraId="0C8A2A2D" w14:textId="77777777" w:rsidR="00DD1E7A" w:rsidRDefault="00000000">
      <w:r>
        <w:rPr>
          <w:b/>
          <w:sz w:val="24"/>
          <w:u w:val="single"/>
        </w:rPr>
        <w:lastRenderedPageBreak/>
        <w:t>Part 2 – List of relevant resources</w:t>
      </w:r>
    </w:p>
    <w:p w14:paraId="2B80B626" w14:textId="77777777" w:rsidR="00DD1E7A" w:rsidRDefault="00000000">
      <w:r>
        <w:rPr>
          <w:i/>
          <w:sz w:val="18"/>
        </w:rPr>
        <w:t>References follow University of Bedfordshire Harvard style (Cite Them Right).</w:t>
      </w:r>
    </w:p>
    <w:p w14:paraId="03D89352" w14:textId="77777777" w:rsidR="00DD1E7A" w:rsidRDefault="00000000">
      <w:pPr>
        <w:spacing w:before="80" w:after="20"/>
      </w:pPr>
      <w:r>
        <w:rPr>
          <w:b/>
        </w:rPr>
        <w:t>1. Books</w:t>
      </w:r>
    </w:p>
    <w:p w14:paraId="4C967F04" w14:textId="77777777" w:rsidR="00A35170" w:rsidRDefault="00A35170">
      <w:pPr>
        <w:spacing w:before="80" w:after="20"/>
        <w:rPr>
          <w:sz w:val="20"/>
        </w:rPr>
      </w:pPr>
      <w:r>
        <w:rPr>
          <w:sz w:val="20"/>
        </w:rPr>
        <w:t xml:space="preserve">Dawson, C.W. (2015) Projects in computing and information systems: a student's guide. 3rd </w:t>
      </w:r>
      <w:proofErr w:type="spellStart"/>
      <w:r>
        <w:rPr>
          <w:sz w:val="20"/>
        </w:rPr>
        <w:t>edn</w:t>
      </w:r>
      <w:proofErr w:type="spellEnd"/>
      <w:r>
        <w:rPr>
          <w:sz w:val="20"/>
        </w:rPr>
        <w:t>. Harlow: Pearson.</w:t>
      </w:r>
      <w:r>
        <w:rPr>
          <w:sz w:val="20"/>
        </w:rPr>
        <w:br/>
      </w:r>
      <w:r>
        <w:rPr>
          <w:sz w:val="20"/>
        </w:rPr>
        <w:br/>
        <w:t>Oates, B.J., Griffiths, M. and McLean, R. (2022) Researching information systems and computing. London: SAGE.</w:t>
      </w:r>
    </w:p>
    <w:p w14:paraId="385D7D72" w14:textId="28A4928A" w:rsidR="00DD1E7A" w:rsidRDefault="00000000">
      <w:pPr>
        <w:spacing w:before="80" w:after="20"/>
        <w:rPr>
          <w:b/>
        </w:rPr>
      </w:pPr>
      <w:r>
        <w:rPr>
          <w:b/>
        </w:rPr>
        <w:t>2. Journal Papers</w:t>
      </w:r>
    </w:p>
    <w:p w14:paraId="7853AF3E" w14:textId="77777777" w:rsidR="00014EB0" w:rsidRPr="00014EB0" w:rsidRDefault="00014EB0" w:rsidP="00014EB0">
      <w:pPr>
        <w:spacing w:before="80" w:after="20"/>
      </w:pPr>
      <w:r w:rsidRPr="00014EB0">
        <w:t xml:space="preserve">a. </w:t>
      </w:r>
      <w:proofErr w:type="spellStart"/>
      <w:r w:rsidRPr="00014EB0">
        <w:t>Alsaif</w:t>
      </w:r>
      <w:proofErr w:type="spellEnd"/>
      <w:r w:rsidRPr="00014EB0">
        <w:t xml:space="preserve">, S.A., Hidri, M.S., </w:t>
      </w:r>
      <w:proofErr w:type="spellStart"/>
      <w:r w:rsidRPr="00014EB0">
        <w:t>Eleraky</w:t>
      </w:r>
      <w:proofErr w:type="spellEnd"/>
      <w:r w:rsidRPr="00014EB0">
        <w:t xml:space="preserve">, H.A., Ferjani, I. and Amami, R. (2022) 'Learning-Based Matched Representation System for Job Recommendation', </w:t>
      </w:r>
      <w:r w:rsidRPr="00014EB0">
        <w:rPr>
          <w:i/>
          <w:iCs/>
        </w:rPr>
        <w:t>Computers</w:t>
      </w:r>
      <w:r w:rsidRPr="00014EB0">
        <w:t xml:space="preserve">, 11(11), 161. Available at: </w:t>
      </w:r>
      <w:hyperlink r:id="rId8" w:tgtFrame="_new" w:history="1">
        <w:r w:rsidRPr="00014EB0">
          <w:rPr>
            <w:rStyle w:val="Hyperlink"/>
          </w:rPr>
          <w:t>https://doi.org/10.3390/computers11110161</w:t>
        </w:r>
      </w:hyperlink>
      <w:r w:rsidRPr="00014EB0">
        <w:t xml:space="preserve">. </w:t>
      </w:r>
    </w:p>
    <w:p w14:paraId="3D76C90C" w14:textId="77777777" w:rsidR="00014EB0" w:rsidRPr="00014EB0" w:rsidRDefault="00014EB0" w:rsidP="00014EB0">
      <w:pPr>
        <w:spacing w:before="80" w:after="20"/>
      </w:pPr>
      <w:r w:rsidRPr="00014EB0">
        <w:t xml:space="preserve">b. Diaby, M., </w:t>
      </w:r>
      <w:proofErr w:type="spellStart"/>
      <w:r w:rsidRPr="00014EB0">
        <w:t>Viennet</w:t>
      </w:r>
      <w:proofErr w:type="spellEnd"/>
      <w:r w:rsidRPr="00014EB0">
        <w:t xml:space="preserve">, E. and Launay, T. (2013) 'Toward a job recommendation system using multiple semantic resources', </w:t>
      </w:r>
      <w:r w:rsidRPr="00014EB0">
        <w:rPr>
          <w:i/>
          <w:iCs/>
        </w:rPr>
        <w:t>Proceedings of the 2013 IEEE International Conference on Data Mining Workshops</w:t>
      </w:r>
      <w:r w:rsidRPr="00014EB0">
        <w:t>.</w:t>
      </w:r>
    </w:p>
    <w:p w14:paraId="110B9E04" w14:textId="77777777" w:rsidR="00014EB0" w:rsidRPr="00014EB0" w:rsidRDefault="00014EB0" w:rsidP="00014EB0">
      <w:pPr>
        <w:spacing w:before="80" w:after="20"/>
      </w:pPr>
      <w:r w:rsidRPr="00014EB0">
        <w:t xml:space="preserve">c. </w:t>
      </w:r>
      <w:proofErr w:type="spellStart"/>
      <w:r w:rsidRPr="00014EB0">
        <w:t>Faliagka</w:t>
      </w:r>
      <w:proofErr w:type="spellEnd"/>
      <w:r w:rsidRPr="00014EB0">
        <w:t xml:space="preserve">, E., Tsakalidis, A. and Tzimas, G. (2012) 'An integrated e-recruitment system for automated personality mining and applicant ranking', </w:t>
      </w:r>
      <w:r w:rsidRPr="00014EB0">
        <w:rPr>
          <w:i/>
          <w:iCs/>
        </w:rPr>
        <w:t>Internet Research</w:t>
      </w:r>
      <w:r w:rsidRPr="00014EB0">
        <w:t>, 22(5), pp. 551–568.</w:t>
      </w:r>
    </w:p>
    <w:p w14:paraId="05B9ABF7" w14:textId="77777777" w:rsidR="00014EB0" w:rsidRPr="00014EB0" w:rsidRDefault="00014EB0" w:rsidP="00014EB0">
      <w:pPr>
        <w:spacing w:before="80" w:after="20"/>
      </w:pPr>
      <w:r w:rsidRPr="00014EB0">
        <w:t xml:space="preserve">d. Gugnani, A. and Misra, H. (2020) 'Implicit skills extraction using document embedding and its use in job recommendation', </w:t>
      </w:r>
      <w:r w:rsidRPr="00014EB0">
        <w:rPr>
          <w:i/>
          <w:iCs/>
        </w:rPr>
        <w:t>Proceedings of the AAAI Conference on Artificial Intelligence</w:t>
      </w:r>
      <w:r w:rsidRPr="00014EB0">
        <w:t>, 34(8), pp. 13286–13293.</w:t>
      </w:r>
    </w:p>
    <w:p w14:paraId="3F06D229" w14:textId="77777777" w:rsidR="00014EB0" w:rsidRPr="00014EB0" w:rsidRDefault="00014EB0" w:rsidP="00014EB0">
      <w:pPr>
        <w:spacing w:before="80" w:after="20"/>
      </w:pPr>
      <w:r w:rsidRPr="00014EB0">
        <w:t xml:space="preserve">e. </w:t>
      </w:r>
      <w:proofErr w:type="spellStart"/>
      <w:r w:rsidRPr="00014EB0">
        <w:t>Kenthapadi</w:t>
      </w:r>
      <w:proofErr w:type="spellEnd"/>
      <w:r w:rsidRPr="00014EB0">
        <w:t xml:space="preserve">, K., Le, B. and Venkataraman, S. (2017) 'Personalized job recommendation system', </w:t>
      </w:r>
      <w:r w:rsidRPr="00014EB0">
        <w:rPr>
          <w:i/>
          <w:iCs/>
        </w:rPr>
        <w:t>Proceedings of the 26th International Conference on World Wide Web Companion</w:t>
      </w:r>
      <w:r w:rsidRPr="00014EB0">
        <w:t>, pp. 205–206.</w:t>
      </w:r>
    </w:p>
    <w:p w14:paraId="03B947EA" w14:textId="77777777" w:rsidR="00014EB0" w:rsidRPr="00014EB0" w:rsidRDefault="00014EB0" w:rsidP="00014EB0">
      <w:pPr>
        <w:spacing w:before="80" w:after="20"/>
      </w:pPr>
      <w:r w:rsidRPr="00014EB0">
        <w:t xml:space="preserve">f. Mustapha, A. and others (2025) 'Job recommender systems: a systematic literature review, applications, open issues, and challenges', </w:t>
      </w:r>
      <w:r w:rsidRPr="00014EB0">
        <w:rPr>
          <w:i/>
          <w:iCs/>
        </w:rPr>
        <w:t>Journal of Big Data</w:t>
      </w:r>
      <w:r w:rsidRPr="00014EB0">
        <w:t xml:space="preserve">. </w:t>
      </w:r>
    </w:p>
    <w:p w14:paraId="76088763" w14:textId="77777777" w:rsidR="00014EB0" w:rsidRPr="00014EB0" w:rsidRDefault="00014EB0" w:rsidP="00014EB0">
      <w:pPr>
        <w:spacing w:before="80" w:after="20"/>
      </w:pPr>
      <w:r w:rsidRPr="00014EB0">
        <w:t xml:space="preserve">g. Mendez, G., et al. (2021) 'Skills2Job: A recommender system that encodes job offer embeddings on graph databases', </w:t>
      </w:r>
      <w:r w:rsidRPr="00014EB0">
        <w:rPr>
          <w:i/>
          <w:iCs/>
        </w:rPr>
        <w:t>Applied Soft Computing</w:t>
      </w:r>
      <w:r w:rsidRPr="00014EB0">
        <w:t xml:space="preserve">, 101, 107049. Available at: https://doi.org/10.1016/j.asoc.2020.107049. </w:t>
      </w:r>
    </w:p>
    <w:p w14:paraId="403EE7B0" w14:textId="77777777" w:rsidR="00014EB0" w:rsidRPr="00014EB0" w:rsidRDefault="00014EB0" w:rsidP="00014EB0">
      <w:pPr>
        <w:spacing w:before="80" w:after="20"/>
      </w:pPr>
      <w:r w:rsidRPr="00014EB0">
        <w:t xml:space="preserve">h. </w:t>
      </w:r>
      <w:proofErr w:type="spellStart"/>
      <w:r w:rsidRPr="00014EB0">
        <w:t>Alsaif</w:t>
      </w:r>
      <w:proofErr w:type="spellEnd"/>
      <w:r w:rsidRPr="00014EB0">
        <w:t xml:space="preserve">, S.A., Hidri, M.S., </w:t>
      </w:r>
      <w:proofErr w:type="spellStart"/>
      <w:r w:rsidRPr="00014EB0">
        <w:t>Eleraky</w:t>
      </w:r>
      <w:proofErr w:type="spellEnd"/>
      <w:r w:rsidRPr="00014EB0">
        <w:t xml:space="preserve">, H.A., Ferjani, I. and Amami, R. (2022) 'Learning-Based Matched Representation System for Job Recommendation', </w:t>
      </w:r>
      <w:r w:rsidRPr="00014EB0">
        <w:rPr>
          <w:i/>
          <w:iCs/>
        </w:rPr>
        <w:t>Computers</w:t>
      </w:r>
      <w:r w:rsidRPr="00014EB0">
        <w:t xml:space="preserve">, 11(11), 161. Available at: </w:t>
      </w:r>
      <w:hyperlink r:id="rId9" w:tgtFrame="_new" w:history="1">
        <w:r w:rsidRPr="00014EB0">
          <w:rPr>
            <w:rStyle w:val="Hyperlink"/>
          </w:rPr>
          <w:t>https://doi.org/10.3390/computers11110161</w:t>
        </w:r>
      </w:hyperlink>
      <w:r w:rsidRPr="00014EB0">
        <w:t xml:space="preserve">. </w:t>
      </w:r>
    </w:p>
    <w:p w14:paraId="484B1531" w14:textId="77777777" w:rsidR="00014EB0" w:rsidRPr="00014EB0" w:rsidRDefault="00014EB0" w:rsidP="00014EB0">
      <w:pPr>
        <w:spacing w:before="80" w:after="20"/>
      </w:pPr>
      <w:proofErr w:type="spellStart"/>
      <w:proofErr w:type="gramStart"/>
      <w:r w:rsidRPr="00014EB0">
        <w:t>i</w:t>
      </w:r>
      <w:proofErr w:type="spellEnd"/>
      <w:r w:rsidRPr="00014EB0">
        <w:t>.</w:t>
      </w:r>
      <w:proofErr w:type="gramEnd"/>
      <w:r w:rsidRPr="00014EB0">
        <w:t xml:space="preserve"> Zhang, M., Jensen, K.N., van der Goot, R. and Plank, B. (2022) 'Skill Extraction from Job Postings using Weak Supervision', </w:t>
      </w:r>
      <w:proofErr w:type="spellStart"/>
      <w:r w:rsidRPr="00014EB0">
        <w:rPr>
          <w:i/>
          <w:iCs/>
        </w:rPr>
        <w:t>RecSys</w:t>
      </w:r>
      <w:proofErr w:type="spellEnd"/>
      <w:r w:rsidRPr="00014EB0">
        <w:rPr>
          <w:i/>
          <w:iCs/>
        </w:rPr>
        <w:t xml:space="preserve"> in HR'22: Proceedings of the 2nd Workshop on Recommender Systems for Human Resources</w:t>
      </w:r>
      <w:r w:rsidRPr="00014EB0">
        <w:t xml:space="preserve">. Available at: https://doi.org/10.48550/arXiv.2209.08071. </w:t>
      </w:r>
    </w:p>
    <w:p w14:paraId="0378D2DE" w14:textId="77777777" w:rsidR="00014EB0" w:rsidRPr="00014EB0" w:rsidRDefault="00014EB0" w:rsidP="00014EB0">
      <w:pPr>
        <w:spacing w:before="80" w:after="20"/>
      </w:pPr>
      <w:r w:rsidRPr="00014EB0">
        <w:t xml:space="preserve">j. 'AI-driven semantic similarity-based job matching framework for recruitment systems' (2026), </w:t>
      </w:r>
      <w:r w:rsidRPr="00014EB0">
        <w:rPr>
          <w:i/>
          <w:iCs/>
        </w:rPr>
        <w:t>Information Sciences</w:t>
      </w:r>
      <w:r w:rsidRPr="00014EB0">
        <w:t>, 724, 122728. Available at: https://doi.org/10.1016/j.ins.2025.122728.</w:t>
      </w:r>
    </w:p>
    <w:p w14:paraId="4E446062" w14:textId="77777777" w:rsidR="00014EB0" w:rsidRDefault="00014EB0">
      <w:pPr>
        <w:spacing w:before="80" w:after="20"/>
      </w:pPr>
    </w:p>
    <w:p w14:paraId="7F86E0EE" w14:textId="77777777" w:rsidR="00DD1E7A" w:rsidRDefault="00000000">
      <w:pPr>
        <w:spacing w:before="80" w:after="20"/>
      </w:pPr>
      <w:r>
        <w:rPr>
          <w:b/>
        </w:rPr>
        <w:t>3. Web Sites with relevant information</w:t>
      </w:r>
    </w:p>
    <w:p w14:paraId="746FFDB3" w14:textId="77777777" w:rsidR="00DD1E7A" w:rsidRDefault="00000000">
      <w:pPr>
        <w:spacing w:after="30"/>
        <w:ind w:left="680" w:hanging="340"/>
      </w:pPr>
      <w:r>
        <w:rPr>
          <w:sz w:val="19"/>
        </w:rPr>
        <w:t xml:space="preserve">a.  </w:t>
      </w:r>
      <w:proofErr w:type="spellStart"/>
      <w:r>
        <w:rPr>
          <w:sz w:val="19"/>
        </w:rPr>
        <w:t>Etherscan</w:t>
      </w:r>
      <w:proofErr w:type="spellEnd"/>
      <w:r>
        <w:rPr>
          <w:sz w:val="19"/>
        </w:rPr>
        <w:t xml:space="preserve"> (no date) </w:t>
      </w:r>
      <w:proofErr w:type="spellStart"/>
      <w:r>
        <w:rPr>
          <w:i/>
          <w:sz w:val="19"/>
        </w:rPr>
        <w:t>Etherscan</w:t>
      </w:r>
      <w:proofErr w:type="spellEnd"/>
      <w:r>
        <w:rPr>
          <w:i/>
          <w:sz w:val="19"/>
        </w:rPr>
        <w:t xml:space="preserve"> API documentation</w:t>
      </w:r>
      <w:r>
        <w:rPr>
          <w:sz w:val="19"/>
        </w:rPr>
        <w:t>. Available at: https://docs.etherscan.io/ (Accessed: 29 September 2026).</w:t>
      </w:r>
    </w:p>
    <w:p w14:paraId="0764A3F5" w14:textId="77777777" w:rsidR="00DD1E7A" w:rsidRDefault="00000000">
      <w:pPr>
        <w:spacing w:after="30"/>
        <w:ind w:left="680" w:hanging="340"/>
      </w:pPr>
      <w:r>
        <w:rPr>
          <w:sz w:val="19"/>
        </w:rPr>
        <w:t xml:space="preserve">b.  </w:t>
      </w:r>
      <w:proofErr w:type="spellStart"/>
      <w:r>
        <w:rPr>
          <w:sz w:val="19"/>
        </w:rPr>
        <w:t>GoPlus</w:t>
      </w:r>
      <w:proofErr w:type="spellEnd"/>
      <w:r>
        <w:rPr>
          <w:sz w:val="19"/>
        </w:rPr>
        <w:t xml:space="preserve"> Security (no date) </w:t>
      </w:r>
      <w:proofErr w:type="spellStart"/>
      <w:r>
        <w:rPr>
          <w:i/>
          <w:sz w:val="19"/>
        </w:rPr>
        <w:t>GoPlus</w:t>
      </w:r>
      <w:proofErr w:type="spellEnd"/>
      <w:r>
        <w:rPr>
          <w:i/>
          <w:sz w:val="19"/>
        </w:rPr>
        <w:t xml:space="preserve"> Security API documentation</w:t>
      </w:r>
      <w:r>
        <w:rPr>
          <w:sz w:val="19"/>
        </w:rPr>
        <w:t>. Available at: https://docs.gopluslabs.io/ (Accessed: 29 September 2026).</w:t>
      </w:r>
    </w:p>
    <w:p w14:paraId="3AF29F15" w14:textId="77777777" w:rsidR="00DD1E7A" w:rsidRDefault="00000000">
      <w:pPr>
        <w:spacing w:after="30"/>
        <w:ind w:left="680" w:hanging="340"/>
      </w:pPr>
      <w:r>
        <w:rPr>
          <w:sz w:val="19"/>
        </w:rPr>
        <w:t xml:space="preserve">c.  Ethereum Foundation (no date) </w:t>
      </w:r>
      <w:r>
        <w:rPr>
          <w:i/>
          <w:sz w:val="19"/>
        </w:rPr>
        <w:t>ERC-20 token standard</w:t>
      </w:r>
      <w:r>
        <w:rPr>
          <w:sz w:val="19"/>
        </w:rPr>
        <w:t>. Available at: https://ethereum.org/en/developers/docs/standards/tokens/erc-20/ (Accessed: 29 September 2026).</w:t>
      </w:r>
    </w:p>
    <w:p w14:paraId="08CDC17F" w14:textId="77777777" w:rsidR="00DD1E7A" w:rsidRDefault="00000000">
      <w:pPr>
        <w:spacing w:before="80" w:after="20"/>
      </w:pPr>
      <w:r>
        <w:rPr>
          <w:b/>
        </w:rPr>
        <w:t>4. Relevant software</w:t>
      </w:r>
    </w:p>
    <w:p w14:paraId="4189EE36" w14:textId="77777777" w:rsidR="00014EB0" w:rsidRDefault="00014EB0">
      <w:pPr>
        <w:spacing w:before="80" w:after="20"/>
        <w:rPr>
          <w:b/>
        </w:rPr>
      </w:pPr>
      <w:r>
        <w:rPr>
          <w:sz w:val="20"/>
        </w:rPr>
        <w:t>Visual Studio Code; Git and GitHub; selected frontend framework; backend/runtime environment; database system; API testing and development tools</w:t>
      </w:r>
      <w:r>
        <w:rPr>
          <w:b/>
        </w:rPr>
        <w:t xml:space="preserve"> </w:t>
      </w:r>
    </w:p>
    <w:p w14:paraId="0027B550" w14:textId="5C1C377F" w:rsidR="00DD1E7A" w:rsidRDefault="00000000">
      <w:pPr>
        <w:spacing w:before="80" w:after="20"/>
      </w:pPr>
      <w:r>
        <w:rPr>
          <w:b/>
        </w:rPr>
        <w:lastRenderedPageBreak/>
        <w:t>5. Relevant hardware</w:t>
      </w:r>
    </w:p>
    <w:p w14:paraId="0E636AF3" w14:textId="603AB452" w:rsidR="00DD1E7A" w:rsidRDefault="00000000">
      <w:pPr>
        <w:spacing w:after="30"/>
        <w:ind w:left="680" w:hanging="340"/>
      </w:pPr>
      <w:r>
        <w:rPr>
          <w:sz w:val="19"/>
        </w:rPr>
        <w:t xml:space="preserve">a.  </w:t>
      </w:r>
      <w:r w:rsidR="00014EB0">
        <w:rPr>
          <w:sz w:val="19"/>
        </w:rPr>
        <w:t>NitroV15</w:t>
      </w:r>
      <w:r>
        <w:rPr>
          <w:sz w:val="19"/>
        </w:rPr>
        <w:t xml:space="preserve"> 16 GB RAM, </w:t>
      </w:r>
    </w:p>
    <w:p w14:paraId="170A9831" w14:textId="77777777" w:rsidR="00DD1E7A" w:rsidRDefault="00000000">
      <w:pPr>
        <w:spacing w:before="80" w:after="20"/>
      </w:pPr>
      <w:r>
        <w:rPr>
          <w:b/>
        </w:rPr>
        <w:t>6. Other</w:t>
      </w:r>
    </w:p>
    <w:p w14:paraId="3B7BE0A8" w14:textId="71A275FB" w:rsidR="00DD1E7A" w:rsidRDefault="00014EB0" w:rsidP="00014EB0">
      <w:pPr>
        <w:spacing w:after="30"/>
        <w:ind w:left="680" w:hanging="340"/>
      </w:pPr>
      <w:r>
        <w:rPr>
          <w:sz w:val="20"/>
        </w:rPr>
        <w:t>Internet connection; test users and sample job/provider data for system testing; supervisor meetings and project documentation.</w:t>
      </w:r>
    </w:p>
    <w:sectPr w:rsidR="00DD1E7A">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3452" w14:textId="77777777" w:rsidR="00C3400F" w:rsidRDefault="00C3400F">
      <w:pPr>
        <w:spacing w:after="0" w:line="240" w:lineRule="auto"/>
      </w:pPr>
      <w:r>
        <w:separator/>
      </w:r>
    </w:p>
  </w:endnote>
  <w:endnote w:type="continuationSeparator" w:id="0">
    <w:p w14:paraId="0A139207" w14:textId="77777777" w:rsidR="00C3400F" w:rsidRDefault="00C34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38E7" w14:textId="77777777" w:rsidR="00C3400F" w:rsidRDefault="00C3400F">
      <w:pPr>
        <w:spacing w:after="0" w:line="240" w:lineRule="auto"/>
      </w:pPr>
      <w:r>
        <w:separator/>
      </w:r>
    </w:p>
  </w:footnote>
  <w:footnote w:type="continuationSeparator" w:id="0">
    <w:p w14:paraId="4ED1F0D0" w14:textId="77777777" w:rsidR="00C3400F" w:rsidRDefault="00C34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94E0EA1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11F64EFC"/>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764234E8"/>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95986F60"/>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8F1224A6"/>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FA5667C0"/>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D0943A96"/>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AD2C0416"/>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F3F805FE"/>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51660658"/>
    <w:multiLevelType w:val="hybridMultilevel"/>
    <w:tmpl w:val="777A0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856FE"/>
    <w:multiLevelType w:val="multilevel"/>
    <w:tmpl w:val="09EE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396045">
    <w:abstractNumId w:val="8"/>
  </w:num>
  <w:num w:numId="2" w16cid:durableId="1803309576">
    <w:abstractNumId w:val="6"/>
  </w:num>
  <w:num w:numId="3" w16cid:durableId="1984770150">
    <w:abstractNumId w:val="5"/>
  </w:num>
  <w:num w:numId="4" w16cid:durableId="814378318">
    <w:abstractNumId w:val="4"/>
  </w:num>
  <w:num w:numId="5" w16cid:durableId="1216819932">
    <w:abstractNumId w:val="7"/>
  </w:num>
  <w:num w:numId="6" w16cid:durableId="1173254340">
    <w:abstractNumId w:val="3"/>
  </w:num>
  <w:num w:numId="7" w16cid:durableId="1555197787">
    <w:abstractNumId w:val="2"/>
  </w:num>
  <w:num w:numId="8" w16cid:durableId="805927817">
    <w:abstractNumId w:val="1"/>
  </w:num>
  <w:num w:numId="9" w16cid:durableId="2017341951">
    <w:abstractNumId w:val="0"/>
  </w:num>
  <w:num w:numId="10" w16cid:durableId="1957757566">
    <w:abstractNumId w:val="9"/>
  </w:num>
  <w:num w:numId="11" w16cid:durableId="477500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7A"/>
    <w:rsid w:val="00014EB0"/>
    <w:rsid w:val="00833CCF"/>
    <w:rsid w:val="00A35170"/>
    <w:rsid w:val="00C3400F"/>
    <w:rsid w:val="00DD1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94F0"/>
  <w15:docId w15:val="{58439B3F-752C-4693-BA1D-F023A444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1"/>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014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computers11110161?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computers1111016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shishab shrestha</cp:lastModifiedBy>
  <cp:revision>3</cp:revision>
  <dcterms:created xsi:type="dcterms:W3CDTF">2013-12-23T23:15:00Z</dcterms:created>
  <dcterms:modified xsi:type="dcterms:W3CDTF">2026-10-01T01:36:00Z</dcterms:modified>
  <cp:category/>
</cp:coreProperties>
</file>