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56"/>
          <w:szCs w:val="56"/>
        </w:rPr>
      </w:pPr>
      <w:r w:rsidDel="00000000" w:rsidR="00000000" w:rsidRPr="00000000">
        <w:rPr>
          <w:rFonts w:ascii="Bebas Neue" w:cs="Bebas Neue" w:eastAsia="Bebas Neue" w:hAnsi="Bebas Neue"/>
          <w:sz w:val="80"/>
          <w:szCs w:val="80"/>
          <w:rtl w:val="0"/>
        </w:rPr>
        <w:t xml:space="preserve"> manipulação de 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ebas Neue" w:cs="Bebas Neue" w:eastAsia="Bebas Neue" w:hAnsi="Bebas Neu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1232063</wp:posOffset>
            </wp:positionH>
            <wp:positionV relativeFrom="paragraph">
              <wp:posOffset>352425</wp:posOffset>
            </wp:positionV>
            <wp:extent cx="3267075" cy="18669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195263</wp:posOffset>
            </wp:positionH>
            <wp:positionV relativeFrom="paragraph">
              <wp:posOffset>762000</wp:posOffset>
            </wp:positionV>
            <wp:extent cx="5334000" cy="57912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9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372364</wp:posOffset>
            </wp:positionV>
            <wp:extent cx="3219450" cy="695325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Fonts w:ascii="Bebas Neue" w:cs="Bebas Neue" w:eastAsia="Bebas Neue" w:hAnsi="Bebas Neu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Fonts w:ascii="Bebas Neue" w:cs="Bebas Neue" w:eastAsia="Bebas Neue" w:hAnsi="Bebas Neu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172339</wp:posOffset>
            </wp:positionV>
            <wp:extent cx="3390900" cy="162877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ebas Neue" w:cs="Bebas Neue" w:eastAsia="Bebas Neue" w:hAnsi="Bebas Neue"/>
          <w:sz w:val="28"/>
          <w:szCs w:val="28"/>
        </w:rPr>
      </w:pPr>
      <w:r w:rsidDel="00000000" w:rsidR="00000000" w:rsidRPr="00000000">
        <w:rPr>
          <w:rFonts w:ascii="Bebas Neue" w:cs="Bebas Neue" w:eastAsia="Bebas Neue" w:hAnsi="Bebas Neue"/>
          <w:sz w:val="28"/>
          <w:szCs w:val="28"/>
          <w:rtl w:val="0"/>
        </w:rPr>
        <w:t xml:space="preserve">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381000</wp:posOffset>
            </wp:positionV>
            <wp:extent cx="3248025" cy="87630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Bebas Neue" w:cs="Bebas Neue" w:eastAsia="Bebas Neue" w:hAnsi="Bebas Neue"/>
          <w:sz w:val="28"/>
          <w:szCs w:val="28"/>
          <w:u w:val="none"/>
        </w:rPr>
      </w:pPr>
      <w:r w:rsidDel="00000000" w:rsidR="00000000" w:rsidRPr="00000000">
        <w:rPr>
          <w:rFonts w:ascii="Bebas Neue" w:cs="Bebas Neue" w:eastAsia="Bebas Neue" w:hAnsi="Bebas Neue"/>
          <w:sz w:val="28"/>
          <w:szCs w:val="28"/>
        </w:rPr>
        <w:drawing>
          <wp:inline distB="114300" distT="114300" distL="114300" distR="114300">
            <wp:extent cx="5324475" cy="541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