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Samparka (haus9) – Cypress Automated Testing Report</w:t>
      </w:r>
    </w:p>
    <w:p>
      <w:pPr>
        <w:jc w:val="center"/>
      </w:pPr>
      <w:r>
        <w:t>Generated: 2026-04-26 06:03:32</w:t>
      </w:r>
    </w:p>
    <w:p/>
    <w:p>
      <w:pPr>
        <w:pStyle w:val="Heading2"/>
      </w:pPr>
      <w:r>
        <w:t>1. Overview</w:t>
      </w:r>
    </w:p>
    <w:p>
      <w:r>
        <w:t>This document describes the automated end-to-end (E2E) testing created for the Samparka full-stack MERN application, focusing on the customer-facing pages and the store sub-admin pages for the haus9 subdomain.</w:t>
      </w:r>
    </w:p>
    <w:p>
      <w:pPr>
        <w:pStyle w:val="Heading2"/>
      </w:pPr>
      <w:r>
        <w:t>2. Scope (Pages Covered)</w:t>
      </w:r>
    </w:p>
    <w:p>
      <w:pPr>
        <w:pStyle w:val="ListBullet"/>
      </w:pPr>
      <w:r>
        <w:t>https://haus9.samparka.co/</w:t>
      </w:r>
    </w:p>
    <w:p>
      <w:pPr>
        <w:pStyle w:val="ListBullet"/>
      </w:pPr>
      <w:r>
        <w:t>https://haus9.samparka.co/loyality</w:t>
      </w:r>
    </w:p>
    <w:p>
      <w:pPr>
        <w:pStyle w:val="ListBullet"/>
      </w:pPr>
      <w:r>
        <w:t>https://haus9.samparka.co/reservation</w:t>
      </w:r>
    </w:p>
    <w:p>
      <w:pPr>
        <w:pStyle w:val="ListBullet"/>
      </w:pPr>
      <w:r>
        <w:t>https://haus9.samparka.co/reservationForm</w:t>
      </w:r>
    </w:p>
    <w:p>
      <w:pPr>
        <w:pStyle w:val="ListBullet"/>
      </w:pPr>
      <w:r>
        <w:t>https://haus9.samparka.co/store/login</w:t>
      </w:r>
    </w:p>
    <w:p>
      <w:pPr>
        <w:pStyle w:val="ListBullet"/>
      </w:pPr>
      <w:r>
        <w:t>https://haus9.samparka.co/store/points</w:t>
      </w:r>
    </w:p>
    <w:p>
      <w:pPr>
        <w:pStyle w:val="ListBullet"/>
      </w:pPr>
      <w:r>
        <w:t>https://haus9.samparka.co/store/customers</w:t>
      </w:r>
    </w:p>
    <w:p>
      <w:pPr>
        <w:pStyle w:val="ListBullet"/>
      </w:pPr>
      <w:r>
        <w:t>https://samparka.co/login</w:t>
      </w:r>
    </w:p>
    <w:p>
      <w:pPr>
        <w:pStyle w:val="ListBullet"/>
      </w:pPr>
      <w:r>
        <w:t>https://samparka.co/messaging</w:t>
      </w:r>
    </w:p>
    <w:p>
      <w:pPr>
        <w:pStyle w:val="Heading2"/>
      </w:pPr>
      <w:r>
        <w:t>3. Approach / How Testing Works</w:t>
      </w:r>
    </w:p>
    <w:p>
      <w:r>
        <w:t>The suite is written in JavaScript using Cypress. Tests are designed to be deterministic and runnable without real production credentials by stubbing critical backend APIs using cy.intercept().</w:t>
      </w:r>
    </w:p>
    <w:p>
      <w:r>
        <w:t>Key points:</w:t>
      </w:r>
    </w:p>
    <w:p>
      <w:pPr>
        <w:pStyle w:val="ListBullet"/>
      </w:pPr>
      <w:r>
        <w:t>Subdomain routing is handled by the app; tests target the production URL base by default.</w:t>
      </w:r>
    </w:p>
    <w:p>
      <w:pPr>
        <w:pStyle w:val="ListBullet"/>
      </w:pPr>
      <w:r>
        <w:t>Customer login is simulated by intercepting POST /customer/register/haus9 and returning a fake token/customer.</w:t>
      </w:r>
    </w:p>
    <w:p>
      <w:pPr>
        <w:pStyle w:val="ListBullet"/>
      </w:pPr>
      <w:r>
        <w:t>Sub-admin login is simulated by intercepting POST /store/verifyPIN/haus9 and returning a fake store token.</w:t>
      </w:r>
    </w:p>
    <w:p>
      <w:pPr>
        <w:pStyle w:val="ListBullet"/>
      </w:pPr>
      <w:r>
        <w:t>Customer rewards are tested by stubbing rewards APIs (GET /reward/getRewards/:storeId, PUT /customer/redeemL6Reward/:rewardId, etc.).</w:t>
      </w:r>
    </w:p>
    <w:p>
      <w:pPr>
        <w:pStyle w:val="ListBullet"/>
      </w:pPr>
      <w:r>
        <w:t>Pages like /store/points and /store/customers are tested by stubbing their data APIs (points detail, customers list, etc.).</w:t>
      </w:r>
    </w:p>
    <w:p>
      <w:pPr>
        <w:pStyle w:val="ListBullet"/>
      </w:pPr>
      <w:r>
        <w:t>Admin dashboard tests (samparka.co) stub login and messaging/campaign APIs while still using ADMIN_EMAIL/ADMIN_PASSWORD input from .env.</w:t>
      </w:r>
    </w:p>
    <w:p>
      <w:pPr>
        <w:pStyle w:val="Heading2"/>
      </w:pPr>
      <w:r>
        <w:t>4. How to Run</w:t>
      </w:r>
    </w:p>
    <w:p>
      <w:r>
        <w:t>From the repository root:</w:t>
      </w:r>
    </w:p>
    <w:p>
      <w:r>
        <w:t>cd "software-testing"</w:t>
      </w:r>
    </w:p>
    <w:p>
      <w:r>
        <w:t>npm install</w:t>
      </w:r>
    </w:p>
    <w:p>
      <w:r>
        <w:t>npm test   (headless)</w:t>
      </w:r>
    </w:p>
    <w:p>
      <w:r>
        <w:t>npm run cy:open   (interactive)</w:t>
      </w:r>
    </w:p>
    <w:p>
      <w:pPr>
        <w:pStyle w:val="Heading2"/>
      </w:pPr>
      <w:r>
        <w:t>5. Execution Summary (Latest Run)</w:t>
      </w:r>
    </w:p>
    <w:tbl>
      <w:tblPr>
        <w:tblW w:type="auto" w:w="0"/>
        <w:tblLook w:firstColumn="1" w:firstRow="1" w:lastColumn="0" w:lastRow="0" w:noHBand="0" w:noVBand="1" w:val="04A0"/>
      </w:tblPr>
      <w:tblGrid>
        <w:gridCol w:w="4320"/>
        <w:gridCol w:w="4320"/>
      </w:tblGrid>
      <w:tr>
        <w:tc>
          <w:tcPr>
            <w:tcW w:type="dxa" w:w="4320"/>
          </w:tcPr>
          <w:p>
            <w:r>
              <w:t>Tool</w:t>
            </w:r>
          </w:p>
        </w:tc>
        <w:tc>
          <w:tcPr>
            <w:tcW w:type="dxa" w:w="4320"/>
          </w:tcPr>
          <w:p>
            <w:r>
              <w:t>Cypress (JavaScript)</w:t>
            </w:r>
          </w:p>
        </w:tc>
      </w:tr>
      <w:tr>
        <w:tc>
          <w:tcPr>
            <w:tcW w:type="dxa" w:w="4320"/>
          </w:tcPr>
          <w:p>
            <w:r>
              <w:t>Total test cases</w:t>
            </w:r>
          </w:p>
        </w:tc>
        <w:tc>
          <w:tcPr>
            <w:tcW w:type="dxa" w:w="4320"/>
          </w:tcPr>
          <w:p>
            <w:r>
              <w:t>≥ 15 (current suite)</w:t>
            </w:r>
          </w:p>
        </w:tc>
      </w:tr>
      <w:tr>
        <w:tc>
          <w:tcPr>
            <w:tcW w:type="dxa" w:w="4320"/>
          </w:tcPr>
          <w:p>
            <w:r>
              <w:t>Result</w:t>
            </w:r>
          </w:p>
        </w:tc>
        <w:tc>
          <w:tcPr>
            <w:tcW w:type="dxa" w:w="4320"/>
          </w:tcPr>
          <w:p>
            <w:r>
              <w:t>PASS (latest run after refactor)</w:t>
            </w:r>
          </w:p>
        </w:tc>
      </w:tr>
      <w:tr>
        <w:tc>
          <w:tcPr>
            <w:tcW w:type="dxa" w:w="4320"/>
          </w:tcPr>
          <w:p>
            <w:r>
              <w:t>Base URL</w:t>
            </w:r>
          </w:p>
        </w:tc>
        <w:tc>
          <w:tcPr>
            <w:tcW w:type="dxa" w:w="4320"/>
          </w:tcPr>
          <w:p>
            <w:r>
              <w:t>https://haus9.samparka.co</w:t>
            </w:r>
          </w:p>
        </w:tc>
      </w:tr>
    </w:tbl>
    <w:p/>
    <w:p>
      <w:pPr>
        <w:pStyle w:val="Heading2"/>
      </w:pPr>
      <w:r>
        <w:t>6. Test Cases (Expected vs Actual)</w:t>
      </w:r>
    </w:p>
    <w:p>
      <w:r>
        <w:t>Actual output below reflects the most recent automated run on this machine. Because API responses are stubbed for determinism, the UI output is validated against the expected behavior (visibility, redirects, and key UI interactions).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Page / Area</w:t>
            </w:r>
          </w:p>
        </w:tc>
        <w:tc>
          <w:tcPr>
            <w:tcW w:type="dxa" w:w="1728"/>
          </w:tcPr>
          <w:p>
            <w:r>
              <w:t>Test case</w:t>
            </w:r>
          </w:p>
        </w:tc>
        <w:tc>
          <w:tcPr>
            <w:tcW w:type="dxa" w:w="1728"/>
          </w:tcPr>
          <w:p>
            <w:r>
              <w:t>Expected output</w:t>
            </w:r>
          </w:p>
        </w:tc>
        <w:tc>
          <w:tcPr>
            <w:tcW w:type="dxa" w:w="1728"/>
          </w:tcPr>
          <w:p>
            <w:r>
              <w:t>Actual output</w:t>
            </w:r>
          </w:p>
        </w:tc>
      </w:tr>
      <w:tr>
        <w:tc>
          <w:tcPr>
            <w:tcW w:type="dxa" w:w="1728"/>
          </w:tcPr>
          <w:p>
            <w:r>
              <w:t>C1</w:t>
            </w:r>
          </w:p>
        </w:tc>
        <w:tc>
          <w:tcPr>
            <w:tcW w:type="dxa" w:w="1728"/>
          </w:tcPr>
          <w:p>
            <w:r>
              <w:t>/loyality</w:t>
            </w:r>
          </w:p>
        </w:tc>
        <w:tc>
          <w:tcPr>
            <w:tcW w:type="dxa" w:w="1728"/>
          </w:tcPr>
          <w:p>
            <w:r>
              <w:t>Protect /loyality when not logged in</w:t>
            </w:r>
          </w:p>
        </w:tc>
        <w:tc>
          <w:tcPr>
            <w:tcW w:type="dxa" w:w="1728"/>
          </w:tcPr>
          <w:p>
            <w:r>
              <w:t>Unauthenticated visit redirects to /</w:t>
            </w:r>
          </w:p>
        </w:tc>
        <w:tc>
          <w:tcPr>
            <w:tcW w:type="dxa" w:w="1728"/>
          </w:tcPr>
          <w:p>
            <w:r>
              <w:t>PASS</w:t>
            </w:r>
          </w:p>
        </w:tc>
      </w:tr>
      <w:tr>
        <w:tc>
          <w:tcPr>
            <w:tcW w:type="dxa" w:w="1728"/>
          </w:tcPr>
          <w:p>
            <w:r>
              <w:t>C2</w:t>
            </w:r>
          </w:p>
        </w:tc>
        <w:tc>
          <w:tcPr>
            <w:tcW w:type="dxa" w:w="1728"/>
          </w:tcPr>
          <w:p>
            <w:r>
              <w:t>/</w:t>
            </w:r>
          </w:p>
        </w:tc>
        <w:tc>
          <w:tcPr>
            <w:tcW w:type="dxa" w:w="1728"/>
          </w:tcPr>
          <w:p>
            <w:r>
              <w:t>Customer login redirects to /loyality</w:t>
            </w:r>
          </w:p>
        </w:tc>
        <w:tc>
          <w:tcPr>
            <w:tcW w:type="dxa" w:w="1728"/>
          </w:tcPr>
          <w:p>
            <w:r>
              <w:t>After Continue, redirect to /loyality</w:t>
            </w:r>
          </w:p>
        </w:tc>
        <w:tc>
          <w:tcPr>
            <w:tcW w:type="dxa" w:w="1728"/>
          </w:tcPr>
          <w:p>
            <w:r>
              <w:t>PASS</w:t>
            </w:r>
          </w:p>
        </w:tc>
      </w:tr>
      <w:tr>
        <w:tc>
          <w:tcPr>
            <w:tcW w:type="dxa" w:w="1728"/>
          </w:tcPr>
          <w:p>
            <w:r>
              <w:t>CR1</w:t>
            </w:r>
          </w:p>
        </w:tc>
        <w:tc>
          <w:tcPr>
            <w:tcW w:type="dxa" w:w="1728"/>
          </w:tcPr>
          <w:p>
            <w:r>
              <w:t>/loyality → /rewards</w:t>
            </w:r>
          </w:p>
        </w:tc>
        <w:tc>
          <w:tcPr>
            <w:tcW w:type="dxa" w:w="1728"/>
          </w:tcPr>
          <w:p>
            <w:r>
              <w:t>Rewards Club button navigates to /rewards</w:t>
            </w:r>
          </w:p>
        </w:tc>
        <w:tc>
          <w:tcPr>
            <w:tcW w:type="dxa" w:w="1728"/>
          </w:tcPr>
          <w:p>
            <w:r>
              <w:t>Click navigates to /rewards and rewards list loads</w:t>
            </w:r>
          </w:p>
        </w:tc>
        <w:tc>
          <w:tcPr>
            <w:tcW w:type="dxa" w:w="1728"/>
          </w:tcPr>
          <w:p>
            <w:r>
              <w:t>PASS</w:t>
            </w:r>
          </w:p>
        </w:tc>
      </w:tr>
      <w:tr>
        <w:tc>
          <w:tcPr>
            <w:tcW w:type="dxa" w:w="1728"/>
          </w:tcPr>
          <w:p>
            <w:r>
              <w:t>CR2</w:t>
            </w:r>
          </w:p>
        </w:tc>
        <w:tc>
          <w:tcPr>
            <w:tcW w:type="dxa" w:w="1728"/>
          </w:tcPr>
          <w:p>
            <w:r>
              <w:t>/rewards</w:t>
            </w:r>
          </w:p>
        </w:tc>
        <w:tc>
          <w:tcPr>
            <w:tcW w:type="dxa" w:w="1728"/>
          </w:tcPr>
          <w:p>
            <w:r>
              <w:t>Rewards list renders with customer points context</w:t>
            </w:r>
          </w:p>
        </w:tc>
        <w:tc>
          <w:tcPr>
            <w:tcW w:type="dxa" w:w="1728"/>
          </w:tcPr>
          <w:p>
            <w:r>
              <w:t>Rewards page renders and shows at least one reward card</w:t>
            </w:r>
          </w:p>
        </w:tc>
        <w:tc>
          <w:tcPr>
            <w:tcW w:type="dxa" w:w="1728"/>
          </w:tcPr>
          <w:p>
            <w:r>
              <w:t>PASS</w:t>
            </w:r>
          </w:p>
        </w:tc>
      </w:tr>
      <w:tr>
        <w:tc>
          <w:tcPr>
            <w:tcW w:type="dxa" w:w="1728"/>
          </w:tcPr>
          <w:p>
            <w:r>
              <w:t>CR3</w:t>
            </w:r>
          </w:p>
        </w:tc>
        <w:tc>
          <w:tcPr>
            <w:tcW w:type="dxa" w:w="1728"/>
          </w:tcPr>
          <w:p>
            <w:r>
              <w:t>/rewards</w:t>
            </w:r>
          </w:p>
        </w:tc>
        <w:tc>
          <w:tcPr>
            <w:tcW w:type="dxa" w:w="1728"/>
          </w:tcPr>
          <w:p>
            <w:r>
              <w:t>Redeem reward success flow</w:t>
            </w:r>
          </w:p>
        </w:tc>
        <w:tc>
          <w:tcPr>
            <w:tcW w:type="dxa" w:w="1728"/>
          </w:tcPr>
          <w:p>
            <w:r>
              <w:t>Redeem call succeeds and success toast appears</w:t>
            </w:r>
          </w:p>
        </w:tc>
        <w:tc>
          <w:tcPr>
            <w:tcW w:type="dxa" w:w="1728"/>
          </w:tcPr>
          <w:p>
            <w:r>
              <w:t>PASS</w:t>
            </w:r>
          </w:p>
        </w:tc>
      </w:tr>
      <w:tr>
        <w:tc>
          <w:tcPr>
            <w:tcW w:type="dxa" w:w="1728"/>
          </w:tcPr>
          <w:p>
            <w:r>
              <w:t>CR4</w:t>
            </w:r>
          </w:p>
        </w:tc>
        <w:tc>
          <w:tcPr>
            <w:tcW w:type="dxa" w:w="1728"/>
          </w:tcPr>
          <w:p>
            <w:r>
              <w:t>/rewards</w:t>
            </w:r>
          </w:p>
        </w:tc>
        <w:tc>
          <w:tcPr>
            <w:tcW w:type="dxa" w:w="1728"/>
          </w:tcPr>
          <w:p>
            <w:r>
              <w:t>Redeem reward failure flow</w:t>
            </w:r>
          </w:p>
        </w:tc>
        <w:tc>
          <w:tcPr>
            <w:tcW w:type="dxa" w:w="1728"/>
          </w:tcPr>
          <w:p>
            <w:r>
              <w:t>Redeem call fails and error toast appears</w:t>
            </w:r>
          </w:p>
        </w:tc>
        <w:tc>
          <w:tcPr>
            <w:tcW w:type="dxa" w:w="1728"/>
          </w:tcPr>
          <w:p>
            <w:r>
              <w:t>PASS</w:t>
            </w:r>
          </w:p>
        </w:tc>
      </w:tr>
      <w:tr>
        <w:tc>
          <w:tcPr>
            <w:tcW w:type="dxa" w:w="1728"/>
          </w:tcPr>
          <w:p>
            <w:r>
              <w:t>R1</w:t>
            </w:r>
          </w:p>
        </w:tc>
        <w:tc>
          <w:tcPr>
            <w:tcW w:type="dxa" w:w="1728"/>
          </w:tcPr>
          <w:p>
            <w:r>
              <w:t>/reservation</w:t>
            </w:r>
          </w:p>
        </w:tc>
        <w:tc>
          <w:tcPr>
            <w:tcW w:type="dxa" w:w="1728"/>
          </w:tcPr>
          <w:p>
            <w:r>
              <w:t>Service search filters list</w:t>
            </w:r>
          </w:p>
        </w:tc>
        <w:tc>
          <w:tcPr>
            <w:tcW w:type="dxa" w:w="1728"/>
          </w:tcPr>
          <w:p>
            <w:r>
              <w:t>Search narrows visible service cards</w:t>
            </w:r>
          </w:p>
        </w:tc>
        <w:tc>
          <w:tcPr>
            <w:tcW w:type="dxa" w:w="1728"/>
          </w:tcPr>
          <w:p>
            <w:r>
              <w:t>PASS</w:t>
            </w:r>
          </w:p>
        </w:tc>
      </w:tr>
      <w:tr>
        <w:tc>
          <w:tcPr>
            <w:tcW w:type="dxa" w:w="1728"/>
          </w:tcPr>
          <w:p>
            <w:r>
              <w:t>R2</w:t>
            </w:r>
          </w:p>
        </w:tc>
        <w:tc>
          <w:tcPr>
            <w:tcW w:type="dxa" w:w="1728"/>
          </w:tcPr>
          <w:p>
            <w:r>
              <w:t>/reservation → /reservationForm</w:t>
            </w:r>
          </w:p>
        </w:tc>
        <w:tc>
          <w:tcPr>
            <w:tcW w:type="dxa" w:w="1728"/>
          </w:tcPr>
          <w:p>
            <w:r>
              <w:t>Selecting service navigates to /reservationForm</w:t>
            </w:r>
          </w:p>
        </w:tc>
        <w:tc>
          <w:tcPr>
            <w:tcW w:type="dxa" w:w="1728"/>
          </w:tcPr>
          <w:p>
            <w:r>
              <w:t>Click service navigates to /reservationForm</w:t>
            </w:r>
          </w:p>
        </w:tc>
        <w:tc>
          <w:tcPr>
            <w:tcW w:type="dxa" w:w="1728"/>
          </w:tcPr>
          <w:p>
            <w:r>
              <w:t>PASS</w:t>
            </w:r>
          </w:p>
        </w:tc>
      </w:tr>
      <w:tr>
        <w:tc>
          <w:tcPr>
            <w:tcW w:type="dxa" w:w="1728"/>
          </w:tcPr>
          <w:p>
            <w:r>
              <w:t>S1</w:t>
            </w:r>
          </w:p>
        </w:tc>
        <w:tc>
          <w:tcPr>
            <w:tcW w:type="dxa" w:w="1728"/>
          </w:tcPr>
          <w:p>
            <w:r>
              <w:t>/store/points</w:t>
            </w:r>
          </w:p>
        </w:tc>
        <w:tc>
          <w:tcPr>
            <w:tcW w:type="dxa" w:w="1728"/>
          </w:tcPr>
          <w:p>
            <w:r>
              <w:t>Unauthenticated points redirects to login</w:t>
            </w:r>
          </w:p>
        </w:tc>
        <w:tc>
          <w:tcPr>
            <w:tcW w:type="dxa" w:w="1728"/>
          </w:tcPr>
          <w:p>
            <w:r>
              <w:t>Visiting /store/points redirects to /store/login</w:t>
            </w:r>
          </w:p>
        </w:tc>
        <w:tc>
          <w:tcPr>
            <w:tcW w:type="dxa" w:w="1728"/>
          </w:tcPr>
          <w:p>
            <w:r>
              <w:t>PASS</w:t>
            </w:r>
          </w:p>
        </w:tc>
      </w:tr>
      <w:tr>
        <w:tc>
          <w:tcPr>
            <w:tcW w:type="dxa" w:w="1728"/>
          </w:tcPr>
          <w:p>
            <w:r>
              <w:t>S2</w:t>
            </w:r>
          </w:p>
        </w:tc>
        <w:tc>
          <w:tcPr>
            <w:tcW w:type="dxa" w:w="1728"/>
          </w:tcPr>
          <w:p>
            <w:r>
              <w:t>/store/login</w:t>
            </w:r>
          </w:p>
        </w:tc>
        <w:tc>
          <w:tcPr>
            <w:tcW w:type="dxa" w:w="1728"/>
          </w:tcPr>
          <w:p>
            <w:r>
              <w:t>PIN login redirects to /store/points</w:t>
            </w:r>
          </w:p>
        </w:tc>
        <w:tc>
          <w:tcPr>
            <w:tcW w:type="dxa" w:w="1728"/>
          </w:tcPr>
          <w:p>
            <w:r>
              <w:t>After entering PIN, redirect to /store/points</w:t>
            </w:r>
          </w:p>
        </w:tc>
        <w:tc>
          <w:tcPr>
            <w:tcW w:type="dxa" w:w="1728"/>
          </w:tcPr>
          <w:p>
            <w:r>
              <w:t>PASS</w:t>
            </w:r>
          </w:p>
        </w:tc>
      </w:tr>
      <w:tr>
        <w:tc>
          <w:tcPr>
            <w:tcW w:type="dxa" w:w="1728"/>
          </w:tcPr>
          <w:p>
            <w:r>
              <w:t>S3</w:t>
            </w:r>
          </w:p>
        </w:tc>
        <w:tc>
          <w:tcPr>
            <w:tcW w:type="dxa" w:w="1728"/>
          </w:tcPr>
          <w:p>
            <w:r>
              <w:t>/store/points</w:t>
            </w:r>
          </w:p>
        </w:tc>
        <w:tc>
          <w:tcPr>
            <w:tcW w:type="dxa" w:w="1728"/>
          </w:tcPr>
          <w:p>
            <w:r>
              <w:t>Points page shows header after login</w:t>
            </w:r>
          </w:p>
        </w:tc>
        <w:tc>
          <w:tcPr>
            <w:tcW w:type="dxa" w:w="1728"/>
          </w:tcPr>
          <w:p>
            <w:r>
              <w:t>Points Management header is visible</w:t>
            </w:r>
          </w:p>
        </w:tc>
        <w:tc>
          <w:tcPr>
            <w:tcW w:type="dxa" w:w="1728"/>
          </w:tcPr>
          <w:p>
            <w:r>
              <w:t>PASS</w:t>
            </w:r>
          </w:p>
        </w:tc>
      </w:tr>
      <w:tr>
        <w:tc>
          <w:tcPr>
            <w:tcW w:type="dxa" w:w="1728"/>
          </w:tcPr>
          <w:p>
            <w:r>
              <w:t>S4</w:t>
            </w:r>
          </w:p>
        </w:tc>
        <w:tc>
          <w:tcPr>
            <w:tcW w:type="dxa" w:w="1728"/>
          </w:tcPr>
          <w:p>
            <w:r>
              <w:t>/store/points</w:t>
            </w:r>
          </w:p>
        </w:tc>
        <w:tc>
          <w:tcPr>
            <w:tcW w:type="dxa" w:w="1728"/>
          </w:tcPr>
          <w:p>
            <w:r>
              <w:t>QR/NFC mode submit bill id + amount</w:t>
            </w:r>
          </w:p>
        </w:tc>
        <w:tc>
          <w:tcPr>
            <w:tcW w:type="dxa" w:w="1728"/>
          </w:tcPr>
          <w:p>
            <w:r>
              <w:t>Submitting points change request succeeds</w:t>
            </w:r>
          </w:p>
        </w:tc>
        <w:tc>
          <w:tcPr>
            <w:tcW w:type="dxa" w:w="1728"/>
          </w:tcPr>
          <w:p>
            <w:r>
              <w:t>PASS</w:t>
            </w:r>
          </w:p>
        </w:tc>
      </w:tr>
      <w:tr>
        <w:tc>
          <w:tcPr>
            <w:tcW w:type="dxa" w:w="1728"/>
          </w:tcPr>
          <w:p>
            <w:r>
              <w:t>S5</w:t>
            </w:r>
          </w:p>
        </w:tc>
        <w:tc>
          <w:tcPr>
            <w:tcW w:type="dxa" w:w="1728"/>
          </w:tcPr>
          <w:p>
            <w:r>
              <w:t>/store/points</w:t>
            </w:r>
          </w:p>
        </w:tc>
        <w:tc>
          <w:tcPr>
            <w:tcW w:type="dxa" w:w="1728"/>
          </w:tcPr>
          <w:p>
            <w:r>
              <w:t>Print QR mode reachable</w:t>
            </w:r>
          </w:p>
        </w:tc>
        <w:tc>
          <w:tcPr>
            <w:tcW w:type="dxa" w:w="1728"/>
          </w:tcPr>
          <w:p>
            <w:r>
              <w:t>Print QR mode opens and Print action is visible</w:t>
            </w:r>
          </w:p>
        </w:tc>
        <w:tc>
          <w:tcPr>
            <w:tcW w:type="dxa" w:w="1728"/>
          </w:tcPr>
          <w:p>
            <w:r>
              <w:t>PASS</w:t>
            </w:r>
          </w:p>
        </w:tc>
      </w:tr>
      <w:tr>
        <w:tc>
          <w:tcPr>
            <w:tcW w:type="dxa" w:w="1728"/>
          </w:tcPr>
          <w:p>
            <w:r>
              <w:t>S6</w:t>
            </w:r>
          </w:p>
        </w:tc>
        <w:tc>
          <w:tcPr>
            <w:tcW w:type="dxa" w:w="1728"/>
          </w:tcPr>
          <w:p>
            <w:r>
              <w:t>/store/customers</w:t>
            </w:r>
          </w:p>
        </w:tc>
        <w:tc>
          <w:tcPr>
            <w:tcW w:type="dxa" w:w="1728"/>
          </w:tcPr>
          <w:p>
            <w:r>
              <w:t>Customers page loads with search</w:t>
            </w:r>
          </w:p>
        </w:tc>
        <w:tc>
          <w:tcPr>
            <w:tcW w:type="dxa" w:w="1728"/>
          </w:tcPr>
          <w:p>
            <w:r>
              <w:t>Customers title and search input visible</w:t>
            </w:r>
          </w:p>
        </w:tc>
        <w:tc>
          <w:tcPr>
            <w:tcW w:type="dxa" w:w="1728"/>
          </w:tcPr>
          <w:p>
            <w:r>
              <w:t>PASS</w:t>
            </w:r>
          </w:p>
        </w:tc>
      </w:tr>
      <w:tr>
        <w:tc>
          <w:tcPr>
            <w:tcW w:type="dxa" w:w="1728"/>
          </w:tcPr>
          <w:p>
            <w:r>
              <w:t>S7</w:t>
            </w:r>
          </w:p>
        </w:tc>
        <w:tc>
          <w:tcPr>
            <w:tcW w:type="dxa" w:w="1728"/>
          </w:tcPr>
          <w:p>
            <w:r>
              <w:t>/store/customers</w:t>
            </w:r>
          </w:p>
        </w:tc>
        <w:tc>
          <w:tcPr>
            <w:tcW w:type="dxa" w:w="1728"/>
          </w:tcPr>
          <w:p>
            <w:r>
              <w:t>Customers search filters results</w:t>
            </w:r>
          </w:p>
        </w:tc>
        <w:tc>
          <w:tcPr>
            <w:tcW w:type="dxa" w:w="1728"/>
          </w:tcPr>
          <w:p>
            <w:r>
              <w:t>Search shows matching customer and hides others</w:t>
            </w:r>
          </w:p>
        </w:tc>
        <w:tc>
          <w:tcPr>
            <w:tcW w:type="dxa" w:w="1728"/>
          </w:tcPr>
          <w:p>
            <w:r>
              <w:t>PASS</w:t>
            </w:r>
          </w:p>
        </w:tc>
      </w:tr>
      <w:tr>
        <w:tc>
          <w:tcPr>
            <w:tcW w:type="dxa" w:w="1728"/>
          </w:tcPr>
          <w:p>
            <w:r>
              <w:t>S8</w:t>
            </w:r>
          </w:p>
        </w:tc>
        <w:tc>
          <w:tcPr>
            <w:tcW w:type="dxa" w:w="1728"/>
          </w:tcPr>
          <w:p>
            <w:r>
              <w:t>/store/customers</w:t>
            </w:r>
          </w:p>
        </w:tc>
        <w:tc>
          <w:tcPr>
            <w:tcW w:type="dxa" w:w="1728"/>
          </w:tcPr>
          <w:p>
            <w:r>
              <w:t>Add Customer modal opens and submit action works</w:t>
            </w:r>
          </w:p>
        </w:tc>
        <w:tc>
          <w:tcPr>
            <w:tcW w:type="dxa" w:w="1728"/>
          </w:tcPr>
          <w:p>
            <w:r>
              <w:t>Modal opens and submit button remains actionable</w:t>
            </w:r>
          </w:p>
        </w:tc>
        <w:tc>
          <w:tcPr>
            <w:tcW w:type="dxa" w:w="1728"/>
          </w:tcPr>
          <w:p>
            <w:r>
              <w:t>PASS</w:t>
            </w:r>
          </w:p>
        </w:tc>
      </w:tr>
      <w:tr>
        <w:tc>
          <w:tcPr>
            <w:tcW w:type="dxa" w:w="1728"/>
          </w:tcPr>
          <w:p>
            <w:r>
              <w:t>A1</w:t>
            </w:r>
          </w:p>
        </w:tc>
        <w:tc>
          <w:tcPr>
            <w:tcW w:type="dxa" w:w="1728"/>
          </w:tcPr>
          <w:p>
            <w:r>
              <w:t>samparka.co/login</w:t>
            </w:r>
          </w:p>
        </w:tc>
        <w:tc>
          <w:tcPr>
            <w:tcW w:type="dxa" w:w="1728"/>
          </w:tcPr>
          <w:p>
            <w:r>
              <w:t>Admin login with .env creds</w:t>
            </w:r>
          </w:p>
        </w:tc>
        <w:tc>
          <w:tcPr>
            <w:tcW w:type="dxa" w:w="1728"/>
          </w:tcPr>
          <w:p>
            <w:r>
              <w:t>Login request succeeds and session is established</w:t>
            </w:r>
          </w:p>
        </w:tc>
        <w:tc>
          <w:tcPr>
            <w:tcW w:type="dxa" w:w="1728"/>
          </w:tcPr>
          <w:p>
            <w:r>
              <w:t>PASS</w:t>
            </w:r>
          </w:p>
        </w:tc>
      </w:tr>
      <w:tr>
        <w:tc>
          <w:tcPr>
            <w:tcW w:type="dxa" w:w="1728"/>
          </w:tcPr>
          <w:p>
            <w:r>
              <w:t>A2</w:t>
            </w:r>
          </w:p>
        </w:tc>
        <w:tc>
          <w:tcPr>
            <w:tcW w:type="dxa" w:w="1728"/>
          </w:tcPr>
          <w:p>
            <w:r>
              <w:t>samparka.co/messaging</w:t>
            </w:r>
          </w:p>
        </w:tc>
        <w:tc>
          <w:tcPr>
            <w:tcW w:type="dxa" w:w="1728"/>
          </w:tcPr>
          <w:p>
            <w:r>
              <w:t>Messaging requires store selection</w:t>
            </w:r>
          </w:p>
        </w:tc>
        <w:tc>
          <w:tcPr>
            <w:tcW w:type="dxa" w:w="1728"/>
          </w:tcPr>
          <w:p>
            <w:r>
              <w:t>Messaging loads and prompts to select a store</w:t>
            </w:r>
          </w:p>
        </w:tc>
        <w:tc>
          <w:tcPr>
            <w:tcW w:type="dxa" w:w="1728"/>
          </w:tcPr>
          <w:p>
            <w:r>
              <w:t>PASS</w:t>
            </w:r>
          </w:p>
        </w:tc>
      </w:tr>
      <w:tr>
        <w:tc>
          <w:tcPr>
            <w:tcW w:type="dxa" w:w="1728"/>
          </w:tcPr>
          <w:p>
            <w:r>
              <w:t>A3</w:t>
            </w:r>
          </w:p>
        </w:tc>
        <w:tc>
          <w:tcPr>
            <w:tcW w:type="dxa" w:w="1728"/>
          </w:tcPr>
          <w:p>
            <w:r>
              <w:t>samparka.co/messaging</w:t>
            </w:r>
          </w:p>
        </w:tc>
        <w:tc>
          <w:tcPr>
            <w:tcW w:type="dxa" w:w="1728"/>
          </w:tcPr>
          <w:p>
            <w:r>
              <w:t>Create push campaign via wizard</w:t>
            </w:r>
          </w:p>
        </w:tc>
        <w:tc>
          <w:tcPr>
            <w:tcW w:type="dxa" w:w="1728"/>
          </w:tcPr>
          <w:p>
            <w:r>
              <w:t>Preview recipients, compose message, create campaign succeeds</w:t>
            </w:r>
          </w:p>
        </w:tc>
        <w:tc>
          <w:tcPr>
            <w:tcW w:type="dxa" w:w="1728"/>
          </w:tcPr>
          <w:p>
            <w:r>
              <w:t>PASS</w:t>
            </w:r>
          </w:p>
        </w:tc>
      </w:tr>
      <w:tr>
        <w:tc>
          <w:tcPr>
            <w:tcW w:type="dxa" w:w="1728"/>
          </w:tcPr>
          <w:p>
            <w:r>
              <w:t>A4</w:t>
            </w:r>
          </w:p>
        </w:tc>
        <w:tc>
          <w:tcPr>
            <w:tcW w:type="dxa" w:w="1728"/>
          </w:tcPr>
          <w:p>
            <w:r>
              <w:t>samparka.co/messaging</w:t>
            </w:r>
          </w:p>
        </w:tc>
        <w:tc>
          <w:tcPr>
            <w:tcW w:type="dxa" w:w="1728"/>
          </w:tcPr>
          <w:p>
            <w:r>
              <w:t>Validation blocks sending without campaign name</w:t>
            </w:r>
          </w:p>
        </w:tc>
        <w:tc>
          <w:tcPr>
            <w:tcW w:type="dxa" w:w="1728"/>
          </w:tcPr>
          <w:p>
            <w:r>
              <w:t>Send Now button disabled until campaign name is provided</w:t>
            </w:r>
          </w:p>
        </w:tc>
        <w:tc>
          <w:tcPr>
            <w:tcW w:type="dxa" w:w="1728"/>
          </w:tcPr>
          <w:p>
            <w:r>
              <w:t>PASS</w:t>
            </w:r>
          </w:p>
        </w:tc>
      </w:tr>
    </w:tbl>
    <w:p/>
    <w:p>
      <w:pPr>
        <w:pStyle w:val="Heading2"/>
      </w:pPr>
      <w:r>
        <w:t>7. Notes / Limitations</w:t>
      </w:r>
    </w:p>
    <w:p>
      <w:pPr>
        <w:pStyle w:val="ListBullet"/>
      </w:pPr>
      <w:r>
        <w:t>This suite uses API stubs for deterministic testing without production PINs/credentials.</w:t>
      </w:r>
    </w:p>
    <w:p>
      <w:pPr>
        <w:pStyle w:val="ListBullet"/>
      </w:pPr>
      <w:r>
        <w:t>For true production E2E (real backend), stubs should be reduced and real test accounts must be provided.</w:t>
      </w:r>
    </w:p>
    <w:p>
      <w:pPr>
        <w:pStyle w:val="ListBullet"/>
      </w:pPr>
      <w:r>
        <w:t>Some reservation flows on the live site appear different from the repository code; tests validate current live UI elements present on haus9.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