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FF4C1" w14:textId="77777777" w:rsidR="00162B7E" w:rsidRDefault="00000000">
      <w:pPr>
        <w:keepNext/>
      </w:pPr>
      <w:r>
        <w:rPr>
          <w:b/>
          <w:sz w:val="32"/>
        </w:rPr>
        <w:t>EPJ Quantum Technology</w:t>
      </w:r>
    </w:p>
    <w:p w14:paraId="1A7D648F" w14:textId="02BFC551" w:rsidR="00162B7E" w:rsidRDefault="00000000">
      <w:pPr>
        <w:spacing w:after="0"/>
        <w:jc w:val="right"/>
      </w:pPr>
      <w:r>
        <w:rPr>
          <w:b/>
          <w:color w:val="7F6000"/>
          <w:sz w:val="19"/>
        </w:rPr>
        <w:t>[</w:t>
      </w:r>
      <w:r w:rsidR="00097F0A">
        <w:rPr>
          <w:b/>
          <w:color w:val="7F6000"/>
          <w:sz w:val="19"/>
        </w:rPr>
        <w:t>Dr Shishir Singh Chauhan</w:t>
      </w:r>
      <w:r>
        <w:rPr>
          <w:b/>
          <w:color w:val="7F6000"/>
          <w:sz w:val="19"/>
        </w:rPr>
        <w:t>]</w:t>
      </w:r>
    </w:p>
    <w:p w14:paraId="5787909F" w14:textId="5B6364BE" w:rsidR="00162B7E" w:rsidRDefault="00000000">
      <w:pPr>
        <w:spacing w:after="0"/>
        <w:jc w:val="right"/>
      </w:pPr>
      <w:r>
        <w:rPr>
          <w:color w:val="7F6000"/>
          <w:sz w:val="19"/>
        </w:rPr>
        <w:t xml:space="preserve">[Department </w:t>
      </w:r>
      <w:r w:rsidR="00097F0A">
        <w:rPr>
          <w:color w:val="7F6000"/>
          <w:sz w:val="19"/>
        </w:rPr>
        <w:t>of Computer Science and Engineering, Manipal University Jaipur</w:t>
      </w:r>
      <w:r>
        <w:rPr>
          <w:color w:val="7F6000"/>
          <w:sz w:val="19"/>
        </w:rPr>
        <w:t>]</w:t>
      </w:r>
    </w:p>
    <w:p w14:paraId="06C41954" w14:textId="085E838D" w:rsidR="00162B7E" w:rsidRDefault="00000000">
      <w:pPr>
        <w:spacing w:after="0"/>
        <w:jc w:val="right"/>
      </w:pPr>
      <w:r>
        <w:rPr>
          <w:color w:val="7F6000"/>
          <w:sz w:val="19"/>
        </w:rPr>
        <w:t>[</w:t>
      </w:r>
      <w:r w:rsidR="00097F0A">
        <w:rPr>
          <w:color w:val="7F6000"/>
          <w:sz w:val="19"/>
        </w:rPr>
        <w:t>Jaipur-Ajmer Expressway</w:t>
      </w:r>
      <w:r>
        <w:rPr>
          <w:color w:val="7F6000"/>
          <w:sz w:val="19"/>
        </w:rPr>
        <w:t>]</w:t>
      </w:r>
    </w:p>
    <w:p w14:paraId="2C0C5EC5" w14:textId="43A0FCD9" w:rsidR="00162B7E" w:rsidRDefault="00000000">
      <w:pPr>
        <w:spacing w:after="160"/>
        <w:jc w:val="right"/>
      </w:pPr>
      <w:r>
        <w:rPr>
          <w:color w:val="7F6000"/>
          <w:sz w:val="19"/>
        </w:rPr>
        <w:t>[Em</w:t>
      </w:r>
      <w:r w:rsidR="00097F0A">
        <w:rPr>
          <w:color w:val="7F6000"/>
          <w:sz w:val="19"/>
        </w:rPr>
        <w:t>ail ID: shishir.chauhan@jaipur.manipal.edu</w:t>
      </w:r>
      <w:r>
        <w:rPr>
          <w:color w:val="7F6000"/>
          <w:sz w:val="19"/>
        </w:rPr>
        <w:t>] | [</w:t>
      </w:r>
      <w:r w:rsidR="00097F0A">
        <w:rPr>
          <w:color w:val="7F6000"/>
          <w:sz w:val="19"/>
        </w:rPr>
        <w:t>+91-7905307175</w:t>
      </w:r>
      <w:r>
        <w:rPr>
          <w:color w:val="7F6000"/>
          <w:sz w:val="19"/>
        </w:rPr>
        <w:t>]</w:t>
      </w:r>
    </w:p>
    <w:p w14:paraId="719C6855" w14:textId="77777777" w:rsidR="00162B7E" w:rsidRDefault="00000000">
      <w:pPr>
        <w:spacing w:after="160"/>
      </w:pPr>
      <w:r>
        <w:t>27 July 2026</w:t>
      </w:r>
    </w:p>
    <w:p w14:paraId="185B6AA2" w14:textId="77777777" w:rsidR="00162B7E" w:rsidRDefault="00000000">
      <w:pPr>
        <w:spacing w:after="0"/>
      </w:pPr>
      <w:r>
        <w:rPr>
          <w:b/>
        </w:rPr>
        <w:t>Professor Kai Bongs</w:t>
      </w:r>
    </w:p>
    <w:p w14:paraId="0616961B" w14:textId="77777777" w:rsidR="00162B7E" w:rsidRDefault="00000000">
      <w:pPr>
        <w:spacing w:after="0"/>
      </w:pPr>
      <w:r>
        <w:t>Editor-in-Chief</w:t>
      </w:r>
    </w:p>
    <w:p w14:paraId="2B8947B3" w14:textId="77777777" w:rsidR="00162B7E" w:rsidRDefault="00000000">
      <w:pPr>
        <w:spacing w:after="180"/>
      </w:pPr>
      <w:r>
        <w:t>EPJ Quantum Technology</w:t>
      </w:r>
    </w:p>
    <w:p w14:paraId="4C907937" w14:textId="77777777" w:rsidR="00162B7E" w:rsidRDefault="00000000">
      <w:pPr>
        <w:keepNext/>
        <w:spacing w:after="180"/>
      </w:pPr>
      <w:r>
        <w:rPr>
          <w:b/>
          <w:color w:val="1F4E79"/>
        </w:rPr>
        <w:t>Re: Submission of the Research article "Controlled Evaluation of Quantum and Classical Residual Calibration for Probabilistic Traffic Forecasting"</w:t>
      </w:r>
      <w:r>
        <w:rPr>
          <w:b/>
        </w:rPr>
      </w:r>
    </w:p>
    <w:p w14:paraId="5D870EFE" w14:textId="77777777" w:rsidR="00162B7E" w:rsidRDefault="00000000">
      <w:pPr>
        <w:keepNext/>
      </w:pPr>
      <w:r>
        <w:t>Dear Professor Bongs,</w:t>
      </w:r>
    </w:p>
    <w:p w14:paraId="21570236" w14:textId="77777777" w:rsidR="00162B7E" w:rsidRDefault="00000000" w:rsidP="00097F0A">
      <w:pPr>
        <w:jc w:val="both"/>
      </w:pPr>
      <w:r>
        <w:t>Please consider our manuscript, "Controlled Evaluation of Quantum and Classical Residual Calibration for Probabilistic Traffic Forecasting," for publication as a Research article in EPJ Quantum Technology.</w:t>
      </w:r>
    </w:p>
    <w:p w14:paraId="21FCA697" w14:textId="77777777" w:rsidR="00162B7E" w:rsidRDefault="00000000" w:rsidP="00097F0A">
      <w:pPr>
        <w:jc w:val="both"/>
      </w:pPr>
      <w:r>
        <w:t>The study asks a focused question with practical consequences for quantum machine learning: when a small variational quantum circuit is attached to a strong network traffic forecasting backbone, does entanglement contribute measurable predictive value beyond matched classical nonlinear controls? QUARTS answers this question by comparing an entangled circuit with an otherwise matched separable circuit, a Fourier head, a multilayer perceptron, unchanged forecasting backbones, and STAEformer under common inputs, splits, optimization budgets, and metrics.</w:t>
      </w:r>
    </w:p>
    <w:p w14:paraId="748FA194" w14:textId="77777777" w:rsidR="00162B7E" w:rsidRDefault="00000000" w:rsidP="00097F0A">
      <w:pPr>
        <w:jc w:val="both"/>
      </w:pPr>
      <w:r>
        <w:t>Experiments cover four public traffic networks. Across five confirmatory seeds, the entangled head did not improve point forecasts and remained approximately one third worse than STAEformer. Differences from the separable quantum and Fourier heads were below 0.40 percent, so the results do not support an entanglement advantage. A classical Fourier residual calibrator improved interval score in prospective PeMSD4 testing, but the gain was sensitive to backbone initialization. A transfer branch that failed its PeMSD8 validation gate was not evaluated on the protected test split. Reporting this complete sequence of favorable, negative, and inconclusive findings is central to the manuscript.</w:t>
      </w:r>
    </w:p>
    <w:p w14:paraId="4536A9D8" w14:textId="77777777" w:rsidR="00162B7E" w:rsidRDefault="00000000" w:rsidP="00097F0A">
      <w:pPr>
        <w:jc w:val="both"/>
      </w:pPr>
      <w:r>
        <w:t>The manuscript fits the journal's coverage of quantum information and computation, hybrid quantum systems, and emerging applications. It provides executable evidence about the capabilities and limitations of variational circuits in an industry relevant forecasting setting. Its main methodological contribution is a controlled framework that combines strong classical benchmarks, structurally matched controls, calibrated uncertainty, seed level analysis, and explicit validation gates.</w:t>
      </w:r>
    </w:p>
    <w:p w14:paraId="5D1E9FB4" w14:textId="77777777" w:rsidR="00162B7E" w:rsidRDefault="00000000" w:rsidP="00097F0A">
      <w:pPr>
        <w:jc w:val="both"/>
      </w:pPr>
      <w:r>
        <w:t xml:space="preserve">The manuscript is original, has not been published, and is not under consideration elsewhere. All authors have reviewed and approved the submission. The study uses public benchmark datasets and involves no human participants or animals. The authors declare no competing interests. Code, experiment records, tables, and figures are available through the </w:t>
      </w:r>
      <w:hyperlink r:id="rId6">
        <w:r>
          <w:rPr>
            <w:color w:val="1F4E79"/>
            <w:szCs w:val="21"/>
            <w:u w:val="single"/>
          </w:rPr>
          <w:t>public QUARTS GitHub repository</w:t>
        </w:r>
      </w:hyperlink>
      <w:r>
        <w:t>.</w:t>
      </w:r>
    </w:p>
    <w:p w14:paraId="7AE1AD3B" w14:textId="77777777" w:rsidR="00162B7E" w:rsidRDefault="00000000" w:rsidP="00097F0A">
      <w:pPr>
        <w:spacing w:after="180"/>
        <w:jc w:val="both"/>
      </w:pPr>
      <w:r>
        <w:t>Thank you for considering the manuscript. We believe its controlled and transparent evidence will be useful to readers evaluating near term quantum machine learning applications.</w:t>
      </w:r>
    </w:p>
    <w:p w14:paraId="3EBF9F67" w14:textId="77777777" w:rsidR="00162B7E" w:rsidRDefault="00000000">
      <w:pPr>
        <w:spacing w:after="240"/>
      </w:pPr>
      <w:r>
        <w:t>Sincerely,</w:t>
      </w:r>
    </w:p>
    <w:p w14:paraId="58530CB5" w14:textId="24AE5EC6" w:rsidR="00162B7E" w:rsidRDefault="00000000">
      <w:pPr>
        <w:spacing w:after="0"/>
      </w:pPr>
      <w:r>
        <w:rPr>
          <w:b/>
          <w:color w:val="7F6000"/>
        </w:rPr>
        <w:t>[CORRESPONDING AUTHOR]</w:t>
      </w:r>
    </w:p>
    <w:p w14:paraId="051B50E0" w14:textId="25C52591" w:rsidR="00162B7E" w:rsidRDefault="00097F0A">
      <w:pPr>
        <w:spacing w:after="0"/>
      </w:pPr>
      <w:r>
        <w:rPr>
          <w:i/>
          <w:color w:val="595959"/>
        </w:rPr>
        <w:t>Dr Shishir Singh Chauhan</w:t>
      </w:r>
    </w:p>
    <w:sectPr w:rsidR="00162B7E" w:rsidSect="00034616">
      <w:pgSz w:w="12240" w:h="15840"/>
      <w:pgMar w:top="1037" w:right="1296" w:bottom="1037"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825776">
    <w:abstractNumId w:val="8"/>
  </w:num>
  <w:num w:numId="2" w16cid:durableId="746148619">
    <w:abstractNumId w:val="6"/>
  </w:num>
  <w:num w:numId="3" w16cid:durableId="1358848463">
    <w:abstractNumId w:val="5"/>
  </w:num>
  <w:num w:numId="4" w16cid:durableId="1784615275">
    <w:abstractNumId w:val="4"/>
  </w:num>
  <w:num w:numId="5" w16cid:durableId="422725567">
    <w:abstractNumId w:val="7"/>
  </w:num>
  <w:num w:numId="6" w16cid:durableId="181283606">
    <w:abstractNumId w:val="3"/>
  </w:num>
  <w:num w:numId="7" w16cid:durableId="1721394548">
    <w:abstractNumId w:val="2"/>
  </w:num>
  <w:num w:numId="8" w16cid:durableId="1110468120">
    <w:abstractNumId w:val="1"/>
  </w:num>
  <w:num w:numId="9" w16cid:durableId="182682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0A"/>
    <w:rsid w:val="0015074B"/>
    <w:rsid w:val="00162B7E"/>
    <w:rsid w:val="0029639D"/>
    <w:rsid w:val="00326F90"/>
    <w:rsid w:val="00AA1D8D"/>
    <w:rsid w:val="00B47730"/>
    <w:rsid w:val="00CB0664"/>
    <w:rsid w:val="00F806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0578B"/>
  <w14:defaultImageDpi w14:val="300"/>
  <w15:docId w15:val="{E2393BF1-8C9E-420A-A409-CA4C7DB21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1F1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hishirbit/Quantum-Enhanced-Framework-for-Traffic-Speed-Forecasting-with-Calibrated-Uncertaint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to EPJ Quantum Technology</dc:title>
  <dc:subject>Submission of QUARTS for Probabilistic Traffic Forecasting</dc:subject>
  <dc:creator>Dr Shishir Singh</dc:creator>
  <cp:keywords>EPJ Quantum Technology, cover letter, QUARTS, quantum machine learning</cp:keywords>
  <dc:description>generated by python-docx</dc:description>
  <cp:lastModifiedBy>Dr Shishir Singh</cp:lastModifiedBy>
  <cp:revision>2</cp:revision>
  <dcterms:created xsi:type="dcterms:W3CDTF">2013-12-23T23:15:00Z</dcterms:created>
  <dcterms:modified xsi:type="dcterms:W3CDTF">2026-07-27T14:59:00Z</dcterms:modified>
  <cp:category/>
</cp:coreProperties>
</file>