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Kernel Driver Upgrade Validation Test Plan – 3.2.1102.x Release</w:t>
      </w:r>
    </w:p>
    <w:p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Prepared By: </w:t>
      </w:r>
      <w:r>
        <w:t>Automation Test Lead</w:t>
        <w:br/>
      </w:r>
      <w:r>
        <w:rPr>
          <w:b/>
        </w:rPr>
        <w:t xml:space="preserve">Date: </w:t>
      </w:r>
      <w:r>
        <w:t>2026-05-09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Scope</w:t>
      </w:r>
    </w:p>
    <w:p>
      <w:r>
        <w:t>3. Out of Scope</w:t>
      </w:r>
    </w:p>
    <w:p>
      <w:r>
        <w:t>4. Test Objectives</w:t>
      </w:r>
    </w:p>
    <w:p>
      <w:r>
        <w:t>5. Test Approach</w:t>
      </w:r>
    </w:p>
    <w:p>
      <w:r>
        <w:t>6. Supported Platform Matrix</w:t>
      </w:r>
    </w:p>
    <w:p>
      <w:r>
        <w:t>7. Compatibility Matrix</w:t>
      </w:r>
    </w:p>
    <w:p>
      <w:r>
        <w:t>8. Functional Validation Areas</w:t>
      </w:r>
    </w:p>
    <w:p>
      <w:r>
        <w:t>9. Reboot &amp; Stability Validation</w:t>
      </w:r>
    </w:p>
    <w:p>
      <w:r>
        <w:t>10. Rollback Validation</w:t>
      </w:r>
    </w:p>
    <w:p>
      <w:r>
        <w:t>11. Fresh Installation Validation</w:t>
      </w:r>
    </w:p>
    <w:p>
      <w:r>
        <w:t>12. Automation Coverage</w:t>
      </w:r>
    </w:p>
    <w:p>
      <w:r>
        <w:t>13. Entry Criteria</w:t>
      </w:r>
    </w:p>
    <w:p>
      <w:r>
        <w:t>14. Exit Criteria</w:t>
      </w:r>
    </w:p>
    <w:p>
      <w:r>
        <w:t>15. Risks &amp; Assumptions</w:t>
      </w:r>
    </w:p>
    <w:p>
      <w:pPr>
        <w:pStyle w:val="Heading1"/>
      </w:pPr>
      <w:r>
        <w:t>1. Introduction</w:t>
      </w:r>
    </w:p>
    <w:p>
      <w:r>
        <w:t>This document defines the validation strategy for kernel driver version transition from 3.2.1101.xxxx to 3.2.1102.x. The new versioning model removes distribution-specific encoding from the last octet and relies on os_family metadata published to Venue for driver selection.</w:t>
      </w:r>
    </w:p>
    <w:p>
      <w:pPr>
        <w:pStyle w:val="Heading1"/>
      </w:pPr>
      <w:r>
        <w:t>2. Scope</w:t>
      </w:r>
    </w:p>
    <w:p>
      <w:pPr>
        <w:pStyle w:val="ListBullet"/>
      </w:pPr>
      <w:r>
        <w:t>Validation of driver upgrades from latest 3.2.1101.xxxx to 3.2.1102.x across all supported distributions.</w:t>
      </w:r>
    </w:p>
    <w:p>
      <w:pPr>
        <w:pStyle w:val="ListBullet"/>
      </w:pPr>
      <w:r>
        <w:t>Validation of driver upgrades from 3.1.1101.xxxx to 3.2.1102.x on sampled distributions (RHEL8 and Ubuntu 22.04).</w:t>
      </w:r>
    </w:p>
    <w:p>
      <w:pPr>
        <w:pStyle w:val="ListBullet"/>
      </w:pPr>
      <w:r>
        <w:t>Validation of driver selection based on os_family metadata.</w:t>
      </w:r>
    </w:p>
    <w:p>
      <w:pPr>
        <w:pStyle w:val="ListBullet"/>
      </w:pPr>
      <w:r>
        <w:t>Validation that duplicate driver versions across different distributions remain isolated.</w:t>
      </w:r>
    </w:p>
    <w:p>
      <w:pPr>
        <w:pStyle w:val="ListBullet"/>
      </w:pPr>
      <w:r>
        <w:t>Validation that endpoints do not receive drivers intended for other distributions.</w:t>
      </w:r>
    </w:p>
    <w:p>
      <w:pPr>
        <w:pStyle w:val="ListBullet"/>
      </w:pPr>
      <w:r>
        <w:t>Validation of update policy assignment workflow.</w:t>
      </w:r>
    </w:p>
    <w:p>
      <w:pPr>
        <w:pStyle w:val="ListBullet"/>
      </w:pPr>
      <w:r>
        <w:t>Validation of manual and automatic upgrade triggers.</w:t>
      </w:r>
    </w:p>
    <w:p>
      <w:pPr>
        <w:pStyle w:val="ListBullet"/>
      </w:pPr>
      <w:r>
        <w:t>Validation of reboot persistence across all supported distributions.</w:t>
      </w:r>
    </w:p>
    <w:p>
      <w:pPr>
        <w:pStyle w:val="ListBullet"/>
      </w:pPr>
      <w:r>
        <w:t>Validation of rollback behavior using corrupted package scenarios on RHEL9 and Ubuntu 22.04.</w:t>
      </w:r>
    </w:p>
    <w:p>
      <w:pPr>
        <w:pStyle w:val="ListBullet"/>
      </w:pPr>
      <w:r>
        <w:t>Fresh installation validation of 3.2.1102.x using Agent 3.3.</w:t>
      </w:r>
    </w:p>
    <w:p>
      <w:pPr>
        <w:pStyle w:val="ListBullet"/>
      </w:pPr>
      <w:r>
        <w:t>Compatibility validation across Agent versions 3.1, 3.2 and 3.3.</w:t>
      </w:r>
    </w:p>
    <w:p>
      <w:pPr>
        <w:pStyle w:val="ListBullet"/>
      </w:pPr>
      <w:r>
        <w:t>Venue metadata validation after Jenkins publish workflow.</w:t>
      </w:r>
    </w:p>
    <w:p>
      <w:pPr>
        <w:pStyle w:val="Heading1"/>
      </w:pPr>
      <w:r>
        <w:t>3. Out of Scope</w:t>
      </w:r>
    </w:p>
    <w:p>
      <w:pPr>
        <w:pStyle w:val="ListBullet"/>
      </w:pPr>
      <w:r>
        <w:t>Validation of missing S3 artifacts.</w:t>
      </w:r>
    </w:p>
    <w:p>
      <w:pPr>
        <w:pStyle w:val="ListBullet"/>
      </w:pPr>
      <w:r>
        <w:t>Validation of corrupted metadata.</w:t>
      </w:r>
    </w:p>
    <w:p>
      <w:pPr>
        <w:pStyle w:val="ListBullet"/>
      </w:pPr>
      <w:r>
        <w:t>Unsupported architectures other than x86_64.</w:t>
      </w:r>
    </w:p>
    <w:p>
      <w:pPr>
        <w:pStyle w:val="ListBullet"/>
      </w:pPr>
      <w:r>
        <w:t>Physical machine validation.</w:t>
      </w:r>
    </w:p>
    <w:p>
      <w:pPr>
        <w:pStyle w:val="ListBullet"/>
      </w:pPr>
      <w:r>
        <w:t>Containerized endpoint validation.</w:t>
      </w:r>
    </w:p>
    <w:p>
      <w:pPr>
        <w:pStyle w:val="ListBullet"/>
      </w:pPr>
      <w:r>
        <w:t>Detailed threat detection and memdef validation scenarios.</w:t>
      </w:r>
    </w:p>
    <w:p>
      <w:pPr>
        <w:pStyle w:val="ListBullet"/>
      </w:pPr>
      <w:r>
        <w:t>Driver package signature validation.</w:t>
      </w:r>
    </w:p>
    <w:p>
      <w:pPr>
        <w:pStyle w:val="ListBullet"/>
      </w:pPr>
      <w:r>
        <w:t>Invalid os_family publish validation.</w:t>
      </w:r>
    </w:p>
    <w:p>
      <w:pPr>
        <w:pStyle w:val="Heading1"/>
      </w:pPr>
      <w:r>
        <w:t>4. Test Objectives</w:t>
      </w:r>
    </w:p>
    <w:p>
      <w:pPr>
        <w:pStyle w:val="ListBullet"/>
      </w:pPr>
      <w:r>
        <w:t>Ensure Venue serves correct driver based on os_family.</w:t>
      </w:r>
    </w:p>
    <w:p>
      <w:pPr>
        <w:pStyle w:val="ListBullet"/>
      </w:pPr>
      <w:r>
        <w:t>Ensure numerically higher driver versions are correctly identified.</w:t>
      </w:r>
    </w:p>
    <w:p>
      <w:pPr>
        <w:pStyle w:val="ListBullet"/>
      </w:pPr>
      <w:r>
        <w:t>Ensure driver upgrades complete successfully across supported distributions.</w:t>
      </w:r>
    </w:p>
    <w:p>
      <w:pPr>
        <w:pStyle w:val="ListBullet"/>
      </w:pPr>
      <w:r>
        <w:t>Ensure reboot persistence and system stability.</w:t>
      </w:r>
    </w:p>
    <w:p>
      <w:pPr>
        <w:pStyle w:val="ListBullet"/>
      </w:pPr>
      <w:r>
        <w:t>Ensure rollback to previous driver on upgrade failure.</w:t>
      </w:r>
    </w:p>
    <w:p>
      <w:pPr>
        <w:pStyle w:val="ListBullet"/>
      </w:pPr>
      <w:r>
        <w:t>Ensure fresh installation workflow succeeds on clean systems.</w:t>
      </w:r>
    </w:p>
    <w:p>
      <w:pPr>
        <w:pStyle w:val="Heading1"/>
      </w:pPr>
      <w:r>
        <w:t>5. Test Approach</w:t>
      </w:r>
    </w:p>
    <w:p>
      <w:r>
        <w:t>Validation will be executed in cloud/virtualized environments using a combination of manual and automated validation workflows. Functional validation will focus on driver upgrade eligibility, Venue response behavior, upgrade execution, reboot persistence, rollback handling and compatibility verification.</w:t>
      </w:r>
    </w:p>
    <w:p>
      <w:pPr>
        <w:pStyle w:val="Heading1"/>
      </w:pPr>
      <w:r>
        <w:t>6. Supported Platform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Distribution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t>RHEL7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RHEL8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RHEL9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CentOS8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Amazon Linux 2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Amazon Linux 2023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Alma8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Alma9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Debian 11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Debian 12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Oracle7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Oracle7 UEK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Oracle8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Oracle8 UEK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Oracle9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Oracle9 UEK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Rocky8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Rocky9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Ubuntu 20.04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Ubuntu 22.04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Ubuntu 24.04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SLES12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SLES15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</w:tbl>
    <w:p>
      <w:pPr>
        <w:pStyle w:val="Heading1"/>
      </w:pPr>
      <w:r>
        <w:t>7. Compatibility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Distribution</w:t>
            </w:r>
          </w:p>
        </w:tc>
        <w:tc>
          <w:tcPr>
            <w:tcW w:type="dxa" w:w="2160"/>
          </w:tcPr>
          <w:p>
            <w:r>
              <w:t>Agent Version</w:t>
            </w:r>
          </w:p>
        </w:tc>
        <w:tc>
          <w:tcPr>
            <w:tcW w:type="dxa" w:w="2160"/>
          </w:tcPr>
          <w:p>
            <w:r>
              <w:t>Upgrade Trigger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</w:tr>
      <w:tr>
        <w:tc>
          <w:tcPr>
            <w:tcW w:type="dxa" w:w="2160"/>
          </w:tcPr>
          <w:p>
            <w:r>
              <w:t>RHEL7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RHEL7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RHEL7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RHEL7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RHEL7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RHEL7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RHEL8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RHEL8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RHEL9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RHEL9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RHEL9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CentOS8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CentOS8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CentOS8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CentOS8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CentOS8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CentOS8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Amazon Linux 2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Amazon Linux 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Amazon Linux 2023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2023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2023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2023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Amazon Linux 2023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Amazon Linux 2023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Alma8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Alma8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Alma9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Alma9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Alma9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Debian 11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11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11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11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11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Debian 11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Debian 12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12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12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12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Debian 12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Debian 12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Oracle7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Oracle7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Oracle7 UEK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 UEK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 UEK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 UEK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Oracle7 UEK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Oracle7 UEK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Oracle8 UEK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 UEK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 UEK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 UEK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Oracle8 UEK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Oracle8 UEK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Oracle9 UEK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 UEK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 UEK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 UEK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Oracle9 UEK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Oracle9 UEK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Rocky8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Rocky8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Rocky8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Rocky9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Rocky9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Rocky9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Rocky9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Ubuntu 20.04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20.04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20.04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20.04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20.04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Ubuntu 20.04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Ubuntu 22.04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Ubuntu 24.04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24.04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24.04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24.04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Ubuntu 24.04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Ubuntu 24.04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SLES12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SLES12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SLES12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SLES12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SLES12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SLES15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SLES15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SLES15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SLES15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Sampled</w:t>
            </w:r>
          </w:p>
        </w:tc>
      </w:tr>
      <w:tr>
        <w:tc>
          <w:tcPr>
            <w:tcW w:type="dxa" w:w="2160"/>
          </w:tcPr>
          <w:p>
            <w:r>
              <w:t>SLES15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Manual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  <w:tr>
        <w:tc>
          <w:tcPr>
            <w:tcW w:type="dxa" w:w="2160"/>
          </w:tcPr>
          <w:p>
            <w:r>
              <w:t>SLES15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Automatic 12-hour Trigger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</w:tr>
    </w:tbl>
    <w:p>
      <w:pPr>
        <w:pStyle w:val="Heading1"/>
      </w:pPr>
      <w:r>
        <w:t>8. Functional Validation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Area ID</w:t>
            </w:r>
          </w:p>
        </w:tc>
        <w:tc>
          <w:tcPr>
            <w:tcW w:type="dxa" w:w="2880"/>
          </w:tcPr>
          <w:p>
            <w:r>
              <w:t>Validation Area</w:t>
            </w:r>
          </w:p>
        </w:tc>
        <w:tc>
          <w:tcPr>
            <w:tcW w:type="dxa" w:w="2880"/>
          </w:tcPr>
          <w:p>
            <w:r>
              <w:t>Expected Outcome</w:t>
            </w:r>
          </w:p>
        </w:tc>
      </w:tr>
      <w:tr>
        <w:tc>
          <w:tcPr>
            <w:tcW w:type="dxa" w:w="2880"/>
          </w:tcPr>
          <w:p>
            <w:r>
              <w:t>FV-01</w:t>
            </w:r>
          </w:p>
        </w:tc>
        <w:tc>
          <w:tcPr>
            <w:tcW w:type="dxa" w:w="2880"/>
          </w:tcPr>
          <w:p>
            <w:r>
              <w:t>Upgrade from latest 3.2.1101.xxxx</w:t>
            </w:r>
          </w:p>
        </w:tc>
        <w:tc>
          <w:tcPr>
            <w:tcW w:type="dxa" w:w="2880"/>
          </w:tcPr>
          <w:p>
            <w:r>
              <w:t>Upgrade completes successfully</w:t>
            </w:r>
          </w:p>
        </w:tc>
      </w:tr>
      <w:tr>
        <w:tc>
          <w:tcPr>
            <w:tcW w:type="dxa" w:w="2880"/>
          </w:tcPr>
          <w:p>
            <w:r>
              <w:t>FV-02</w:t>
            </w:r>
          </w:p>
        </w:tc>
        <w:tc>
          <w:tcPr>
            <w:tcW w:type="dxa" w:w="2880"/>
          </w:tcPr>
          <w:p>
            <w:r>
              <w:t>Upgrade from 3.1.1101.xxxx</w:t>
            </w:r>
          </w:p>
        </w:tc>
        <w:tc>
          <w:tcPr>
            <w:tcW w:type="dxa" w:w="2880"/>
          </w:tcPr>
          <w:p>
            <w:r>
              <w:t>Upgrade completes successfully</w:t>
            </w:r>
          </w:p>
        </w:tc>
      </w:tr>
      <w:tr>
        <w:tc>
          <w:tcPr>
            <w:tcW w:type="dxa" w:w="2880"/>
          </w:tcPr>
          <w:p>
            <w:r>
              <w:t>FV-03</w:t>
            </w:r>
          </w:p>
        </w:tc>
        <w:tc>
          <w:tcPr>
            <w:tcW w:type="dxa" w:w="2880"/>
          </w:tcPr>
          <w:p>
            <w:r>
              <w:t>Manual update trigger</w:t>
            </w:r>
          </w:p>
        </w:tc>
        <w:tc>
          <w:tcPr>
            <w:tcW w:type="dxa" w:w="2880"/>
          </w:tcPr>
          <w:p>
            <w:r>
              <w:t>Agent initiates upgrade</w:t>
            </w:r>
          </w:p>
        </w:tc>
      </w:tr>
      <w:tr>
        <w:tc>
          <w:tcPr>
            <w:tcW w:type="dxa" w:w="2880"/>
          </w:tcPr>
          <w:p>
            <w:r>
              <w:t>FV-04</w:t>
            </w:r>
          </w:p>
        </w:tc>
        <w:tc>
          <w:tcPr>
            <w:tcW w:type="dxa" w:w="2880"/>
          </w:tcPr>
          <w:p>
            <w:r>
              <w:t>Automatic 12-hour trigger</w:t>
            </w:r>
          </w:p>
        </w:tc>
        <w:tc>
          <w:tcPr>
            <w:tcW w:type="dxa" w:w="2880"/>
          </w:tcPr>
          <w:p>
            <w:r>
              <w:t>Agent initiates upgrade automatically</w:t>
            </w:r>
          </w:p>
        </w:tc>
      </w:tr>
      <w:tr>
        <w:tc>
          <w:tcPr>
            <w:tcW w:type="dxa" w:w="2880"/>
          </w:tcPr>
          <w:p>
            <w:r>
              <w:t>FV-05</w:t>
            </w:r>
          </w:p>
        </w:tc>
        <w:tc>
          <w:tcPr>
            <w:tcW w:type="dxa" w:w="2880"/>
          </w:tcPr>
          <w:p>
            <w:r>
              <w:t>No upgrade available scenario</w:t>
            </w:r>
          </w:p>
        </w:tc>
        <w:tc>
          <w:tcPr>
            <w:tcW w:type="dxa" w:w="2880"/>
          </w:tcPr>
          <w:p>
            <w:r>
              <w:t>Venue responds appropriately</w:t>
            </w:r>
          </w:p>
        </w:tc>
      </w:tr>
      <w:tr>
        <w:tc>
          <w:tcPr>
            <w:tcW w:type="dxa" w:w="2880"/>
          </w:tcPr>
          <w:p>
            <w:r>
              <w:t>FV-06</w:t>
            </w:r>
          </w:p>
        </w:tc>
        <w:tc>
          <w:tcPr>
            <w:tcW w:type="dxa" w:w="2880"/>
          </w:tcPr>
          <w:p>
            <w:r>
              <w:t>Downgrade prevention</w:t>
            </w:r>
          </w:p>
        </w:tc>
        <w:tc>
          <w:tcPr>
            <w:tcW w:type="dxa" w:w="2880"/>
          </w:tcPr>
          <w:p>
            <w:r>
              <w:t>Venue returns no upgrade available</w:t>
            </w:r>
          </w:p>
        </w:tc>
      </w:tr>
      <w:tr>
        <w:tc>
          <w:tcPr>
            <w:tcW w:type="dxa" w:w="2880"/>
          </w:tcPr>
          <w:p>
            <w:r>
              <w:t>FV-07</w:t>
            </w:r>
          </w:p>
        </w:tc>
        <w:tc>
          <w:tcPr>
            <w:tcW w:type="dxa" w:w="2880"/>
          </w:tcPr>
          <w:p>
            <w:r>
              <w:t>Cross-distro isolation</w:t>
            </w:r>
          </w:p>
        </w:tc>
        <w:tc>
          <w:tcPr>
            <w:tcW w:type="dxa" w:w="2880"/>
          </w:tcPr>
          <w:p>
            <w:r>
              <w:t>Endpoint does not receive incorrect distro driver</w:t>
            </w:r>
          </w:p>
        </w:tc>
      </w:tr>
      <w:tr>
        <w:tc>
          <w:tcPr>
            <w:tcW w:type="dxa" w:w="2880"/>
          </w:tcPr>
          <w:p>
            <w:r>
              <w:t>FV-08</w:t>
            </w:r>
          </w:p>
        </w:tc>
        <w:tc>
          <w:tcPr>
            <w:tcW w:type="dxa" w:w="2880"/>
          </w:tcPr>
          <w:p>
            <w:r>
              <w:t>Duplicate version handling</w:t>
            </w:r>
          </w:p>
        </w:tc>
        <w:tc>
          <w:tcPr>
            <w:tcW w:type="dxa" w:w="2880"/>
          </w:tcPr>
          <w:p>
            <w:r>
              <w:t>Correct distro-specific driver served</w:t>
            </w:r>
          </w:p>
        </w:tc>
      </w:tr>
      <w:tr>
        <w:tc>
          <w:tcPr>
            <w:tcW w:type="dxa" w:w="2880"/>
          </w:tcPr>
          <w:p>
            <w:r>
              <w:t>FV-09</w:t>
            </w:r>
          </w:p>
        </w:tc>
        <w:tc>
          <w:tcPr>
            <w:tcW w:type="dxa" w:w="2880"/>
          </w:tcPr>
          <w:p>
            <w:r>
              <w:t>Venue metadata validation</w:t>
            </w:r>
          </w:p>
        </w:tc>
        <w:tc>
          <w:tcPr>
            <w:tcW w:type="dxa" w:w="2880"/>
          </w:tcPr>
          <w:p>
            <w:r>
              <w:t>Correct os_family and S3 path recorded</w:t>
            </w:r>
          </w:p>
        </w:tc>
      </w:tr>
    </w:tbl>
    <w:p>
      <w:pPr>
        <w:pStyle w:val="Heading1"/>
      </w:pPr>
      <w:r>
        <w:t>9. Reboot &amp; Stability Validation</w:t>
      </w:r>
    </w:p>
    <w:p>
      <w:pPr>
        <w:pStyle w:val="ListBullet"/>
      </w:pPr>
      <w:r>
        <w:t>Reboot validation mandatory across all supported distributions.</w:t>
      </w:r>
    </w:p>
    <w:p>
      <w:pPr>
        <w:pStyle w:val="ListBullet"/>
      </w:pPr>
      <w:r>
        <w:t>System must boot successfully and remain reachable.</w:t>
      </w:r>
    </w:p>
    <w:p>
      <w:pPr>
        <w:pStyle w:val="ListBullet"/>
      </w:pPr>
      <w:r>
        <w:t>Driver module must auto-load after reboot.</w:t>
      </w:r>
    </w:p>
    <w:p>
      <w:pPr>
        <w:pStyle w:val="ListBullet"/>
      </w:pPr>
      <w:r>
        <w:t>Agent service must remain healthy after reboot.</w:t>
      </w:r>
    </w:p>
    <w:p>
      <w:pPr>
        <w:pStyle w:val="ListBullet"/>
      </w:pPr>
      <w:r>
        <w:t>No post-upgrade instability observed.</w:t>
      </w:r>
    </w:p>
    <w:p>
      <w:pPr>
        <w:pStyle w:val="Heading1"/>
      </w:pPr>
      <w:r>
        <w:t>10. Rollback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Failure Injection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RHEL9</w:t>
            </w:r>
          </w:p>
        </w:tc>
        <w:tc>
          <w:tcPr>
            <w:tcW w:type="dxa" w:w="2880"/>
          </w:tcPr>
          <w:p>
            <w:r>
              <w:t>Corrupted package</w:t>
            </w:r>
          </w:p>
        </w:tc>
        <w:tc>
          <w:tcPr>
            <w:tcW w:type="dxa" w:w="2880"/>
          </w:tcPr>
          <w:p>
            <w:r>
              <w:t>Rollback to previous driver</w:t>
            </w:r>
          </w:p>
        </w:tc>
      </w:tr>
      <w:tr>
        <w:tc>
          <w:tcPr>
            <w:tcW w:type="dxa" w:w="2880"/>
          </w:tcPr>
          <w:p>
            <w:r>
              <w:t>Ubuntu 22.04</w:t>
            </w:r>
          </w:p>
        </w:tc>
        <w:tc>
          <w:tcPr>
            <w:tcW w:type="dxa" w:w="2880"/>
          </w:tcPr>
          <w:p>
            <w:r>
              <w:t>Corrupted package</w:t>
            </w:r>
          </w:p>
        </w:tc>
        <w:tc>
          <w:tcPr>
            <w:tcW w:type="dxa" w:w="2880"/>
          </w:tcPr>
          <w:p>
            <w:r>
              <w:t>Rollback to previous driver</w:t>
            </w:r>
          </w:p>
        </w:tc>
      </w:tr>
    </w:tbl>
    <w:p>
      <w:pPr>
        <w:pStyle w:val="Heading1"/>
      </w:pPr>
      <w:r>
        <w:t>11. Fresh Installation Validation</w:t>
      </w:r>
    </w:p>
    <w:p>
      <w:pPr>
        <w:pStyle w:val="ListBullet"/>
      </w:pPr>
      <w:r>
        <w:t>Fresh installation validation applicable only for Agent 3.3.</w:t>
      </w:r>
    </w:p>
    <w:p>
      <w:pPr>
        <w:pStyle w:val="ListBullet"/>
      </w:pPr>
      <w:r>
        <w:t>Validation includes successful installation, driver load verification, reboot persistence and agent health validation.</w:t>
      </w:r>
    </w:p>
    <w:p>
      <w:pPr>
        <w:pStyle w:val="ListBullet"/>
      </w:pPr>
      <w:r>
        <w:t>Threat detection and memdef scenarios are covered via automation and are not detailed in this plan.</w:t>
      </w:r>
    </w:p>
    <w:p>
      <w:pPr>
        <w:pStyle w:val="Heading1"/>
      </w:pPr>
      <w:r>
        <w:t>12. Automation Coverage</w:t>
      </w:r>
    </w:p>
    <w:p>
      <w:r>
        <w:t>Automation coverage includes upgrade validation, reboot validation, threat detection scenarios and memdef validation workflows. Manual validation focuses on compatibility execution, policy assignment and sampled rollback workflows.</w:t>
      </w:r>
    </w:p>
    <w:p>
      <w:pPr>
        <w:pStyle w:val="Heading1"/>
      </w:pPr>
      <w:r>
        <w:t>13. Entry Criteria</w:t>
      </w:r>
    </w:p>
    <w:p>
      <w:pPr>
        <w:pStyle w:val="ListBullet"/>
      </w:pPr>
      <w:r>
        <w:t>3.2.1102.x drivers published to S3.</w:t>
      </w:r>
    </w:p>
    <w:p>
      <w:pPr>
        <w:pStyle w:val="ListBullet"/>
      </w:pPr>
      <w:r>
        <w:t>Venue metadata available for published drivers.</w:t>
      </w:r>
    </w:p>
    <w:p>
      <w:pPr>
        <w:pStyle w:val="ListBullet"/>
      </w:pPr>
      <w:r>
        <w:t>Update policies configured in Venue.</w:t>
      </w:r>
    </w:p>
    <w:p>
      <w:pPr>
        <w:pStyle w:val="ListBullet"/>
      </w:pPr>
      <w:r>
        <w:t>Test endpoints registered with Venue.</w:t>
      </w:r>
    </w:p>
    <w:p>
      <w:pPr>
        <w:pStyle w:val="Heading1"/>
      </w:pPr>
      <w:r>
        <w:t>14. Exit Criteria</w:t>
      </w:r>
    </w:p>
    <w:p>
      <w:pPr>
        <w:pStyle w:val="ListBullet"/>
      </w:pPr>
      <w:r>
        <w:t>All mandatory upgrade scenarios completed successfully.</w:t>
      </w:r>
    </w:p>
    <w:p>
      <w:pPr>
        <w:pStyle w:val="ListBullet"/>
      </w:pPr>
      <w:r>
        <w:t>All reboot validation scenarios completed successfully.</w:t>
      </w:r>
    </w:p>
    <w:p>
      <w:pPr>
        <w:pStyle w:val="ListBullet"/>
      </w:pPr>
      <w:r>
        <w:t>No critical or blocker defects open.</w:t>
      </w:r>
    </w:p>
    <w:p>
      <w:pPr>
        <w:pStyle w:val="ListBullet"/>
      </w:pPr>
      <w:r>
        <w:t>Rollback validation successful on required distributions.</w:t>
      </w:r>
    </w:p>
    <w:p>
      <w:pPr>
        <w:pStyle w:val="Heading1"/>
      </w:pPr>
      <w:r>
        <w:t>15. Risks &amp; Assumptions</w:t>
      </w:r>
    </w:p>
    <w:p>
      <w:pPr>
        <w:pStyle w:val="ListBullet"/>
      </w:pPr>
      <w:r>
        <w:t>Venue metadata correctness is assumed post Jenkins publish workflow.</w:t>
      </w:r>
    </w:p>
    <w:p>
      <w:pPr>
        <w:pStyle w:val="ListBullet"/>
      </w:pPr>
      <w:r>
        <w:t>Only one active 3.2.1102.x driver exists per distro at any time.</w:t>
      </w:r>
    </w:p>
    <w:p>
      <w:pPr>
        <w:pStyle w:val="ListBullet"/>
      </w:pPr>
      <w:r>
        <w:t>Cloud infrastructure stability is assumed during execution.</w:t>
      </w:r>
    </w:p>
    <w:p>
      <w:pPr>
        <w:pStyle w:val="ListBullet"/>
      </w:pPr>
      <w:r>
        <w:t>Only x86_64 architecture is supported for this release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