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Transfer Function of Mass-Spring-Damper System | Force-Voltage Analogy with Solved Numerical | Control Systems</w:t>
      </w:r>
    </w:p>
    <w:p>
      <w:r>
        <w:rPr>
          <w:b/>
        </w:rPr>
        <w:t>Control Systems (22EEG53)  |  Unit 1: Mathematical modelling of physical systems  |  Presenter: Prof. Mitesh Astik</w:t>
      </w:r>
    </w:p>
    <w:p>
      <w:r>
        <w:t>Topic: Transfer Function of Mass-Spring-Damper System &amp; Electrical Analogy   |   Target length: 9:43 (1361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0:16   HOOK</w:t>
            </w:r>
          </w:p>
          <w:p>
            <w:pPr>
              <w:spacing w:after="60"/>
            </w:pPr>
            <w:r>
              <w:rPr>
                <w:b/>
                <w:color w:val="1F4E79"/>
                <w:sz w:val="19"/>
              </w:rPr>
              <w:t xml:space="preserve">Visual: </w:t>
            </w:r>
            <w:r>
              <w:rPr>
                <w:sz w:val="19"/>
              </w:rPr>
              <w:t>Cartoon bike hits a speed breaker. Good suspension: one bounce, settles. Worn-out suspension: keeps bouncing. Freeze frame; an equation fades in over the suspension spring.</w:t>
            </w:r>
          </w:p>
          <w:p>
            <w:pPr>
              <w:spacing w:after="60"/>
            </w:pPr>
            <w:r>
              <w:rPr>
                <w:b/>
                <w:color w:val="1F4E79"/>
                <w:sz w:val="19"/>
              </w:rPr>
              <w:t xml:space="preserve">On-screen text: </w:t>
            </w:r>
            <w:r>
              <w:rPr>
                <w:sz w:val="19"/>
              </w:rPr>
              <w:t>Why does one bike bounce once, and another keep bouncing?</w:t>
            </w:r>
          </w:p>
          <w:p>
            <w:pPr>
              <w:spacing w:after="60"/>
            </w:pPr>
            <w:r>
              <w:rPr>
                <w:b/>
                <w:color w:val="1F4E79"/>
                <w:sz w:val="19"/>
              </w:rPr>
              <w:t xml:space="preserve">Animation: </w:t>
            </w:r>
            <w:r>
              <w:rPr>
                <w:sz w:val="19"/>
              </w:rPr>
              <w:t>Animate two bikes side by side crossing a speed breaker; draw two displacement-vs-time curves (one dies out fast, one oscillates long). Zoom into the spring and damper.</w:t>
            </w:r>
          </w:p>
          <w:p>
            <w:pPr>
              <w:spacing w:after="60"/>
            </w:pPr>
            <w:r>
              <w:rPr>
                <w:b/>
                <w:color w:val="1F4E79"/>
                <w:sz w:val="19"/>
              </w:rPr>
              <w:t xml:space="preserve">AI image/animation prompt: </w:t>
            </w:r>
            <w:r>
              <w:rPr>
                <w:sz w:val="19"/>
              </w:rPr>
              <w:t>2D flat educational animation, side view of two motorbikes crossing a speed breaker on an Indian road, left bike smooth, right bike bouncing repeatedly, whiteboard marker style, bright colours, 16:9</w:t>
            </w:r>
          </w:p>
        </w:tc>
        <w:tc>
          <w:tcPr>
            <w:tcW w:type="dxa" w:w="7880"/>
          </w:tcPr>
          <w:p>
            <w:pPr>
              <w:spacing w:after="60"/>
            </w:pPr>
            <w:r>
              <w:rPr>
                <w:b w:val="0"/>
                <w:i w:val="0"/>
                <w:sz w:val="21"/>
              </w:rPr>
              <w:t>When a bike hits a speed breaker, why does a good one bounce once and settle, while a worn-out one keeps bouncing? Same road, same rider. The answer hides in one small equation. Let us find it.</w:t>
            </w:r>
          </w:p>
          <w:p>
            <w:pPr>
              <w:spacing w:after="60"/>
            </w:pPr>
            <w:r>
              <w:rPr>
                <w:b w:val="0"/>
                <w:i/>
                <w:color w:val="7F7F7F"/>
                <w:sz w:val="17"/>
              </w:rPr>
              <w:t>[37 words ≈ 16 sec]</w:t>
            </w:r>
          </w:p>
        </w:tc>
      </w:tr>
      <w:tr>
        <w:tc>
          <w:tcPr>
            <w:tcW w:type="dxa" w:w="7087"/>
            <w:shd w:val="clear" w:color="auto" w:fill="F2F7FB"/>
          </w:tcPr>
          <w:p>
            <w:pPr>
              <w:spacing w:after="60"/>
            </w:pPr>
            <w:r>
              <w:rPr>
                <w:b/>
                <w:i w:val="0"/>
                <w:color w:val="C00000"/>
                <w:sz w:val="21"/>
              </w:rPr>
              <w:t>0:16 – 0:37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Unit 1</w:t>
              <w:br/>
              <w:t>By the end you can: 1. Define a transfer function  2. Model a mass-spring-damper  3. Write its electrical analogue  4. Solve a numerical</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wearing a shirt and ID card, flat illustration, green marker, 16:9</w:t>
            </w:r>
          </w:p>
        </w:tc>
        <w:tc>
          <w:tcPr>
            <w:tcW w:type="dxa" w:w="7880"/>
          </w:tcPr>
          <w:p>
            <w:pPr>
              <w:spacing w:after="60"/>
            </w:pPr>
            <w:r>
              <w:rPr>
                <w:b w:val="0"/>
                <w:i w:val="0"/>
                <w:sz w:val="21"/>
              </w:rPr>
              <w:t>Namaste, I am Professor Mitesh Astik, and welcome to Control Systems. By the end of this video, you will be able to do four things: define a transfer function, model a mass-spring-damper system, write its electrical analogue, and solve a numerical on it, step by step. Let us begin.</w:t>
            </w:r>
          </w:p>
          <w:p>
            <w:pPr>
              <w:spacing w:after="60"/>
            </w:pPr>
            <w:r>
              <w:rPr>
                <w:b w:val="0"/>
                <w:i/>
                <w:color w:val="7F7F7F"/>
                <w:sz w:val="17"/>
              </w:rPr>
              <w:t>[49 words ≈ 21 sec]</w:t>
            </w:r>
          </w:p>
        </w:tc>
      </w:tr>
      <w:tr>
        <w:tc>
          <w:tcPr>
            <w:tcW w:type="dxa" w:w="7087"/>
            <w:shd w:val="clear" w:color="auto" w:fill="F2F7FB"/>
          </w:tcPr>
          <w:p>
            <w:pPr>
              <w:spacing w:after="60"/>
            </w:pPr>
            <w:r>
              <w:rPr>
                <w:b/>
                <w:i w:val="0"/>
                <w:color w:val="C00000"/>
                <w:sz w:val="21"/>
              </w:rPr>
              <w:t>0:37 – 2:04   SCENE 1: WHAT IS A TRANSFER FUNCTION?</w:t>
            </w:r>
          </w:p>
          <w:p>
            <w:pPr>
              <w:spacing w:after="60"/>
            </w:pPr>
            <w:r>
              <w:rPr>
                <w:b/>
                <w:color w:val="1F4E79"/>
                <w:sz w:val="19"/>
              </w:rPr>
              <w:t xml:space="preserve">Visual: </w:t>
            </w:r>
            <w:r>
              <w:rPr>
                <w:sz w:val="19"/>
              </w:rPr>
              <w:t>Black-box diagram: input R(s) to System G(s) to output C(s).</w:t>
            </w:r>
          </w:p>
          <w:p>
            <w:pPr>
              <w:spacing w:after="60"/>
            </w:pPr>
            <w:r>
              <w:rPr>
                <w:b/>
                <w:color w:val="1F4E79"/>
                <w:sz w:val="19"/>
              </w:rPr>
              <w:t xml:space="preserve">On-screen text: </w:t>
            </w:r>
            <w:r>
              <w:rPr>
                <w:sz w:val="19"/>
              </w:rPr>
              <w:t>G(s) = C(s) / R(s)</w:t>
              <w:br/>
              <w:t>Zero initial conditions | LTI systems only | d/dt  →  s   ∫ dt  →  1/s</w:t>
            </w:r>
          </w:p>
          <w:p>
            <w:pPr>
              <w:spacing w:after="60"/>
            </w:pPr>
            <w:r>
              <w:rPr>
                <w:b/>
                <w:color w:val="1F4E79"/>
                <w:sz w:val="19"/>
              </w:rPr>
              <w:t xml:space="preserve">Animation: </w:t>
            </w:r>
            <w:r>
              <w:rPr>
                <w:sz w:val="19"/>
              </w:rPr>
              <w:t>Draw a box labelled 'System'. Arrow in labelled 'Input: push on trolley', arrow out 'Output: displacement'. Then write G(s)=C(s)/R(s) and highlight 'zero initial conditions' in red. Three bullet points pop in one by one. Finish with a 3-step recipe banner: Equation, Laplace, Ratio.</w:t>
            </w:r>
          </w:p>
          <w:p>
            <w:pPr>
              <w:spacing w:after="60"/>
            </w:pPr>
            <w:r>
              <w:rPr>
                <w:b/>
                <w:color w:val="1F4E79"/>
                <w:sz w:val="19"/>
              </w:rPr>
              <w:t xml:space="preserve">AI image/animation prompt: </w:t>
            </w:r>
            <w:r>
              <w:rPr>
                <w:sz w:val="19"/>
              </w:rPr>
              <w:t>Whiteboard animation of a black box labelled System with an input arrow and an output arrow, a toy trolley being pushed on the left, Laplace transform formula G(s)=C(s)/R(s) written in marker, minimal flat style, 16:9</w:t>
            </w:r>
          </w:p>
        </w:tc>
        <w:tc>
          <w:tcPr>
            <w:tcW w:type="dxa" w:w="7880"/>
          </w:tcPr>
          <w:p>
            <w:pPr>
              <w:spacing w:after="60"/>
            </w:pPr>
            <w:r>
              <w:rPr>
                <w:b w:val="0"/>
                <w:i w:val="0"/>
                <w:sz w:val="21"/>
              </w:rPr>
              <w:t>First question: what is a transfer function? Every system has an input and an output. Push a trolley: that is the input. How far it moves: that is the output. The transfer function is the ratio of the Laplace transform of the output to the Laplace transform of the input, with all initial conditions assumed zero. We write it as G of s equals C of s divided by R of s.</w:t>
            </w:r>
          </w:p>
          <w:p>
            <w:pPr>
              <w:spacing w:after="60"/>
            </w:pPr>
            <w:r>
              <w:rPr>
                <w:b w:val="0"/>
                <w:i w:val="0"/>
                <w:sz w:val="21"/>
              </w:rPr>
              <w:t>Why Laplace? Because it turns a difficult differential equation into a simple algebraic one. Differentiation becomes multiplication by s, and integration becomes division by s.</w:t>
            </w:r>
          </w:p>
          <w:p>
            <w:pPr>
              <w:spacing w:after="60"/>
            </w:pPr>
            <w:r>
              <w:rPr>
                <w:b w:val="0"/>
                <w:i w:val="0"/>
                <w:sz w:val="21"/>
              </w:rPr>
              <w:t>Remember three points. One, it is defined only for linear time-invariant systems. Two, initial conditions are zero. Three, it depends only on the system, not on the input applied. So the recipe never changes: write the differential equation, take the Laplace transform, and take the ratio of output to input.</w:t>
            </w:r>
          </w:p>
          <w:p>
            <w:pPr>
              <w:spacing w:after="60"/>
            </w:pPr>
            <w:r>
              <w:rPr>
                <w:b w:val="0"/>
                <w:i w:val="0"/>
                <w:sz w:val="21"/>
              </w:rPr>
              <w:t>For example, if a system obeys dy by dt plus 2 y equals x, the transfer function is one by s plus 2. The pole at minus 2 already tells us the system is stable, because it lies in the left half of the s-plane. We will use this idea again and again in this course.</w:t>
            </w:r>
          </w:p>
          <w:p>
            <w:pPr>
              <w:spacing w:after="60"/>
            </w:pPr>
            <w:r>
              <w:rPr>
                <w:b w:val="0"/>
                <w:i/>
                <w:color w:val="7F7F7F"/>
                <w:sz w:val="17"/>
              </w:rPr>
              <w:t>[203 words ≈ 87 sec]</w:t>
            </w:r>
          </w:p>
        </w:tc>
      </w:tr>
      <w:tr>
        <w:tc>
          <w:tcPr>
            <w:tcW w:type="dxa" w:w="7087"/>
            <w:shd w:val="clear" w:color="auto" w:fill="F2F7FB"/>
          </w:tcPr>
          <w:p>
            <w:pPr>
              <w:spacing w:after="60"/>
            </w:pPr>
            <w:r>
              <w:rPr>
                <w:b/>
                <w:i w:val="0"/>
                <w:color w:val="C00000"/>
                <w:sz w:val="21"/>
              </w:rPr>
              <w:t>2:04 – 3:51   SCENE 2: MODELLING THE MASS-SPRING-DAMPER</w:t>
            </w:r>
          </w:p>
          <w:p>
            <w:pPr>
              <w:spacing w:after="60"/>
            </w:pPr>
            <w:r>
              <w:rPr>
                <w:b/>
                <w:color w:val="1F4E79"/>
                <w:sz w:val="19"/>
              </w:rPr>
              <w:t xml:space="preserve">Visual: </w:t>
            </w:r>
            <w:r>
              <w:rPr>
                <w:sz w:val="19"/>
              </w:rPr>
              <w:t>Mass block attached to a wall by a spring and a dashpot; force f(t) pushes the block; displacement x(t) marked.</w:t>
            </w:r>
          </w:p>
          <w:p>
            <w:pPr>
              <w:spacing w:after="60"/>
            </w:pPr>
            <w:r>
              <w:rPr>
                <w:b/>
                <w:color w:val="1F4E79"/>
                <w:sz w:val="19"/>
              </w:rPr>
              <w:t xml:space="preserve">On-screen text: </w:t>
            </w:r>
            <w:r>
              <w:rPr>
                <w:sz w:val="19"/>
              </w:rPr>
              <w:t>M·d²x/dt² + B·dx/dt + K·x = f(t)</w:t>
              <w:br/>
              <w:t>L{ }: (Ms² + Bs + K)X(s) = F(s)</w:t>
              <w:br/>
              <w:t>G(s) = X(s)/F(s) = 1 / (Ms² + Bs + K)</w:t>
            </w:r>
          </w:p>
          <w:p>
            <w:pPr>
              <w:spacing w:after="60"/>
            </w:pPr>
            <w:r>
              <w:rPr>
                <w:b/>
                <w:color w:val="1F4E79"/>
                <w:sz w:val="19"/>
              </w:rPr>
              <w:t xml:space="preserve">Animation: </w:t>
            </w:r>
            <w:r>
              <w:rPr>
                <w:sz w:val="19"/>
              </w:rPr>
              <w:t>Draw the wall, spring (green), damper (orange), mass (blue). Draw free-body diagram with three arrows opposing motion: Kx, B·dx/dt, M·d²x/dt². Write Newton's law line by line. Then replace each derivative by s with a colour-matched swap animation and box the final G(s).</w:t>
            </w:r>
          </w:p>
          <w:p>
            <w:pPr>
              <w:spacing w:after="60"/>
            </w:pPr>
            <w:r>
              <w:rPr>
                <w:b/>
                <w:color w:val="1F4E79"/>
                <w:sz w:val="19"/>
              </w:rPr>
              <w:t xml:space="preserve">AI image/animation prompt: </w:t>
            </w:r>
            <w:r>
              <w:rPr>
                <w:sz w:val="19"/>
              </w:rPr>
              <w:t>Technical whiteboard diagram of a mass block connected to a wall with a spring and a damper, applied force arrow f(t), displacement x(t), free-body diagram with three labelled arrows, colour-coded marker, 16:9</w:t>
            </w:r>
          </w:p>
        </w:tc>
        <w:tc>
          <w:tcPr>
            <w:tcW w:type="dxa" w:w="7880"/>
          </w:tcPr>
          <w:p>
            <w:pPr>
              <w:spacing w:after="60"/>
            </w:pPr>
            <w:r>
              <w:rPr>
                <w:b w:val="0"/>
                <w:i w:val="0"/>
                <w:sz w:val="21"/>
              </w:rPr>
              <w:t>Now let us model a real system: the mass-spring-damper. This is the heart of a bike suspension. A mass M is connected to a wall through a spring of stiffness K and a damper with friction coefficient B. We apply a force f of t, and the mass moves by x of t.</w:t>
            </w:r>
          </w:p>
          <w:p>
            <w:pPr>
              <w:spacing w:after="60"/>
            </w:pPr>
            <w:r>
              <w:rPr>
                <w:b w:val="0"/>
                <w:i w:val="0"/>
                <w:sz w:val="21"/>
              </w:rPr>
              <w:t>Step one: draw the free-body diagram. Three forces oppose the motion. The spring force is K times x. The damper force is B times dx by dt, because it is proportional to velocity. And the inertia force is M times d squared x by dt squared.</w:t>
            </w:r>
          </w:p>
          <w:p>
            <w:pPr>
              <w:spacing w:after="60"/>
            </w:pPr>
            <w:r>
              <w:rPr>
                <w:b w:val="0"/>
                <w:i w:val="0"/>
                <w:sz w:val="21"/>
              </w:rPr>
              <w:t>Step two: apply Newton's second law. The applied force equals the sum of these three. M d2x by dt2, plus B dx by dt, plus K x, equals f of t.</w:t>
            </w:r>
          </w:p>
          <w:p>
            <w:pPr>
              <w:spacing w:after="60"/>
            </w:pPr>
            <w:r>
              <w:rPr>
                <w:b w:val="0"/>
                <w:i w:val="0"/>
                <w:sz w:val="21"/>
              </w:rPr>
              <w:t>Step three: take the Laplace transform with zero initial conditions. Every d by dt becomes s. So M s squared X of s, plus B s X of s, plus K X of s, equals F of s. Take X of s common.</w:t>
            </w:r>
          </w:p>
          <w:p>
            <w:pPr>
              <w:spacing w:after="60"/>
            </w:pPr>
            <w:r>
              <w:rPr>
                <w:b w:val="0"/>
                <w:i w:val="0"/>
                <w:sz w:val="21"/>
              </w:rPr>
              <w:t>Step four: take the ratio. G of s, equals X of s by F of s, equals one by M s squared plus B s plus K. That one line tells us how the whole system will behave.</w:t>
            </w:r>
          </w:p>
          <w:p>
            <w:pPr>
              <w:spacing w:after="60"/>
            </w:pPr>
            <w:r>
              <w:rPr>
                <w:b w:val="0"/>
                <w:i w:val="0"/>
                <w:sz w:val="21"/>
              </w:rPr>
              <w:t>Notice what the denominator contains: the mass, the damper and the spring. Change any of them, and the poles move, and the response changes. That is exactly why a heavy truck and a light scooter need different suspensions.</w:t>
            </w:r>
          </w:p>
          <w:p>
            <w:pPr>
              <w:spacing w:after="60"/>
            </w:pPr>
            <w:r>
              <w:rPr>
                <w:b w:val="0"/>
                <w:i/>
                <w:color w:val="7F7F7F"/>
                <w:sz w:val="17"/>
              </w:rPr>
              <w:t>[249 words ≈ 107 sec]</w:t>
            </w:r>
          </w:p>
        </w:tc>
      </w:tr>
      <w:tr>
        <w:tc>
          <w:tcPr>
            <w:tcW w:type="dxa" w:w="7087"/>
            <w:shd w:val="clear" w:color="auto" w:fill="F2F7FB"/>
          </w:tcPr>
          <w:p>
            <w:pPr>
              <w:spacing w:after="60"/>
            </w:pPr>
            <w:r>
              <w:rPr>
                <w:b/>
                <w:i w:val="0"/>
                <w:color w:val="C00000"/>
                <w:sz w:val="21"/>
              </w:rPr>
              <w:t>3:51 – 4:55   SCENE 3: ELECTRICAL SYSTEM AND THE FORCE-VOLTAGE ANALOGY</w:t>
            </w:r>
          </w:p>
          <w:p>
            <w:pPr>
              <w:spacing w:after="60"/>
            </w:pPr>
            <w:r>
              <w:rPr>
                <w:b/>
                <w:color w:val="1F4E79"/>
                <w:sz w:val="19"/>
              </w:rPr>
              <w:t xml:space="preserve">Visual: </w:t>
            </w:r>
            <w:r>
              <w:rPr>
                <w:sz w:val="19"/>
              </w:rPr>
              <w:t>Series R-L-C circuit with voltage source drawn next to the mechanical diagram; matching terms linked by coloured lines.</w:t>
            </w:r>
          </w:p>
          <w:p>
            <w:pPr>
              <w:spacing w:after="60"/>
            </w:pPr>
            <w:r>
              <w:rPr>
                <w:b/>
                <w:color w:val="1F4E79"/>
                <w:sz w:val="19"/>
              </w:rPr>
              <w:t xml:space="preserve">On-screen text: </w:t>
            </w:r>
            <w:r>
              <w:rPr>
                <w:sz w:val="19"/>
              </w:rPr>
              <w:t>v = L·di/dt + R·i + (1/C)∫i dt</w:t>
              <w:br/>
              <w:t>v = L·d²q/dt² + R·dq/dt + q/C</w:t>
              <w:br/>
              <w:t>F ↔ v | M ↔ L | B ↔ R | K ↔ 1/C | x ↔ q | velocity ↔ i</w:t>
            </w:r>
          </w:p>
          <w:p>
            <w:pPr>
              <w:spacing w:after="60"/>
            </w:pPr>
            <w:r>
              <w:rPr>
                <w:b/>
                <w:color w:val="1F4E79"/>
                <w:sz w:val="19"/>
              </w:rPr>
              <w:t xml:space="preserve">Animation: </w:t>
            </w:r>
            <w:r>
              <w:rPr>
                <w:sz w:val="19"/>
              </w:rPr>
              <w:t>Draw the series RLC circuit. Animate current flow as moving dots. Write KVL, then substitute i = dq/dt. Slide the mechanical equation underneath and draw colour-matched arrows from M to L, B to R, K to 1/C, F to v.</w:t>
            </w:r>
          </w:p>
          <w:p>
            <w:pPr>
              <w:spacing w:after="60"/>
            </w:pPr>
            <w:r>
              <w:rPr>
                <w:b/>
                <w:color w:val="1F4E79"/>
                <w:sz w:val="19"/>
              </w:rPr>
              <w:t xml:space="preserve">AI image/animation prompt: </w:t>
            </w:r>
            <w:r>
              <w:rPr>
                <w:sz w:val="19"/>
              </w:rPr>
              <w:t>Split-screen whiteboard: left a mass-spring-damper mechanical system, right a series RLC circuit with voltage source, coloured dotted lines linking mass to inductor, damper to resistor, spring to capacitor, clean flat engineering style, 16:9</w:t>
            </w:r>
          </w:p>
        </w:tc>
        <w:tc>
          <w:tcPr>
            <w:tcW w:type="dxa" w:w="7880"/>
          </w:tcPr>
          <w:p>
            <w:pPr>
              <w:spacing w:after="60"/>
            </w:pPr>
            <w:r>
              <w:rPr>
                <w:b w:val="0"/>
                <w:i w:val="0"/>
                <w:sz w:val="21"/>
              </w:rPr>
              <w:t>Now look at a series R-L-C circuit. Apply Kirchhoff's voltage law. v of t equals L di by dt, plus R i, plus one by C integral of i dt. Replace current by the rate of change of charge q. Then v equals L d2q by dt2, plus R dq by dt, plus q by C.</w:t>
            </w:r>
          </w:p>
          <w:p>
            <w:pPr>
              <w:spacing w:after="60"/>
            </w:pPr>
            <w:r>
              <w:rPr>
                <w:b w:val="0"/>
                <w:i w:val="0"/>
                <w:sz w:val="21"/>
              </w:rPr>
              <w:t>Compare this with the mechanical equation. The form is exactly the same. Only the names have changed. Force corresponds to voltage. Mass corresponds to inductance. The friction coefficient corresponds to resistance. Spring stiffness corresponds to one by capacitance. Displacement corresponds to charge, and velocity corresponds to current. This is the force-voltage analogy.</w:t>
            </w:r>
          </w:p>
          <w:p>
            <w:pPr>
              <w:spacing w:after="60"/>
            </w:pPr>
            <w:r>
              <w:rPr>
                <w:b w:val="0"/>
                <w:i w:val="0"/>
                <w:sz w:val="21"/>
              </w:rPr>
              <w:t>Because the equations match, the transfer function matches too: q of s by V of s equals one by L s squared plus R s plus one by C. Understand one system, and you understand both. That is the power of analogy.</w:t>
            </w:r>
          </w:p>
          <w:p>
            <w:pPr>
              <w:spacing w:after="60"/>
            </w:pPr>
            <w:r>
              <w:rPr>
                <w:b w:val="0"/>
                <w:i/>
                <w:color w:val="7F7F7F"/>
                <w:sz w:val="17"/>
              </w:rPr>
              <w:t>[150 words ≈ 64 sec]</w:t>
            </w:r>
          </w:p>
        </w:tc>
      </w:tr>
      <w:tr>
        <w:tc>
          <w:tcPr>
            <w:tcW w:type="dxa" w:w="7087"/>
            <w:shd w:val="clear" w:color="auto" w:fill="F2F7FB"/>
          </w:tcPr>
          <w:p>
            <w:pPr>
              <w:spacing w:after="60"/>
            </w:pPr>
            <w:r>
              <w:rPr>
                <w:b/>
                <w:i w:val="0"/>
                <w:color w:val="C00000"/>
                <w:sz w:val="21"/>
              </w:rPr>
              <w:t>4:55 – 5:43   SCENE 4: THE FORCE-CURRENT ANALOGY (QUICK TABLE)</w:t>
            </w:r>
          </w:p>
          <w:p>
            <w:pPr>
              <w:spacing w:after="60"/>
            </w:pPr>
            <w:r>
              <w:rPr>
                <w:b/>
                <w:color w:val="1F4E79"/>
                <w:sz w:val="19"/>
              </w:rPr>
              <w:t xml:space="preserve">Visual: </w:t>
            </w:r>
            <w:r>
              <w:rPr>
                <w:sz w:val="19"/>
              </w:rPr>
              <w:t>Two-row comparison table built on the whiteboard: Mechanical | F-V analogy | F-I analogy.</w:t>
            </w:r>
          </w:p>
          <w:p>
            <w:pPr>
              <w:spacing w:after="60"/>
            </w:pPr>
            <w:r>
              <w:rPr>
                <w:b/>
                <w:color w:val="1F4E79"/>
                <w:sz w:val="19"/>
              </w:rPr>
              <w:t xml:space="preserve">On-screen text: </w:t>
            </w:r>
            <w:r>
              <w:rPr>
                <w:sz w:val="19"/>
              </w:rPr>
              <w:t>Mechanical | F-V | F-I</w:t>
              <w:br/>
              <w:t>Force F | Voltage v | Current i</w:t>
              <w:br/>
              <w:t>Mass M | L | C</w:t>
              <w:br/>
              <w:t>Damper B | R | 1/R (conductance)</w:t>
              <w:br/>
              <w:t>Spring K | 1/C | 1/L</w:t>
              <w:br/>
              <w:t>Velocity | Current | Node voltage</w:t>
            </w:r>
          </w:p>
          <w:p>
            <w:pPr>
              <w:spacing w:after="60"/>
            </w:pPr>
            <w:r>
              <w:rPr>
                <w:b/>
                <w:color w:val="1F4E79"/>
                <w:sz w:val="19"/>
              </w:rPr>
              <w:t xml:space="preserve">Animation: </w:t>
            </w:r>
            <w:r>
              <w:rPr>
                <w:sz w:val="19"/>
              </w:rPr>
              <w:t>Table rows write in one at a time, each row sliding in with its coloured symbols. Finish by circling the F-I column and drawing a parallel RLC circuit.</w:t>
            </w:r>
          </w:p>
          <w:p>
            <w:pPr>
              <w:spacing w:after="60"/>
            </w:pPr>
            <w:r>
              <w:rPr>
                <w:b/>
                <w:color w:val="1F4E79"/>
                <w:sz w:val="19"/>
              </w:rPr>
              <w:t xml:space="preserve">AI image/animation prompt: </w:t>
            </w:r>
            <w:r>
              <w:rPr>
                <w:sz w:val="19"/>
              </w:rPr>
              <w:t>Neat comparison table drawn on a whiteboard with three columns Mechanical, Force-Voltage, Force-Current, colour-coded rows, a small parallel RLC circuit sketched beside it, 16:9</w:t>
            </w:r>
          </w:p>
        </w:tc>
        <w:tc>
          <w:tcPr>
            <w:tcW w:type="dxa" w:w="7880"/>
          </w:tcPr>
          <w:p>
            <w:pPr>
              <w:spacing w:after="60"/>
            </w:pPr>
            <w:r>
              <w:rPr>
                <w:b w:val="0"/>
                <w:i w:val="0"/>
                <w:sz w:val="21"/>
              </w:rPr>
              <w:t>There is a second analogy too: the force-current analogy. Here, force corresponds to current, mass corresponds to capacitance, the friction coefficient B corresponds to conductance, which is one by R, and spring stiffness K corresponds to one by L. Velocity corresponds to node voltage, and the mechanical system becomes a parallel R-L-C circuit. Please copy this table into your notebook. It is a standard exam question.</w:t>
            </w:r>
          </w:p>
          <w:p>
            <w:pPr>
              <w:spacing w:after="60"/>
            </w:pPr>
            <w:r>
              <w:rPr>
                <w:b w:val="0"/>
                <w:i w:val="0"/>
                <w:sz w:val="21"/>
              </w:rPr>
              <w:t>How do you decide which analogy to use? Whichever gives you the circuit you find easier to analyse. A loop equation with a voltage source suits the force-voltage analogy. A node equation with a current source suits the force-current analogy. Both always give the same answer.</w:t>
            </w:r>
          </w:p>
          <w:p>
            <w:pPr>
              <w:spacing w:after="60"/>
            </w:pPr>
            <w:r>
              <w:rPr>
                <w:b w:val="0"/>
                <w:i/>
                <w:color w:val="7F7F7F"/>
                <w:sz w:val="17"/>
              </w:rPr>
              <w:t>[112 words ≈ 48 sec]</w:t>
            </w:r>
          </w:p>
        </w:tc>
      </w:tr>
      <w:tr>
        <w:tc>
          <w:tcPr>
            <w:tcW w:type="dxa" w:w="7087"/>
            <w:shd w:val="clear" w:color="auto" w:fill="F2F7FB"/>
          </w:tcPr>
          <w:p>
            <w:pPr>
              <w:spacing w:after="60"/>
            </w:pPr>
            <w:r>
              <w:rPr>
                <w:b/>
                <w:i w:val="0"/>
                <w:color w:val="C00000"/>
                <w:sz w:val="21"/>
              </w:rPr>
              <w:t>5:43 – 8:22   SOLVED NUMERICAL</w:t>
            </w:r>
          </w:p>
          <w:p>
            <w:pPr>
              <w:spacing w:after="60"/>
            </w:pPr>
            <w:r>
              <w:rPr>
                <w:b/>
                <w:color w:val="1F4E79"/>
                <w:sz w:val="19"/>
              </w:rPr>
              <w:t xml:space="preserve">Visual: </w:t>
            </w:r>
            <w:r>
              <w:rPr>
                <w:sz w:val="19"/>
              </w:rPr>
              <w:t>Problem statement on screen, then four solution steps appear one at a time, each ending with a boxed answer.</w:t>
            </w:r>
          </w:p>
          <w:p>
            <w:pPr>
              <w:spacing w:after="60"/>
            </w:pPr>
            <w:r>
              <w:rPr>
                <w:b/>
                <w:color w:val="1F4E79"/>
                <w:sz w:val="19"/>
              </w:rPr>
              <w:t xml:space="preserve">On-screen text: </w:t>
            </w:r>
            <w:r>
              <w:rPr>
                <w:sz w:val="19"/>
              </w:rPr>
              <w:t>Given: M = 2 kg, B = 6 N·s/m, K = 8 N/m</w:t>
              <w:br/>
              <w:t>Find: (1) G(s)  (2) ωn, ζ, poles  (3) x_ss for a 10 N step  (4) F-V analogous circuit</w:t>
              <w:br/>
              <w:br/>
              <w:t>Step 1: G(s) = 1/(2s² + 6s + 8) = 0.5/(s² + 3s + 4)</w:t>
              <w:br/>
              <w:t>Step 2: ωn² = 4 → ωn = 2 rad/s; 2ζωn = 3 → ζ = 0.75; poles s = −1.5 ± j1.32 (underdamped)</w:t>
              <w:br/>
              <w:t>Step 3: x_ss = lim s→0 [ s · G(s) · 10/s ] = 10/8 = 1.25 m</w:t>
              <w:br/>
              <w:t>Step 4: L = 2 H, R = 6 Ω, C = 1/8 = 0.125 F; check ζ = (R/2)√(C/L) = 3 × 0.25 = 0.75 ✓</w:t>
            </w:r>
          </w:p>
          <w:p>
            <w:pPr>
              <w:spacing w:after="60"/>
            </w:pPr>
            <w:r>
              <w:rPr>
                <w:b/>
                <w:color w:val="1F4E79"/>
                <w:sz w:val="19"/>
              </w:rPr>
              <w:t xml:space="preserve">Animation: </w:t>
            </w:r>
            <w:r>
              <w:rPr>
                <w:sz w:val="19"/>
              </w:rPr>
              <w:t>Show the problem card. Each step: write the formula first, then substitute values in blue, then box the answer in green. For Step 2 draw the s-plane with the two complex poles as crosses. For Step 4 redraw the series RLC with values labelled and a green tick on the ζ check.</w:t>
            </w:r>
          </w:p>
          <w:p>
            <w:pPr>
              <w:spacing w:after="60"/>
            </w:pPr>
            <w:r>
              <w:rPr>
                <w:b/>
                <w:color w:val="1F4E79"/>
                <w:sz w:val="19"/>
              </w:rPr>
              <w:t xml:space="preserve">AI image/animation prompt: </w:t>
            </w:r>
            <w:r>
              <w:rPr>
                <w:sz w:val="19"/>
              </w:rPr>
              <w:t>Step-by-step solved numerical on a whiteboard: transfer function 1/(2s^2+6s+8), s-plane with two complex conjugate pole crosses at -1.5 plus/minus j1.32, series RLC circuit with 2 H, 6 ohm, 0.125 F, boxed answers in green, 16:9</w:t>
            </w:r>
          </w:p>
        </w:tc>
        <w:tc>
          <w:tcPr>
            <w:tcW w:type="dxa" w:w="7880"/>
          </w:tcPr>
          <w:p>
            <w:pPr>
              <w:spacing w:after="60"/>
            </w:pPr>
            <w:r>
              <w:rPr>
                <w:b w:val="0"/>
                <w:i w:val="0"/>
                <w:sz w:val="21"/>
              </w:rPr>
              <w:t>Time for a numerical. A mass-spring-damper system has mass M equals 2 kilograms, damping coefficient B equals 6 newton-second per metre, and spring constant K equals 8 newton per metre. One, find the transfer function X of s by F of s. Two, find the natural frequency, damping ratio and poles. Three, find the steady-state displacement for a step force of 10 newtons. Four, draw the force-voltage analogous circuit.</w:t>
            </w:r>
          </w:p>
          <w:p>
            <w:pPr>
              <w:spacing w:after="60"/>
            </w:pPr>
            <w:r>
              <w:rPr>
                <w:b w:val="0"/>
                <w:i w:val="0"/>
                <w:sz w:val="21"/>
              </w:rPr>
              <w:t>Step one. The standard result is G of s equals one by M s squared plus B s plus K. Substituting, G of s equals one by two s squared plus six s plus eight. Divide the numerator and denominator by two: G of s equals 0.5 by s squared plus 3 s plus 4.</w:t>
            </w:r>
          </w:p>
          <w:p>
            <w:pPr>
              <w:spacing w:after="60"/>
            </w:pPr>
            <w:r>
              <w:rPr>
                <w:b w:val="0"/>
                <w:i w:val="0"/>
                <w:sz w:val="21"/>
              </w:rPr>
              <w:t>Step two. Compare the denominator with the standard form: s squared plus 2 zeta omega n s plus omega n squared. So omega n squared equals 4, hence omega n equals 2 radians per second. And 2 zeta omega n equals 3, so zeta equals 3 by 4, which is 0.75. The poles are the roots of s squared plus 3 s plus 4 equals zero: s equals minus 1.5, plus or minus j 1.32. Since zeta is less than one, the system is underdamped. It oscillates a little, then settles, just like our healthy bike.</w:t>
            </w:r>
          </w:p>
          <w:p>
            <w:pPr>
              <w:spacing w:after="60"/>
            </w:pPr>
            <w:r>
              <w:rPr>
                <w:b w:val="0"/>
                <w:i w:val="0"/>
                <w:sz w:val="21"/>
              </w:rPr>
              <w:t>Step three. A step force of 10 newtons means F of s equals 10 by s. Use the final value theorem: x steady state equals limit s tends to zero of s times G of s times 10 by s. The s cancels, leaving G of zero into 10, which is 10 by 8, equals 1.25 metres. Quick check: at rest the spring balances the force, K x equals F, so x equals 10 by 8. It matches.</w:t>
            </w:r>
          </w:p>
          <w:p>
            <w:pPr>
              <w:spacing w:after="60"/>
            </w:pPr>
            <w:r>
              <w:rPr>
                <w:b w:val="0"/>
                <w:i w:val="0"/>
                <w:sz w:val="21"/>
              </w:rPr>
              <w:t>Step four. Using the force-voltage analogy: L equals M equals 2 henry. R equals B equals 6 ohm. One by C equals K equals 8, so C equals one by eight, which is 0.125 farad. Let us verify. For a series R-L-C circuit, zeta equals R by 2 into root of C by L. That is 3 into root of 0.0625, equals 3 into 0.25, equals 0.75. Same damping ratio. The analogy works.</w:t>
            </w:r>
          </w:p>
          <w:p>
            <w:pPr>
              <w:spacing w:after="60"/>
            </w:pPr>
            <w:r>
              <w:rPr>
                <w:b w:val="0"/>
                <w:i/>
                <w:color w:val="7F7F7F"/>
                <w:sz w:val="17"/>
              </w:rPr>
              <w:t>[371 words ≈ 159 sec]</w:t>
            </w:r>
          </w:p>
        </w:tc>
      </w:tr>
      <w:tr>
        <w:tc>
          <w:tcPr>
            <w:tcW w:type="dxa" w:w="7087"/>
            <w:shd w:val="clear" w:color="auto" w:fill="F2F7FB"/>
          </w:tcPr>
          <w:p>
            <w:pPr>
              <w:spacing w:after="60"/>
            </w:pPr>
            <w:r>
              <w:rPr>
                <w:b/>
                <w:i w:val="0"/>
                <w:color w:val="C00000"/>
                <w:sz w:val="21"/>
              </w:rPr>
              <w:t>8:22 – 8:59   RECAP</w:t>
            </w:r>
          </w:p>
          <w:p>
            <w:pPr>
              <w:spacing w:after="60"/>
            </w:pPr>
            <w:r>
              <w:rPr>
                <w:b/>
                <w:color w:val="1F4E79"/>
                <w:sz w:val="19"/>
              </w:rPr>
              <w:t xml:space="preserve">Visual: </w:t>
            </w:r>
            <w:r>
              <w:rPr>
                <w:sz w:val="19"/>
              </w:rPr>
              <w:t>Five bullets appear with tick marks over a faded replay of the bike animation.</w:t>
            </w:r>
          </w:p>
          <w:p>
            <w:pPr>
              <w:spacing w:after="60"/>
            </w:pPr>
            <w:r>
              <w:rPr>
                <w:b/>
                <w:color w:val="1F4E79"/>
                <w:sz w:val="19"/>
              </w:rPr>
              <w:t xml:space="preserve">On-screen text: </w:t>
            </w:r>
            <w:r>
              <w:rPr>
                <w:sz w:val="19"/>
              </w:rPr>
              <w:t>1. G(s) = output/input, zero initial conditions</w:t>
              <w:br/>
              <w:t>2. Mass-spring-damper: G(s) = 1/(Ms² + Bs + K)</w:t>
              <w:br/>
              <w:t>3. Series RLC has the same form</w:t>
              <w:br/>
              <w:t>4. F-V analogy: F↔v, M↔L, B↔R, K↔1/C</w:t>
              <w:br/>
              <w:t>5. ζ &lt; 1 → underdamped → oscillates then settles</w:t>
            </w:r>
          </w:p>
          <w:p>
            <w:pPr>
              <w:spacing w:after="60"/>
            </w:pPr>
            <w:r>
              <w:rPr>
                <w:b/>
                <w:color w:val="1F4E79"/>
                <w:sz w:val="19"/>
              </w:rPr>
              <w:t xml:space="preserve">Animation: </w:t>
            </w:r>
            <w:r>
              <w:rPr>
                <w:sz w:val="19"/>
              </w:rPr>
              <w:t>Each bullet types in with its colour-coded symbol and a green tick; a small bike icon bounces in the corner on bullet 5.</w:t>
            </w:r>
          </w:p>
          <w:p>
            <w:pPr>
              <w:spacing w:after="60"/>
            </w:pPr>
            <w:r>
              <w:rPr>
                <w:b/>
                <w:color w:val="1F4E79"/>
                <w:sz w:val="19"/>
              </w:rPr>
              <w:t xml:space="preserve">AI image/animation prompt: </w:t>
            </w:r>
            <w:r>
              <w:rPr>
                <w:sz w:val="19"/>
              </w:rPr>
              <w:t>Five-point recap slide on a whiteboard with green ticks, tiny bike icon bouncing in the corner, summary formulas in marker, flat style, 16:9</w:t>
            </w:r>
          </w:p>
        </w:tc>
        <w:tc>
          <w:tcPr>
            <w:tcW w:type="dxa" w:w="7880"/>
          </w:tcPr>
          <w:p>
            <w:pPr>
              <w:spacing w:after="60"/>
            </w:pPr>
            <w:r>
              <w:rPr>
                <w:b w:val="0"/>
                <w:i w:val="0"/>
                <w:sz w:val="21"/>
              </w:rPr>
              <w:t>Let us recap in five points. One: the transfer function is output over input in the s-domain, with zero initial conditions. Two: for the mass-spring-damper, G of s equals one by M s squared plus B s plus K. Three: a series R-L-C circuit has exactly the same form. Four: in the force-voltage analogy, force is voltage, mass is inductance, B is resistance, and K is one by capacitance. Five: when zeta is less than one, the system is underdamped, it oscillates a little and then settles.</w:t>
            </w:r>
          </w:p>
          <w:p>
            <w:pPr>
              <w:spacing w:after="60"/>
            </w:pPr>
            <w:r>
              <w:rPr>
                <w:b w:val="0"/>
                <w:i/>
                <w:color w:val="7F7F7F"/>
                <w:sz w:val="17"/>
              </w:rPr>
              <w:t>[87 words ≈ 37 sec]</w:t>
            </w:r>
          </w:p>
        </w:tc>
      </w:tr>
      <w:tr>
        <w:tc>
          <w:tcPr>
            <w:tcW w:type="dxa" w:w="7087"/>
            <w:shd w:val="clear" w:color="auto" w:fill="F2F7FB"/>
          </w:tcPr>
          <w:p>
            <w:pPr>
              <w:spacing w:after="60"/>
            </w:pPr>
            <w:r>
              <w:rPr>
                <w:b/>
                <w:i w:val="0"/>
                <w:color w:val="C00000"/>
                <w:sz w:val="21"/>
              </w:rPr>
              <w:t>8:59 – 9:43   CLOSING: PRACTICE + NEXT VIDEO</w:t>
            </w:r>
          </w:p>
          <w:p>
            <w:pPr>
              <w:spacing w:after="60"/>
            </w:pPr>
            <w:r>
              <w:rPr>
                <w:b/>
                <w:color w:val="1F4E79"/>
                <w:sz w:val="19"/>
              </w:rPr>
              <w:t xml:space="preserve">Visual: </w:t>
            </w:r>
            <w:r>
              <w:rPr>
                <w:sz w:val="19"/>
              </w:rPr>
              <w:t>Two practice questions on screen; then teaser animation of a tangle of blocks collapsing into a single block.</w:t>
            </w:r>
          </w:p>
          <w:p>
            <w:pPr>
              <w:spacing w:after="60"/>
            </w:pPr>
            <w:r>
              <w:rPr>
                <w:b/>
                <w:color w:val="1F4E79"/>
                <w:sz w:val="19"/>
              </w:rPr>
              <w:t xml:space="preserve">On-screen text: </w:t>
            </w:r>
            <w:r>
              <w:rPr>
                <w:sz w:val="19"/>
              </w:rPr>
              <w:t>Practice 1: M = 1 kg, B = 5 N·s/m, K = 4 N/m. Find G(s) and the poles. Is it under- or over-damped?</w:t>
              <w:br/>
              <w:t>Practice 2: For M = 2, B = 6, K = 8, write the force-CURRENT analogous circuit values.</w:t>
              <w:br/>
              <w:t>Next: Block Diagram Reduction</w:t>
            </w:r>
          </w:p>
          <w:p>
            <w:pPr>
              <w:spacing w:after="60"/>
            </w:pPr>
            <w:r>
              <w:rPr>
                <w:b/>
                <w:color w:val="1F4E79"/>
                <w:sz w:val="19"/>
              </w:rPr>
              <w:t xml:space="preserve">Animation: </w:t>
            </w:r>
            <w:r>
              <w:rPr>
                <w:sz w:val="19"/>
              </w:rPr>
              <w:t>Questions slide in one by one with a 'Pause the video' icon. Teaser: a messy network of ten blocks and arrows folds into a single block labelled G(s). Subscribe bell animation in the corner.</w:t>
            </w:r>
          </w:p>
          <w:p>
            <w:pPr>
              <w:spacing w:after="60"/>
            </w:pPr>
            <w:r>
              <w:rPr>
                <w:b/>
                <w:color w:val="1F4E79"/>
                <w:sz w:val="19"/>
              </w:rPr>
              <w:t xml:space="preserve">AI image/animation prompt: </w:t>
            </w:r>
            <w:r>
              <w:rPr>
                <w:sz w:val="19"/>
              </w:rPr>
              <w:t>Cluttered network of rectangular control-system blocks and arrows collapsing into one neat block labelled G(s), whiteboard animation frame, with a Subscribe button and a Pause icon, 16:9</w:t>
            </w:r>
          </w:p>
        </w:tc>
        <w:tc>
          <w:tcPr>
            <w:tcW w:type="dxa" w:w="7880"/>
          </w:tcPr>
          <w:p>
            <w:pPr>
              <w:spacing w:after="60"/>
            </w:pPr>
            <w:r>
              <w:rPr>
                <w:b w:val="0"/>
                <w:i w:val="0"/>
                <w:sz w:val="21"/>
              </w:rPr>
              <w:t>Now it is your turn. Pause the video and try two questions. Question one: for M equals 1 kilogram, B equals 5, and K equals 4, find G of s and the poles. Is the system underdamped or overdamped? Question two: for our worked example, write the values of the force-current analogous circuit. Answers are in the pinned comment.</w:t>
            </w:r>
          </w:p>
          <w:p>
            <w:pPr>
              <w:spacing w:after="60"/>
            </w:pPr>
            <w:r>
              <w:rPr>
                <w:b w:val="0"/>
                <w:i w:val="0"/>
                <w:sz w:val="21"/>
              </w:rPr>
              <w:t>In the next video, we will learn block diagram reduction: how to collapse a messy network of ten blocks into a single transfer function. If this helped, like, subscribe, and share it with your classmates. Thank you, and see you in the next lecture.</w:t>
            </w:r>
          </w:p>
          <w:p>
            <w:pPr>
              <w:spacing w:after="60"/>
            </w:pPr>
            <w:r>
              <w:rPr>
                <w:b w:val="0"/>
                <w:i/>
                <w:color w:val="7F7F7F"/>
                <w:sz w:val="17"/>
              </w:rPr>
              <w:t>[103 words ≈ 44 sec]</w:t>
            </w:r>
          </w:p>
        </w:tc>
      </w:tr>
    </w:tbl>
    <w:p>
      <w:pPr>
        <w:pStyle w:val="Heading2"/>
      </w:pPr>
      <w:r>
        <w:t>Instructor answer key (do not show on screen)</w:t>
      </w:r>
    </w:p>
    <w:p>
      <w:pPr>
        <w:pStyle w:val="ListBullet"/>
      </w:pPr>
      <w:r>
        <w:t>Practice 1 answer: G(s) = 1/(s² + 5s + 4); poles at −1 and −4; ζ = 5/(2×2) = 1.25 → overdamped.</w:t>
      </w:r>
    </w:p>
    <w:p>
      <w:pPr>
        <w:pStyle w:val="ListBullet"/>
      </w:pPr>
      <w:r>
        <w:t>Practice 2 answer (F-I analogy): C = M = 2 F; conductance = B = 6 S (R = 1/6 Ω); 1/L = K = 8 → L = 1/8 H; parallel RLC driven by a current source.</w:t>
      </w:r>
    </w:p>
    <w:p>
      <w:r>
        <w:br w:type="page"/>
      </w:r>
    </w:p>
    <w:p>
      <w:pPr>
        <w:pStyle w:val="Heading1"/>
      </w:pPr>
      <w:r>
        <w:t>YouTube package</w:t>
      </w:r>
    </w:p>
    <w:p>
      <w:pPr>
        <w:pStyle w:val="Heading3"/>
      </w:pPr>
      <w:r>
        <w:t>Video title</w:t>
      </w:r>
    </w:p>
    <w:p>
      <w:r>
        <w:t>Transfer Function of Mass-Spring-Damper System | Force-Voltage Analogy with Solved Numerical | Control Systems</w:t>
      </w:r>
    </w:p>
    <w:p>
      <w:pPr>
        <w:pStyle w:val="Heading3"/>
      </w:pPr>
      <w:r>
        <w:t>Description with chapters</w:t>
      </w:r>
    </w:p>
    <w:p>
      <w:r>
        <w:t>In this lecture, Prof. Mitesh Astik explains how to model a mass-spring-damper system, derive its transfer function X(s)/F(s), build the force-voltage and force-current analogies with a series RLC circuit, and solves a complete numerical (natural frequency, damping ratio, poles and steady-state displacement). Ideal for 22EEG53 Control Systems, Unit 1.</w:t>
      </w:r>
    </w:p>
    <w:p>
      <w:r>
        <w:t>Chapters:</w:t>
      </w:r>
    </w:p>
    <w:p>
      <w:r>
        <w:t>0:00 Hook</w:t>
      </w:r>
    </w:p>
    <w:p>
      <w:r>
        <w:t>0:16 Learning objectives</w:t>
      </w:r>
    </w:p>
    <w:p>
      <w:r>
        <w:t>0:37 What Is A Transfer Function?</w:t>
      </w:r>
    </w:p>
    <w:p>
      <w:r>
        <w:t>2:04 Modelling The Mass-Spring-Damper</w:t>
      </w:r>
    </w:p>
    <w:p>
      <w:r>
        <w:t>3:51 Electrical System And The Force-Voltage Analogy</w:t>
      </w:r>
    </w:p>
    <w:p>
      <w:r>
        <w:t>4:55 The Force-Current Analogy (Quick Table)</w:t>
      </w:r>
    </w:p>
    <w:p>
      <w:r>
        <w:t>5:43 Solved Numerical</w:t>
      </w:r>
    </w:p>
    <w:p>
      <w:r>
        <w:t>8:22 Recap</w:t>
      </w:r>
    </w:p>
    <w:p>
      <w:r>
        <w:t>8:59 Closing: Practice + Next Video</w:t>
      </w:r>
    </w:p>
    <w:p>
      <w:r>
        <w:t>Subscribe for the full series covering every unit of the syllabus. Practice-question answers are in the pinned comment.</w:t>
      </w:r>
    </w:p>
    <w:p>
      <w:pPr>
        <w:pStyle w:val="Heading3"/>
      </w:pPr>
      <w:r>
        <w:t>10 tags</w:t>
      </w:r>
    </w:p>
    <w:p>
      <w:r>
        <w:t>control systems, transfer function, mass spring damper, force voltage analogy, mechanical translational system, analogous systems, Laplace transform, 22EEG53, engineering control systems, Prof Mitesh Astik</w:t>
      </w:r>
    </w:p>
    <w:p>
      <w:pPr>
        <w:pStyle w:val="Heading3"/>
      </w:pPr>
      <w:r>
        <w:t>Thumbnail text idea</w:t>
      </w:r>
    </w:p>
    <w:p>
      <w:r>
        <w:t>WHY DOES A BIKE KEEP BOUNCING?  |  s²  +  3s  +  4  |  Transfer Function in 10 min</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Transfer function of mass-spring-damper system and electrical analogy   &lt;-- THIS VIDEO</w:t>
            </w:r>
          </w:p>
          <w:p>
            <w:pPr>
              <w:spacing w:after="60"/>
            </w:pPr>
            <w:r>
              <w:rPr>
                <w:b w:val="0"/>
                <w:i w:val="0"/>
                <w:sz w:val="20"/>
              </w:rPr>
              <w:t>Ep2. Block diagram reduction techniques</w:t>
            </w:r>
          </w:p>
          <w:p>
            <w:pPr>
              <w:spacing w:after="60"/>
            </w:pPr>
            <w:r>
              <w:rPr>
                <w:b w:val="0"/>
                <w:i w:val="0"/>
                <w:sz w:val="20"/>
              </w:rPr>
              <w:t>Ep3. Signal flow graphs and Mason's gain formula</w:t>
            </w:r>
          </w:p>
          <w:p>
            <w:pPr>
              <w:spacing w:after="60"/>
            </w:pPr>
            <w:r>
              <w:rPr>
                <w:b w:val="0"/>
                <w:i w:val="0"/>
                <w:sz w:val="20"/>
              </w:rPr>
              <w:t>Ep4. Rotational mechanical systems, gear trains and torque-voltage analogy</w:t>
            </w:r>
          </w:p>
        </w:tc>
      </w:tr>
      <w:tr>
        <w:tc>
          <w:tcPr>
            <w:tcW w:type="dxa" w:w="7512"/>
          </w:tcPr>
          <w:p>
            <w:pPr>
              <w:spacing w:after="60"/>
            </w:pPr>
            <w:r/>
            <w:r>
              <w:rPr>
                <w:b/>
                <w:i w:val="0"/>
                <w:sz w:val="20"/>
              </w:rPr>
              <w:t>Unit 2</w:t>
            </w:r>
          </w:p>
        </w:tc>
        <w:tc>
          <w:tcPr>
            <w:tcW w:type="dxa" w:w="7512"/>
          </w:tcPr>
          <w:p>
            <w:pPr>
              <w:spacing w:after="60"/>
            </w:pPr>
            <w:r/>
            <w:r>
              <w:rPr>
                <w:b w:val="0"/>
                <w:i w:val="0"/>
                <w:sz w:val="20"/>
              </w:rPr>
              <w:t>Ep5. Standard test signals and first-order system response</w:t>
            </w:r>
          </w:p>
          <w:p>
            <w:pPr>
              <w:spacing w:after="60"/>
            </w:pPr>
            <w:r>
              <w:rPr>
                <w:b w:val="0"/>
                <w:i w:val="0"/>
                <w:sz w:val="20"/>
              </w:rPr>
              <w:t>Ep6. Second-order system response and time-domain specifications</w:t>
            </w:r>
          </w:p>
          <w:p>
            <w:pPr>
              <w:spacing w:after="60"/>
            </w:pPr>
            <w:r>
              <w:rPr>
                <w:b w:val="0"/>
                <w:i w:val="0"/>
                <w:sz w:val="20"/>
              </w:rPr>
              <w:t>Ep7. Type of system, static error constants and steady-state error</w:t>
            </w:r>
          </w:p>
        </w:tc>
      </w:tr>
      <w:tr>
        <w:tc>
          <w:tcPr>
            <w:tcW w:type="dxa" w:w="7512"/>
          </w:tcPr>
          <w:p>
            <w:pPr>
              <w:spacing w:after="60"/>
            </w:pPr>
            <w:r/>
            <w:r>
              <w:rPr>
                <w:b/>
                <w:i w:val="0"/>
                <w:sz w:val="20"/>
              </w:rPr>
              <w:t>Unit 3</w:t>
            </w:r>
          </w:p>
        </w:tc>
        <w:tc>
          <w:tcPr>
            <w:tcW w:type="dxa" w:w="7512"/>
          </w:tcPr>
          <w:p>
            <w:pPr>
              <w:spacing w:after="60"/>
            </w:pPr>
            <w:r/>
            <w:r>
              <w:rPr>
                <w:b w:val="0"/>
                <w:i w:val="0"/>
                <w:sz w:val="20"/>
              </w:rPr>
              <w:t>Ep8. Frequency-domain specifications and time-frequency correlation</w:t>
            </w:r>
          </w:p>
          <w:p>
            <w:pPr>
              <w:spacing w:after="60"/>
            </w:pPr>
            <w:r>
              <w:rPr>
                <w:b w:val="0"/>
                <w:i w:val="0"/>
                <w:sz w:val="20"/>
              </w:rPr>
              <w:t>Ep9. Bode plot, gain margin and phase margin</w:t>
            </w:r>
          </w:p>
        </w:tc>
      </w:tr>
      <w:tr>
        <w:tc>
          <w:tcPr>
            <w:tcW w:type="dxa" w:w="7512"/>
          </w:tcPr>
          <w:p>
            <w:pPr>
              <w:spacing w:after="60"/>
            </w:pPr>
            <w:r/>
            <w:r>
              <w:rPr>
                <w:b/>
                <w:i w:val="0"/>
                <w:sz w:val="20"/>
              </w:rPr>
              <w:t>Unit 4</w:t>
            </w:r>
          </w:p>
        </w:tc>
        <w:tc>
          <w:tcPr>
            <w:tcW w:type="dxa" w:w="7512"/>
          </w:tcPr>
          <w:p>
            <w:pPr>
              <w:spacing w:after="60"/>
            </w:pPr>
            <w:r/>
            <w:r>
              <w:rPr>
                <w:b w:val="0"/>
                <w:i w:val="0"/>
                <w:sz w:val="20"/>
              </w:rPr>
              <w:t>Ep10. Stability and Routh-Hurwitz criterion</w:t>
            </w:r>
          </w:p>
          <w:p>
            <w:pPr>
              <w:spacing w:after="60"/>
            </w:pPr>
            <w:r>
              <w:rPr>
                <w:b w:val="0"/>
                <w:i w:val="0"/>
                <w:sz w:val="20"/>
              </w:rPr>
              <w:t>Ep11. Root locus: concept and construction rules</w:t>
            </w:r>
          </w:p>
        </w:tc>
      </w:tr>
      <w:tr>
        <w:tc>
          <w:tcPr>
            <w:tcW w:type="dxa" w:w="7512"/>
          </w:tcPr>
          <w:p>
            <w:pPr>
              <w:spacing w:after="60"/>
            </w:pPr>
            <w:r/>
            <w:r>
              <w:rPr>
                <w:b/>
                <w:i w:val="0"/>
                <w:sz w:val="20"/>
              </w:rPr>
              <w:t>Unit 5</w:t>
            </w:r>
          </w:p>
        </w:tc>
        <w:tc>
          <w:tcPr>
            <w:tcW w:type="dxa" w:w="7512"/>
          </w:tcPr>
          <w:p>
            <w:pPr>
              <w:spacing w:after="60"/>
            </w:pPr>
            <w:r/>
            <w:r>
              <w:rPr>
                <w:b w:val="0"/>
                <w:i w:val="0"/>
                <w:sz w:val="20"/>
              </w:rPr>
              <w:t>Ep12. Lag, lead and lag-lead compensators</w:t>
            </w:r>
          </w:p>
          <w:p>
            <w:pPr>
              <w:spacing w:after="60"/>
            </w:pPr>
            <w:r>
              <w:rPr>
                <w:b w:val="0"/>
                <w:i w:val="0"/>
                <w:sz w:val="20"/>
              </w:rPr>
              <w:t>Ep13. P, PI and PID controllers</w:t>
            </w:r>
          </w:p>
          <w:p>
            <w:pPr>
              <w:spacing w:after="60"/>
            </w:pPr>
            <w:r>
              <w:rPr>
                <w:b w:val="0"/>
                <w:i w:val="0"/>
                <w:sz w:val="20"/>
              </w:rPr>
              <w:t>Ep14. State-space modelling (SISO)</w:t>
            </w:r>
          </w:p>
        </w:tc>
      </w:tr>
      <w:tr>
        <w:tc>
          <w:tcPr>
            <w:tcW w:type="dxa" w:w="7512"/>
          </w:tcPr>
          <w:p>
            <w:pPr>
              <w:spacing w:after="60"/>
            </w:pPr>
            <w:r/>
            <w:r>
              <w:rPr>
                <w:b/>
                <w:i w:val="0"/>
                <w:sz w:val="20"/>
              </w:rPr>
              <w:t>Lab videos</w:t>
            </w:r>
          </w:p>
        </w:tc>
        <w:tc>
          <w:tcPr>
            <w:tcW w:type="dxa" w:w="7512"/>
          </w:tcPr>
          <w:p>
            <w:pPr>
              <w:spacing w:after="60"/>
            </w:pPr>
            <w:r/>
            <w:r>
              <w:rPr>
                <w:b w:val="0"/>
                <w:i w:val="0"/>
                <w:sz w:val="20"/>
              </w:rPr>
              <w:t>Lab1. Experiments 1 and 3: Second-order step response and time-domain specifications (MATLAB/Simulink)</w:t>
            </w:r>
          </w:p>
          <w:p>
            <w:pPr>
              <w:spacing w:after="60"/>
            </w:pPr>
            <w:r>
              <w:rPr>
                <w:b w:val="0"/>
                <w:i w:val="0"/>
                <w:sz w:val="20"/>
              </w:rPr>
              <w:t>Lab2. Experiment 2: Effect of adding poles and zeros on system stability (MATLAB)</w:t>
            </w:r>
          </w:p>
          <w:p>
            <w:pPr>
              <w:spacing w:after="60"/>
            </w:pPr>
            <w:r>
              <w:rPr>
                <w:b w:val="0"/>
                <w:i w:val="0"/>
                <w:sz w:val="20"/>
              </w:rPr>
              <w:t>Lab3. Experiment 4: Characteristics of synchro transmitter and receiver pair</w:t>
            </w:r>
          </w:p>
          <w:p>
            <w:pPr>
              <w:spacing w:after="60"/>
            </w:pPr>
            <w:r>
              <w:rPr>
                <w:b w:val="0"/>
                <w:i w:val="0"/>
                <w:sz w:val="20"/>
              </w:rPr>
              <w:t>Lab4. Experiment 5: Root locus, breakaway point and imaginary-axis crossover (MATLAB)</w:t>
            </w:r>
          </w:p>
          <w:p>
            <w:pPr>
              <w:spacing w:after="60"/>
            </w:pPr>
            <w:r>
              <w:rPr>
                <w:b w:val="0"/>
                <w:i w:val="0"/>
                <w:sz w:val="20"/>
              </w:rPr>
              <w:t>Lab5. Experiment 6: Frequency-domain analysis with Bode plot (MATLAB)</w:t>
            </w:r>
          </w:p>
          <w:p>
            <w:pPr>
              <w:spacing w:after="60"/>
            </w:pPr>
            <w:r>
              <w:rPr>
                <w:b w:val="0"/>
                <w:i w:val="0"/>
                <w:sz w:val="20"/>
              </w:rPr>
              <w:t>Lab6. Experiment 7: PID controller design using tuning methods (MATLAB)</w:t>
            </w:r>
          </w:p>
          <w:p>
            <w:pPr>
              <w:spacing w:after="60"/>
            </w:pPr>
            <w:r>
              <w:rPr>
                <w:b w:val="0"/>
                <w:i w:val="0"/>
                <w:sz w:val="20"/>
              </w:rPr>
              <w:t>Lab7. Experiment 8: DC position control system and step response (MATLAB/Simulink)</w:t>
            </w:r>
          </w:p>
          <w:p>
            <w:pPr>
              <w:spacing w:after="60"/>
            </w:pPr>
            <w:r>
              <w:rPr>
                <w:b w:val="0"/>
                <w:i w:val="0"/>
                <w:sz w:val="20"/>
              </w:rPr>
              <w:t>Lab8. Experiments 9 and 10: Design and implementation of RC lag and lead compensators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