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9" w:rsidRPr="00C72D5C" w:rsidRDefault="00762819" w:rsidP="005B4E20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F26679" w:rsidRPr="00C72D5C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Email: </w:t>
      </w:r>
      <w:hyperlink r:id="rId7" w:history="1">
        <w:r w:rsidR="00CC4E58" w:rsidRPr="005774D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 w:rsidR="00CC4E58" w:rsidRPr="005774DB">
          <w:rPr>
            <w:rStyle w:val="Hyperlink"/>
            <w:rFonts w:asciiTheme="minorHAnsi" w:hAnsiTheme="minorHAnsi"/>
          </w:rPr>
          <w:t>shitaldamakale14@gmail.com</w:t>
        </w:r>
      </w:hyperlink>
    </w:p>
    <w:p w:rsidR="00F26679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Contact No: +91 </w:t>
      </w:r>
      <w:r w:rsidR="00762819">
        <w:rPr>
          <w:rFonts w:asciiTheme="minorHAnsi" w:hAnsiTheme="minorHAnsi"/>
        </w:rPr>
        <w:t>9765312838</w:t>
      </w:r>
    </w:p>
    <w:p w:rsidR="00F26679" w:rsidRDefault="00F26679" w:rsidP="00F26679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</w:p>
    <w:p w:rsidR="00F26679" w:rsidRPr="00C72D5C" w:rsidRDefault="00F26679" w:rsidP="00F26679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B65760" w:rsidRDefault="00A26BF2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>3</w:t>
      </w:r>
      <w:r w:rsidR="007260F5">
        <w:rPr>
          <w:rFonts w:asciiTheme="minorHAnsi" w:eastAsia="NanumGothic" w:hAnsiTheme="minorHAnsi"/>
        </w:rPr>
        <w:t>.1</w:t>
      </w:r>
      <w:bookmarkStart w:id="0" w:name="_GoBack"/>
      <w:bookmarkEnd w:id="0"/>
      <w:r>
        <w:rPr>
          <w:rFonts w:asciiTheme="minorHAnsi" w:eastAsia="NanumGothic" w:hAnsiTheme="minorHAnsi"/>
        </w:rPr>
        <w:t xml:space="preserve"> </w:t>
      </w:r>
      <w:r w:rsidRPr="00BE2406">
        <w:rPr>
          <w:rFonts w:asciiTheme="minorHAnsi" w:eastAsia="NanumGothic" w:hAnsiTheme="minorHAnsi"/>
        </w:rPr>
        <w:t>years</w:t>
      </w:r>
      <w:r w:rsidR="00BE2406" w:rsidRPr="00BE2406">
        <w:rPr>
          <w:rFonts w:asciiTheme="minorHAnsi" w:eastAsia="NanumGothic" w:hAnsiTheme="minorHAnsi"/>
        </w:rPr>
        <w:t xml:space="preserve">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>
        <w:rPr>
          <w:rFonts w:asciiTheme="minorHAnsi" w:eastAsia="NanumGothic" w:hAnsiTheme="minorHAnsi"/>
        </w:rPr>
        <w:t xml:space="preserve">, working on </w:t>
      </w:r>
      <w:r w:rsidRPr="00C17B16">
        <w:rPr>
          <w:rFonts w:asciiTheme="minorHAnsi" w:eastAsia="NanumGothic" w:hAnsiTheme="minorHAnsi"/>
          <w:b/>
        </w:rPr>
        <w:t>Node.js</w:t>
      </w:r>
      <w:r w:rsidR="00BE2406" w:rsidRPr="00BE2406">
        <w:rPr>
          <w:rFonts w:asciiTheme="minorHAnsi" w:eastAsia="NanumGothic" w:hAnsiTheme="minorHAnsi"/>
        </w:rPr>
        <w:t xml:space="preserve"> and </w:t>
      </w:r>
      <w:r w:rsidR="00BE2406" w:rsidRPr="00A02CD0">
        <w:rPr>
          <w:rFonts w:asciiTheme="minorHAnsi" w:eastAsia="NanumGothic" w:hAnsiTheme="minorHAnsi"/>
          <w:b/>
        </w:rPr>
        <w:t>Java</w:t>
      </w:r>
      <w:r w:rsidR="00A3393E">
        <w:rPr>
          <w:rFonts w:asciiTheme="minorHAnsi" w:eastAsia="NanumGothic" w:hAnsiTheme="minorHAnsi"/>
          <w:b/>
        </w:rPr>
        <w:t>Script</w:t>
      </w:r>
      <w:r w:rsidR="00FB7047" w:rsidRPr="00BE2406">
        <w:rPr>
          <w:rFonts w:asciiTheme="minorHAnsi" w:eastAsia="Palatino Linotype" w:hAnsiTheme="minorHAnsi" w:cs="Palatino Linotype"/>
        </w:rPr>
        <w:t>, development</w:t>
      </w:r>
      <w:r w:rsidR="00F26679" w:rsidRPr="00BE2406">
        <w:rPr>
          <w:rFonts w:asciiTheme="minorHAnsi" w:eastAsia="Palatino Linotype" w:hAnsiTheme="minorHAnsi" w:cs="Palatino Linotype"/>
        </w:rPr>
        <w:t xml:space="preserve"> and </w:t>
      </w:r>
    </w:p>
    <w:p w:rsidR="00BE2406" w:rsidRDefault="00B65760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i</w:t>
      </w:r>
      <w:r w:rsidRPr="00BE2406">
        <w:rPr>
          <w:rFonts w:asciiTheme="minorHAnsi" w:eastAsia="Palatino Linotype" w:hAnsiTheme="minorHAnsi" w:cs="Palatino Linotype"/>
        </w:rPr>
        <w:t>mplementation</w:t>
      </w:r>
      <w:r w:rsidR="00F26679" w:rsidRPr="00BE2406">
        <w:rPr>
          <w:rFonts w:asciiTheme="minorHAnsi" w:eastAsia="Palatino Linotype" w:hAnsiTheme="minorHAnsi" w:cs="Palatino Linotype"/>
        </w:rPr>
        <w:t xml:space="preserve"> of Web Based Application systems</w:t>
      </w:r>
      <w:r w:rsidR="00BE2406" w:rsidRPr="00BE2406">
        <w:rPr>
          <w:rFonts w:asciiTheme="minorHAnsi" w:eastAsia="Palatino Linotype" w:hAnsiTheme="minorHAnsi" w:cs="Palatino Linotype"/>
        </w:rPr>
        <w:t>.</w:t>
      </w:r>
    </w:p>
    <w:p w:rsidR="00B65760" w:rsidRDefault="00F26679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F26679" w:rsidRPr="00BE2406" w:rsidRDefault="00F26679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F26679" w:rsidRDefault="00F26679" w:rsidP="00DF408B">
      <w:pPr>
        <w:pStyle w:val="ListParagraph"/>
        <w:widowControl/>
        <w:numPr>
          <w:ilvl w:val="0"/>
          <w:numId w:val="4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 xml:space="preserve">Fair experience in gathering and documenting business and functional requirements, communicating effectively with upper management, developers and Integration team. </w:t>
      </w:r>
    </w:p>
    <w:p w:rsidR="00B2220C" w:rsidRPr="00A41EB0" w:rsidRDefault="002E319B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POC’s in Node.Js (</w:t>
      </w:r>
      <w:r w:rsidR="007D5379">
        <w:rPr>
          <w:rFonts w:asciiTheme="minorHAnsi" w:hAnsiTheme="minorHAnsi"/>
        </w:rPr>
        <w:t>E</w:t>
      </w:r>
      <w:r w:rsidR="007D5379" w:rsidRPr="00A41EB0">
        <w:rPr>
          <w:rFonts w:asciiTheme="minorHAnsi" w:hAnsiTheme="minorHAnsi"/>
        </w:rPr>
        <w:t>xample:</w:t>
      </w:r>
      <w:r w:rsidR="00B2220C" w:rsidRPr="00A41EB0">
        <w:rPr>
          <w:rFonts w:asciiTheme="minorHAnsi" w:hAnsiTheme="minorHAnsi"/>
        </w:rPr>
        <w:t xml:space="preserve"> Integration </w:t>
      </w:r>
      <w:r w:rsidR="007D5379" w:rsidRPr="00A41EB0">
        <w:rPr>
          <w:rFonts w:asciiTheme="minorHAnsi" w:hAnsiTheme="minorHAnsi"/>
        </w:rPr>
        <w:t>of REST</w:t>
      </w:r>
      <w:r w:rsidR="00B2220C" w:rsidRPr="00A41EB0">
        <w:rPr>
          <w:rFonts w:asciiTheme="minorHAnsi" w:hAnsiTheme="minorHAnsi"/>
        </w:rPr>
        <w:t xml:space="preserve"> API with mongoDB</w:t>
      </w:r>
      <w:r>
        <w:rPr>
          <w:rFonts w:asciiTheme="minorHAnsi" w:hAnsiTheme="minorHAnsi"/>
        </w:rPr>
        <w:t>, Integration of SOAP connector with REST API.</w:t>
      </w:r>
      <w:r w:rsidR="00B2220C" w:rsidRPr="00A41EB0">
        <w:rPr>
          <w:rFonts w:asciiTheme="minorHAnsi" w:hAnsiTheme="minorHAnsi"/>
        </w:rPr>
        <w:t>)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Eclipse tool for the development of Java</w:t>
      </w:r>
      <w:r w:rsidRPr="00E51111">
        <w:rPr>
          <w:rFonts w:asciiTheme="minorHAnsi" w:hAnsiTheme="minorHAnsi"/>
          <w:spacing w:val="-14"/>
        </w:rPr>
        <w:t xml:space="preserve"> </w:t>
      </w:r>
      <w:r w:rsidRPr="00E51111">
        <w:rPr>
          <w:rFonts w:asciiTheme="minorHAnsi" w:hAnsiTheme="minorHAnsi"/>
        </w:rPr>
        <w:t>projects.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F4043" w:rsidRDefault="00F26679" w:rsidP="00DF4043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951D0B" w:rsidRDefault="00DF4043" w:rsidP="00DF4043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A6669" w:rsidRPr="00951D0B" w:rsidTr="00DA6669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A44F7C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 w:rsidR="00587821">
              <w:rPr>
                <w:rFonts w:asciiTheme="minorHAnsi" w:eastAsia="Palatino Linotype" w:hAnsiTheme="minorHAnsi" w:cs="Palatino Linotype"/>
              </w:rPr>
              <w:t xml:space="preserve"> </w:t>
            </w:r>
          </w:p>
        </w:tc>
      </w:tr>
      <w:tr w:rsidR="00DA6669" w:rsidRPr="00951D0B" w:rsidTr="00DA6669">
        <w:trPr>
          <w:trHeight w:val="831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Integrated Development Environment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Eclipse, Rational Application Developer for WebSphere</w:t>
            </w:r>
          </w:p>
        </w:tc>
      </w:tr>
      <w:tr w:rsidR="00DA6669" w:rsidRPr="00951D0B" w:rsidTr="00DA6669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</w:p>
        </w:tc>
      </w:tr>
      <w:tr w:rsidR="00DA6669" w:rsidRPr="00951D0B" w:rsidTr="00DA6669">
        <w:trPr>
          <w:trHeight w:val="831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</w:t>
            </w: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ool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05306A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SOAP UI, Parasoft, Postman, Rest Client, SVN.</w:t>
            </w:r>
          </w:p>
        </w:tc>
      </w:tr>
    </w:tbl>
    <w:p w:rsid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2278ED" w:rsidRDefault="002278ED" w:rsidP="002278ED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951D0B" w:rsidRDefault="002278ED" w:rsidP="00C027FD">
      <w:pPr>
        <w:ind w:left="100" w:right="6342"/>
        <w:rPr>
          <w:rFonts w:asciiTheme="minorHAnsi" w:hAnsiTheme="minorHAnsi"/>
        </w:rPr>
      </w:pPr>
      <w:r w:rsidRPr="002278ED">
        <w:rPr>
          <w:rFonts w:asciiTheme="minorHAnsi" w:hAnsiTheme="minorHAnsi"/>
          <w:b/>
          <w:sz w:val="24"/>
          <w:szCs w:val="24"/>
          <w:u w:val="single"/>
        </w:rPr>
        <w:t>JOB EXPERIENCE:</w:t>
      </w:r>
    </w:p>
    <w:p w:rsidR="00951D0B" w:rsidRP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7200"/>
      </w:tblGrid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Company</w:t>
            </w:r>
          </w:p>
        </w:tc>
        <w:tc>
          <w:tcPr>
            <w:tcW w:w="7200" w:type="dxa"/>
          </w:tcPr>
          <w:p w:rsidR="0077055A" w:rsidRPr="002710FB" w:rsidRDefault="0077055A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WIPRO TECHNOLOGIES</w:t>
            </w:r>
            <w:r w:rsidR="001D5AD4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 (Joined on 20th Oct 2014)</w:t>
            </w:r>
          </w:p>
        </w:tc>
      </w:tr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Duration</w:t>
            </w:r>
          </w:p>
        </w:tc>
        <w:tc>
          <w:tcPr>
            <w:tcW w:w="7200" w:type="dxa"/>
          </w:tcPr>
          <w:p w:rsidR="0077055A" w:rsidRPr="002710FB" w:rsidRDefault="00C027FD" w:rsidP="00C027FD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February</w:t>
            </w:r>
            <w:r w:rsidR="008F6B26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 2015</w:t>
            </w:r>
            <w:r w:rsidR="0077055A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 to Present</w:t>
            </w:r>
          </w:p>
        </w:tc>
      </w:tr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Designation</w:t>
            </w:r>
          </w:p>
        </w:tc>
        <w:tc>
          <w:tcPr>
            <w:tcW w:w="7200" w:type="dxa"/>
          </w:tcPr>
          <w:p w:rsidR="0077055A" w:rsidRPr="002710FB" w:rsidRDefault="0077055A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Project Engineer</w:t>
            </w:r>
          </w:p>
        </w:tc>
      </w:tr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Client</w:t>
            </w:r>
          </w:p>
        </w:tc>
        <w:tc>
          <w:tcPr>
            <w:tcW w:w="7200" w:type="dxa"/>
          </w:tcPr>
          <w:p w:rsidR="0077055A" w:rsidRPr="002710FB" w:rsidRDefault="0077055A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TD Bank</w:t>
            </w:r>
            <w:r w:rsidR="009004B6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 </w:t>
            </w:r>
            <w:r w:rsidR="009004B6" w:rsidRPr="002710FB">
              <w:rPr>
                <w:rFonts w:asciiTheme="minorHAnsi" w:eastAsia="Palatino Linotype" w:hAnsiTheme="minorHAnsi" w:cs="Palatino Linotype"/>
                <w:sz w:val="22"/>
                <w:szCs w:val="22"/>
                <w:cs/>
                <w:lang w:bidi="mr-IN"/>
              </w:rPr>
              <w:t>(</w:t>
            </w:r>
            <w:hyperlink r:id="rId8" w:history="1">
              <w:r w:rsidR="009004B6" w:rsidRPr="002710FB">
                <w:rPr>
                  <w:rFonts w:eastAsia="Palatino Linotype" w:cs="Palatino Linotype"/>
                </w:rPr>
                <w:t>Toronto-Dominion Bank</w:t>
              </w:r>
            </w:hyperlink>
            <w:r w:rsidR="009004B6" w:rsidRPr="002710FB">
              <w:rPr>
                <w:rFonts w:asciiTheme="minorHAnsi" w:eastAsia="Palatino Linotype" w:hAnsiTheme="minorHAnsi" w:cs="Palatino Linotype"/>
                <w:sz w:val="22"/>
                <w:szCs w:val="22"/>
                <w:cs/>
                <w:lang w:bidi="mr-IN"/>
              </w:rPr>
              <w:t>)</w:t>
            </w:r>
          </w:p>
        </w:tc>
      </w:tr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7200" w:type="dxa"/>
          </w:tcPr>
          <w:p w:rsidR="0077055A" w:rsidRPr="002710FB" w:rsidRDefault="0077055A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Banking and Finance</w:t>
            </w:r>
          </w:p>
        </w:tc>
      </w:tr>
      <w:tr w:rsidR="008F6B26" w:rsidRPr="001812BB" w:rsidTr="00DA6669">
        <w:tc>
          <w:tcPr>
            <w:tcW w:w="2070" w:type="dxa"/>
          </w:tcPr>
          <w:p w:rsidR="008F6B26" w:rsidRPr="001812BB" w:rsidRDefault="008F6B26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Technology</w:t>
            </w:r>
          </w:p>
        </w:tc>
        <w:tc>
          <w:tcPr>
            <w:tcW w:w="7200" w:type="dxa"/>
          </w:tcPr>
          <w:p w:rsidR="008F6B26" w:rsidRPr="002710FB" w:rsidRDefault="008F6B26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Node JS, Java, Strong Loop Framework</w:t>
            </w:r>
          </w:p>
        </w:tc>
      </w:tr>
      <w:tr w:rsidR="0077055A" w:rsidRPr="001812BB" w:rsidTr="00DA6669">
        <w:tc>
          <w:tcPr>
            <w:tcW w:w="2070" w:type="dxa"/>
          </w:tcPr>
          <w:p w:rsidR="0077055A" w:rsidRPr="001812BB" w:rsidRDefault="0077055A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t>Project Description</w:t>
            </w:r>
          </w:p>
        </w:tc>
        <w:tc>
          <w:tcPr>
            <w:tcW w:w="7200" w:type="dxa"/>
          </w:tcPr>
          <w:p w:rsidR="008F6B26" w:rsidRPr="002710FB" w:rsidRDefault="008F6B26" w:rsidP="001812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Palatino Linotype" w:hAnsiTheme="minorHAnsi" w:cs="Palatino Linotype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 xml:space="preserve">The TD US program offer a variety of shared banking functionalities (150+ services) to retail, small-business and commercial customers through multiple channels and applications. Also it includes multiple applications which are </w:t>
            </w:r>
            <w:r w:rsidRPr="002710FB">
              <w:rPr>
                <w:rFonts w:asciiTheme="minorHAnsi" w:eastAsia="Palatino Linotype" w:hAnsiTheme="minorHAnsi" w:cs="Palatino Linotype"/>
              </w:rPr>
              <w:lastRenderedPageBreak/>
              <w:t>providing the functionality of Document Management, Release Management, Data and Test Management.</w:t>
            </w:r>
          </w:p>
          <w:p w:rsidR="008F6B26" w:rsidRPr="002710FB" w:rsidRDefault="008F6B26" w:rsidP="001812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="Palatino Linotype" w:hAnsiTheme="minorHAnsi" w:cs="Palatino Linotype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 xml:space="preserve">This Program includes 2 different tracks - </w:t>
            </w:r>
          </w:p>
          <w:p w:rsidR="008F6B26" w:rsidRPr="002710FB" w:rsidRDefault="008F6B26" w:rsidP="001812BB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line="360" w:lineRule="auto"/>
              <w:contextualSpacing/>
              <w:jc w:val="both"/>
              <w:rPr>
                <w:rFonts w:asciiTheme="minorHAnsi" w:eastAsia="Palatino Linotype" w:hAnsiTheme="minorHAnsi" w:cs="Palatino Linotype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 xml:space="preserve">TD US WS (Webservices) – This track is core middleware of TD US which contains more than 150 + services developed in IBM Datapower, IBM WESB, IBM MQ, and J2EE based Spring Framework deployed in multiple Runtimes. </w:t>
            </w:r>
          </w:p>
          <w:p w:rsidR="008F6B26" w:rsidRPr="002710FB" w:rsidRDefault="004D44E7" w:rsidP="001812BB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line="360" w:lineRule="auto"/>
              <w:contextualSpacing/>
              <w:jc w:val="both"/>
              <w:rPr>
                <w:rFonts w:asciiTheme="minorHAnsi" w:eastAsia="Palatino Linotype" w:hAnsiTheme="minorHAnsi" w:cs="Palatino Linotype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IT 3.0: TD US Webservices are</w:t>
            </w:r>
            <w:r w:rsidR="008F6B26" w:rsidRPr="002710FB">
              <w:rPr>
                <w:rFonts w:asciiTheme="minorHAnsi" w:eastAsia="Palatino Linotype" w:hAnsiTheme="minorHAnsi" w:cs="Palatino Linotype"/>
              </w:rPr>
              <w:t xml:space="preserve"> targeted to </w:t>
            </w:r>
            <w:r w:rsidR="001F04B8" w:rsidRPr="002710FB">
              <w:rPr>
                <w:rFonts w:asciiTheme="minorHAnsi" w:eastAsia="Palatino Linotype" w:hAnsiTheme="minorHAnsi" w:cs="Palatino Linotype"/>
              </w:rPr>
              <w:t xml:space="preserve">migrate in the form of APIs for each web </w:t>
            </w:r>
            <w:r w:rsidR="00443395" w:rsidRPr="002710FB">
              <w:rPr>
                <w:rFonts w:asciiTheme="minorHAnsi" w:eastAsia="Palatino Linotype" w:hAnsiTheme="minorHAnsi" w:cs="Palatino Linotype"/>
              </w:rPr>
              <w:t>service,</w:t>
            </w:r>
            <w:r w:rsidR="001F04B8" w:rsidRPr="002710FB">
              <w:rPr>
                <w:rFonts w:asciiTheme="minorHAnsi" w:eastAsia="Palatino Linotype" w:hAnsiTheme="minorHAnsi" w:cs="Palatino Linotype"/>
              </w:rPr>
              <w:t xml:space="preserve"> using Node </w:t>
            </w:r>
            <w:r w:rsidR="00552E30" w:rsidRPr="002710FB">
              <w:rPr>
                <w:rFonts w:asciiTheme="minorHAnsi" w:eastAsia="Palatino Linotype" w:hAnsiTheme="minorHAnsi" w:cs="Palatino Linotype"/>
              </w:rPr>
              <w:t>JS,</w:t>
            </w:r>
            <w:r w:rsidR="001F04B8" w:rsidRPr="002710FB">
              <w:rPr>
                <w:rFonts w:asciiTheme="minorHAnsi" w:eastAsia="Palatino Linotype" w:hAnsiTheme="minorHAnsi" w:cs="Palatino Linotype"/>
              </w:rPr>
              <w:t xml:space="preserve"> </w:t>
            </w:r>
            <w:r w:rsidR="00D44CB2" w:rsidRPr="002710FB">
              <w:rPr>
                <w:rFonts w:asciiTheme="minorHAnsi" w:eastAsia="Palatino Linotype" w:hAnsiTheme="minorHAnsi" w:cs="Palatino Linotype"/>
              </w:rPr>
              <w:t xml:space="preserve">StrongLoop </w:t>
            </w:r>
            <w:r w:rsidR="001F04B8" w:rsidRPr="002710FB">
              <w:rPr>
                <w:rFonts w:asciiTheme="minorHAnsi" w:eastAsia="Palatino Linotype" w:hAnsiTheme="minorHAnsi" w:cs="Palatino Linotype"/>
              </w:rPr>
              <w:t>framework.</w:t>
            </w:r>
          </w:p>
          <w:p w:rsidR="0077055A" w:rsidRPr="002710FB" w:rsidRDefault="0077055A" w:rsidP="0077055A">
            <w:pPr>
              <w:pStyle w:val="BodyText"/>
              <w:ind w:left="0" w:firstLine="0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</w:p>
        </w:tc>
      </w:tr>
      <w:tr w:rsidR="008F6B26" w:rsidRPr="001812BB" w:rsidTr="00DA6669">
        <w:tc>
          <w:tcPr>
            <w:tcW w:w="2070" w:type="dxa"/>
          </w:tcPr>
          <w:p w:rsidR="008F6B26" w:rsidRPr="001812BB" w:rsidRDefault="008F6B26" w:rsidP="0077055A">
            <w:pPr>
              <w:pStyle w:val="BodyText"/>
              <w:ind w:left="0" w:firstLine="0"/>
              <w:rPr>
                <w:rFonts w:asciiTheme="minorHAnsi" w:hAnsiTheme="minorHAnsi"/>
                <w:b/>
              </w:rPr>
            </w:pPr>
            <w:r w:rsidRPr="001812BB">
              <w:rPr>
                <w:rFonts w:asciiTheme="minorHAnsi" w:hAnsiTheme="minorHAnsi"/>
                <w:b/>
              </w:rPr>
              <w:lastRenderedPageBreak/>
              <w:t>Responsibilities</w:t>
            </w:r>
          </w:p>
        </w:tc>
        <w:tc>
          <w:tcPr>
            <w:tcW w:w="7200" w:type="dxa"/>
          </w:tcPr>
          <w:p w:rsidR="008F6B26" w:rsidRPr="002710FB" w:rsidRDefault="008F6B26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Involved in Requirement Analysis &amp; Design.</w:t>
            </w:r>
          </w:p>
          <w:p w:rsidR="008F6B26" w:rsidRPr="002710FB" w:rsidRDefault="008F6B26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Analyzed user/business requirements and functional specification documents to develop test plans and test cases.</w:t>
            </w:r>
          </w:p>
          <w:p w:rsidR="008F6B26" w:rsidRPr="002710FB" w:rsidRDefault="008F6B26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Worked on StrongLoop Framework.</w:t>
            </w:r>
          </w:p>
          <w:p w:rsidR="00DF408B" w:rsidRPr="002710FB" w:rsidRDefault="00DF408B" w:rsidP="00DF408B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Developed REST APIs using Node.js</w:t>
            </w:r>
          </w:p>
          <w:p w:rsidR="00DF408B" w:rsidRPr="002710FB" w:rsidRDefault="00DF408B" w:rsidP="00DF408B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Migration of SOAP based Web services to Node.Js REST APIs.</w:t>
            </w:r>
          </w:p>
          <w:p w:rsidR="008F6B26" w:rsidRPr="002710FB" w:rsidRDefault="008F6B26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Implements Business logic. </w:t>
            </w:r>
          </w:p>
          <w:p w:rsidR="008F6B26" w:rsidRPr="002710FB" w:rsidRDefault="008F6B26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Functional Testing and Bug fixing.</w:t>
            </w:r>
          </w:p>
          <w:p w:rsidR="00420C85" w:rsidRPr="002710FB" w:rsidRDefault="001C3DC4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 </w:t>
            </w:r>
            <w:r w:rsidR="00420C85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Testing </w:t>
            </w:r>
            <w:r w:rsidR="00677ED5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web services</w:t>
            </w:r>
            <w:r w:rsidR="00420C85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 using SAOP UI and Parasoft.</w:t>
            </w:r>
          </w:p>
          <w:p w:rsidR="00420C85" w:rsidRPr="002710FB" w:rsidRDefault="00420C85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Coding in JavaScript (with Waterfall- Async and Callback functionality).</w:t>
            </w:r>
          </w:p>
          <w:p w:rsidR="00420C85" w:rsidRPr="002710FB" w:rsidRDefault="00420C85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Code coverage (GULP), and Chai-Mocha for Unit as well as Integration testing.</w:t>
            </w:r>
          </w:p>
          <w:p w:rsidR="00420C85" w:rsidRPr="002710FB" w:rsidRDefault="004F2274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 xml:space="preserve">GIT </w:t>
            </w:r>
            <w:r w:rsidR="00420C85"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and Stash repositories for deployment purpose.</w:t>
            </w:r>
          </w:p>
          <w:p w:rsidR="00420C85" w:rsidRPr="002710FB" w:rsidRDefault="00420C85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SVN for version history maintenance</w:t>
            </w:r>
          </w:p>
          <w:p w:rsidR="00420C85" w:rsidRPr="002710FB" w:rsidRDefault="00420C85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POCs on Express framework, MongoDB, MySQL Connector.</w:t>
            </w:r>
          </w:p>
          <w:p w:rsidR="00420C85" w:rsidRPr="002710FB" w:rsidRDefault="00420C85" w:rsidP="00420C85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rFonts w:asciiTheme="minorHAnsi" w:eastAsia="Palatino Linotype" w:hAnsiTheme="minorHAnsi" w:cs="Palatino Linotype"/>
                <w:sz w:val="22"/>
                <w:szCs w:val="22"/>
              </w:rPr>
            </w:pPr>
            <w:r w:rsidRPr="002710FB">
              <w:rPr>
                <w:rFonts w:asciiTheme="minorHAnsi" w:eastAsia="Palatino Linotype" w:hAnsiTheme="minorHAnsi" w:cs="Palatino Linotype"/>
                <w:sz w:val="22"/>
                <w:szCs w:val="22"/>
              </w:rPr>
              <w:t>RESTClient and POSTMAN to access Rest service.</w:t>
            </w:r>
          </w:p>
          <w:p w:rsidR="00420C85" w:rsidRPr="002710FB" w:rsidRDefault="00420C85" w:rsidP="00420C85">
            <w:pPr>
              <w:pStyle w:val="ListParagraph"/>
              <w:widowControl/>
              <w:wordWrap w:val="0"/>
              <w:spacing w:after="160" w:line="259" w:lineRule="auto"/>
              <w:ind w:left="720" w:firstLine="0"/>
              <w:contextualSpacing/>
              <w:rPr>
                <w:rFonts w:asciiTheme="minorHAnsi" w:eastAsia="Palatino Linotype" w:hAnsiTheme="minorHAnsi" w:cs="Palatino Linotype"/>
              </w:rPr>
            </w:pPr>
          </w:p>
        </w:tc>
      </w:tr>
    </w:tbl>
    <w:p w:rsidR="0077055A" w:rsidRDefault="0077055A" w:rsidP="0077055A">
      <w:pPr>
        <w:pStyle w:val="BodyText"/>
        <w:ind w:left="0" w:firstLine="0"/>
      </w:pPr>
    </w:p>
    <w:p w:rsidR="001812BB" w:rsidRDefault="001812BB" w:rsidP="0077055A">
      <w:pPr>
        <w:pStyle w:val="BodyText"/>
        <w:ind w:left="0" w:firstLine="0"/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1812BB" w:rsidRPr="001812BB" w:rsidRDefault="001812BB" w:rsidP="0077055A">
      <w:pPr>
        <w:pStyle w:val="BodyText"/>
        <w:ind w:left="0" w:firstLine="0"/>
        <w:rPr>
          <w:rFonts w:asciiTheme="minorHAnsi" w:hAnsiTheme="minorHAnsi"/>
        </w:rPr>
      </w:pPr>
    </w:p>
    <w:p w:rsidR="00B771A1" w:rsidRPr="002710FB" w:rsidRDefault="001812BB" w:rsidP="001812BB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r w:rsidRPr="002710FB">
        <w:rPr>
          <w:rFonts w:asciiTheme="minorHAnsi" w:eastAsia="Palatino Linotype" w:hAnsiTheme="minorHAnsi" w:cs="Palatino Linotype"/>
        </w:rPr>
        <w:t xml:space="preserve">B.Tech </w:t>
      </w:r>
      <w:r w:rsidR="00515CE9" w:rsidRPr="002710FB">
        <w:rPr>
          <w:rFonts w:asciiTheme="minorHAnsi" w:eastAsia="Palatino Linotype" w:hAnsiTheme="minorHAnsi" w:cs="Palatino Linotype"/>
        </w:rPr>
        <w:t xml:space="preserve">Electronics and Telecommunication in 2014 from </w:t>
      </w:r>
      <w:r w:rsidR="00BE1657" w:rsidRPr="002710FB">
        <w:rPr>
          <w:rFonts w:asciiTheme="minorHAnsi" w:eastAsia="Palatino Linotype" w:hAnsiTheme="minorHAnsi" w:cs="Palatino Linotype"/>
        </w:rPr>
        <w:t>VIT,</w:t>
      </w:r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>Pune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B771A1"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="00B771A1"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6A0E0E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Higher Secondary in 2010 from </w:t>
      </w:r>
      <w:r w:rsidR="00527B84" w:rsidRPr="002710FB">
        <w:rPr>
          <w:rFonts w:asciiTheme="minorHAnsi" w:eastAsia="Palatino Linotype" w:hAnsiTheme="minorHAnsi" w:cs="Palatino Linotype"/>
        </w:rPr>
        <w:t>YCIS, Satara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527B84" w:rsidRPr="002710FB">
        <w:rPr>
          <w:rFonts w:asciiTheme="minorHAnsi" w:eastAsia="Palatino Linotype" w:hAnsiTheme="minorHAnsi" w:cs="Palatino Linotype"/>
        </w:rPr>
        <w:t>86.80</w:t>
      </w:r>
      <w:r w:rsidRPr="002710FB">
        <w:rPr>
          <w:rFonts w:asciiTheme="minorHAnsi" w:eastAsia="Palatino Linotype" w:hAnsiTheme="minorHAnsi" w:cs="Palatino Linotype"/>
        </w:rPr>
        <w:t>%</w:t>
      </w:r>
    </w:p>
    <w:p w:rsidR="001812BB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Senior Secondary in 2008 from </w:t>
      </w:r>
      <w:r w:rsidR="00D73FC8" w:rsidRPr="002710FB">
        <w:rPr>
          <w:rFonts w:asciiTheme="minorHAnsi" w:eastAsia="Palatino Linotype" w:hAnsiTheme="minorHAnsi" w:cs="Palatino Linotype"/>
        </w:rPr>
        <w:t>Shivaji High-School, Vaduj, Satara with 96.15%.</w:t>
      </w:r>
    </w:p>
    <w:p w:rsid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B5270D" w:rsidRDefault="00B5270D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B5270D" w:rsidRDefault="00B5270D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DD7D3C" w:rsidRP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00E7D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</w:t>
      </w:r>
      <w:r w:rsidR="000C1ED3" w:rsidRPr="002710FB">
        <w:rPr>
          <w:rFonts w:asciiTheme="minorHAnsi" w:eastAsia="Palatino Linotype" w:hAnsiTheme="minorHAnsi" w:cs="Palatino Linotype"/>
        </w:rPr>
        <w:t>-Bank</w:t>
      </w:r>
      <w:r w:rsidRPr="002710FB">
        <w:rPr>
          <w:rFonts w:asciiTheme="minorHAnsi" w:eastAsia="Palatino Linotype" w:hAnsiTheme="minorHAnsi" w:cs="Palatino Linotype"/>
        </w:rPr>
        <w:t xml:space="preserve"> project.</w:t>
      </w:r>
    </w:p>
    <w:p w:rsidR="00DD7D3C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D7D3C" w:rsidRPr="001812BB" w:rsidRDefault="00DD7D3C" w:rsidP="00DD7D3C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="001E42CF" w:rsidRPr="002710FB">
        <w:rPr>
          <w:rFonts w:asciiTheme="minorHAnsi" w:eastAsia="Palatino Linotype" w:hAnsiTheme="minorHAnsi" w:cs="Palatino Linotype"/>
        </w:rPr>
        <w:t>14 November 1992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 xml:space="preserve">: </w:t>
      </w:r>
      <w:r w:rsidR="001E42CF" w:rsidRPr="002710FB">
        <w:rPr>
          <w:rFonts w:asciiTheme="minorHAnsi" w:eastAsia="Palatino Linotype" w:hAnsiTheme="minorHAnsi" w:cs="Palatino Linotype"/>
        </w:rPr>
        <w:t>+91 9765312838</w:t>
      </w:r>
    </w:p>
    <w:p w:rsidR="001812BB" w:rsidRPr="001812BB" w:rsidRDefault="001812BB" w:rsidP="001812BB">
      <w:pPr>
        <w:pStyle w:val="BodyText"/>
        <w:ind w:left="0" w:firstLine="0"/>
        <w:rPr>
          <w:rFonts w:asciiTheme="minorHAnsi" w:hAnsiTheme="minorHAnsi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1812BB" w:rsidRPr="002710FB" w:rsidRDefault="001812BB" w:rsidP="001812BB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 w:rsidR="00F840FD"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1812BB" w:rsidRDefault="001812BB" w:rsidP="0077055A">
      <w:pPr>
        <w:pStyle w:val="BodyText"/>
        <w:ind w:left="0" w:firstLine="0"/>
      </w:pPr>
    </w:p>
    <w:sectPr w:rsidR="001812BB">
      <w:footerReference w:type="default" r:id="rId9"/>
      <w:pgSz w:w="12240" w:h="15840"/>
      <w:pgMar w:top="780" w:right="11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86C" w:rsidRDefault="00C3686C" w:rsidP="00315E9C">
      <w:r>
        <w:separator/>
      </w:r>
    </w:p>
  </w:endnote>
  <w:endnote w:type="continuationSeparator" w:id="0">
    <w:p w:rsidR="00C3686C" w:rsidRDefault="00C3686C" w:rsidP="003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315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0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5E9C" w:rsidRDefault="0031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86C" w:rsidRDefault="00C3686C" w:rsidP="00315E9C">
      <w:r>
        <w:separator/>
      </w:r>
    </w:p>
  </w:footnote>
  <w:footnote w:type="continuationSeparator" w:id="0">
    <w:p w:rsidR="00C3686C" w:rsidRDefault="00C3686C" w:rsidP="0031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42B"/>
    <w:multiLevelType w:val="hybridMultilevel"/>
    <w:tmpl w:val="9B0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BBF"/>
    <w:multiLevelType w:val="hybridMultilevel"/>
    <w:tmpl w:val="A84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1"/>
    <w:multiLevelType w:val="hybridMultilevel"/>
    <w:tmpl w:val="F86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242"/>
    <w:multiLevelType w:val="hybridMultilevel"/>
    <w:tmpl w:val="3CC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104E"/>
    <w:multiLevelType w:val="hybridMultilevel"/>
    <w:tmpl w:val="7D3E2CA4"/>
    <w:lvl w:ilvl="0" w:tplc="42DEB0E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BB5"/>
    <w:multiLevelType w:val="hybridMultilevel"/>
    <w:tmpl w:val="829AC8A2"/>
    <w:lvl w:ilvl="0" w:tplc="8F32E750">
      <w:numFmt w:val="bullet"/>
      <w:lvlText w:val=""/>
      <w:lvlJc w:val="left"/>
      <w:pPr>
        <w:ind w:left="538" w:hanging="447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9CEF668">
      <w:numFmt w:val="bullet"/>
      <w:lvlText w:val="•"/>
      <w:lvlJc w:val="left"/>
      <w:pPr>
        <w:ind w:left="1372" w:hanging="447"/>
      </w:pPr>
      <w:rPr>
        <w:rFonts w:hint="default"/>
      </w:rPr>
    </w:lvl>
    <w:lvl w:ilvl="2" w:tplc="8CECB07C">
      <w:numFmt w:val="bullet"/>
      <w:lvlText w:val="•"/>
      <w:lvlJc w:val="left"/>
      <w:pPr>
        <w:ind w:left="2206" w:hanging="447"/>
      </w:pPr>
      <w:rPr>
        <w:rFonts w:hint="default"/>
      </w:rPr>
    </w:lvl>
    <w:lvl w:ilvl="3" w:tplc="FBB288A2">
      <w:numFmt w:val="bullet"/>
      <w:lvlText w:val="•"/>
      <w:lvlJc w:val="left"/>
      <w:pPr>
        <w:ind w:left="3040" w:hanging="447"/>
      </w:pPr>
      <w:rPr>
        <w:rFonts w:hint="default"/>
      </w:rPr>
    </w:lvl>
    <w:lvl w:ilvl="4" w:tplc="4FA02BB4">
      <w:numFmt w:val="bullet"/>
      <w:lvlText w:val="•"/>
      <w:lvlJc w:val="left"/>
      <w:pPr>
        <w:ind w:left="3874" w:hanging="447"/>
      </w:pPr>
      <w:rPr>
        <w:rFonts w:hint="default"/>
      </w:rPr>
    </w:lvl>
    <w:lvl w:ilvl="5" w:tplc="F4423744">
      <w:numFmt w:val="bullet"/>
      <w:lvlText w:val="•"/>
      <w:lvlJc w:val="left"/>
      <w:pPr>
        <w:ind w:left="4708" w:hanging="447"/>
      </w:pPr>
      <w:rPr>
        <w:rFonts w:hint="default"/>
      </w:rPr>
    </w:lvl>
    <w:lvl w:ilvl="6" w:tplc="826E2E6E">
      <w:numFmt w:val="bullet"/>
      <w:lvlText w:val="•"/>
      <w:lvlJc w:val="left"/>
      <w:pPr>
        <w:ind w:left="5542" w:hanging="447"/>
      </w:pPr>
      <w:rPr>
        <w:rFonts w:hint="default"/>
      </w:rPr>
    </w:lvl>
    <w:lvl w:ilvl="7" w:tplc="AA4CA21A">
      <w:numFmt w:val="bullet"/>
      <w:lvlText w:val="•"/>
      <w:lvlJc w:val="left"/>
      <w:pPr>
        <w:ind w:left="6376" w:hanging="447"/>
      </w:pPr>
      <w:rPr>
        <w:rFonts w:hint="default"/>
      </w:rPr>
    </w:lvl>
    <w:lvl w:ilvl="8" w:tplc="5896F888">
      <w:numFmt w:val="bullet"/>
      <w:lvlText w:val="•"/>
      <w:lvlJc w:val="left"/>
      <w:pPr>
        <w:ind w:left="7210" w:hanging="447"/>
      </w:pPr>
      <w:rPr>
        <w:rFonts w:hint="default"/>
      </w:rPr>
    </w:lvl>
  </w:abstractNum>
  <w:abstractNum w:abstractNumId="9" w15:restartNumberingAfterBreak="0">
    <w:nsid w:val="79CD0B9C"/>
    <w:multiLevelType w:val="hybridMultilevel"/>
    <w:tmpl w:val="FF0E4A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EC63CAC"/>
    <w:multiLevelType w:val="hybridMultilevel"/>
    <w:tmpl w:val="CA4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9"/>
    <w:rsid w:val="0005306A"/>
    <w:rsid w:val="000C1ED3"/>
    <w:rsid w:val="001247EB"/>
    <w:rsid w:val="001812BB"/>
    <w:rsid w:val="001C3DC4"/>
    <w:rsid w:val="001D5AD4"/>
    <w:rsid w:val="001E42CF"/>
    <w:rsid w:val="001F04B8"/>
    <w:rsid w:val="001F65E7"/>
    <w:rsid w:val="002278ED"/>
    <w:rsid w:val="002710FB"/>
    <w:rsid w:val="002D78B8"/>
    <w:rsid w:val="002E319B"/>
    <w:rsid w:val="00315E9C"/>
    <w:rsid w:val="0039425D"/>
    <w:rsid w:val="0041005F"/>
    <w:rsid w:val="00420C85"/>
    <w:rsid w:val="00443395"/>
    <w:rsid w:val="00471D53"/>
    <w:rsid w:val="004D44E7"/>
    <w:rsid w:val="004E4B32"/>
    <w:rsid w:val="004F2274"/>
    <w:rsid w:val="0051256E"/>
    <w:rsid w:val="00515CE9"/>
    <w:rsid w:val="00527B84"/>
    <w:rsid w:val="00552E30"/>
    <w:rsid w:val="00586B55"/>
    <w:rsid w:val="00587821"/>
    <w:rsid w:val="005B4E20"/>
    <w:rsid w:val="00604CC2"/>
    <w:rsid w:val="00677ED5"/>
    <w:rsid w:val="006A0E0E"/>
    <w:rsid w:val="006F3061"/>
    <w:rsid w:val="007260F5"/>
    <w:rsid w:val="00762819"/>
    <w:rsid w:val="007639EB"/>
    <w:rsid w:val="0077055A"/>
    <w:rsid w:val="007C7C54"/>
    <w:rsid w:val="007D5379"/>
    <w:rsid w:val="00812DF3"/>
    <w:rsid w:val="00866FBC"/>
    <w:rsid w:val="008F6B26"/>
    <w:rsid w:val="009004B6"/>
    <w:rsid w:val="009060F4"/>
    <w:rsid w:val="00941F44"/>
    <w:rsid w:val="00951D0B"/>
    <w:rsid w:val="0096142E"/>
    <w:rsid w:val="00964342"/>
    <w:rsid w:val="009A79B1"/>
    <w:rsid w:val="00A02CD0"/>
    <w:rsid w:val="00A11855"/>
    <w:rsid w:val="00A26BF2"/>
    <w:rsid w:val="00A2721C"/>
    <w:rsid w:val="00A3393E"/>
    <w:rsid w:val="00A41EB0"/>
    <w:rsid w:val="00A44F7C"/>
    <w:rsid w:val="00AB4803"/>
    <w:rsid w:val="00AF2B77"/>
    <w:rsid w:val="00B2220C"/>
    <w:rsid w:val="00B3509A"/>
    <w:rsid w:val="00B46B1D"/>
    <w:rsid w:val="00B5270D"/>
    <w:rsid w:val="00B65760"/>
    <w:rsid w:val="00B771A1"/>
    <w:rsid w:val="00BE1657"/>
    <w:rsid w:val="00BE2406"/>
    <w:rsid w:val="00C027FD"/>
    <w:rsid w:val="00C17B16"/>
    <w:rsid w:val="00C223C9"/>
    <w:rsid w:val="00C3686C"/>
    <w:rsid w:val="00CC4E58"/>
    <w:rsid w:val="00D00E7D"/>
    <w:rsid w:val="00D11BA3"/>
    <w:rsid w:val="00D44CB2"/>
    <w:rsid w:val="00D73FC8"/>
    <w:rsid w:val="00D8454F"/>
    <w:rsid w:val="00DA6669"/>
    <w:rsid w:val="00DD7D3C"/>
    <w:rsid w:val="00DF4043"/>
    <w:rsid w:val="00DF408B"/>
    <w:rsid w:val="00E51111"/>
    <w:rsid w:val="00F26679"/>
    <w:rsid w:val="00F840FD"/>
    <w:rsid w:val="00FB7047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C3C8-B3CD-42A2-BE18-36546C8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667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679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79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F26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espv=2&amp;biw=1366&amp;bih=623&amp;q=Toronto-Dominion+Bank&amp;stick=H4sIAAAAAAAAAOPgE-LUz9U3MCwrrixWgjErCrQMMsqt9JPzc3JSk0sy8_P084vSE_MyqxJBnGKrgsSi1LwSBWRBACmmNidKAAAA&amp;sa=X&amp;ved=0ahUKEwiS0Z_a2pHRAhWBwI8KHW6NBj0QmxMIoAEoAT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shitaldamakale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Chand (WT01 - Financial Services)</dc:creator>
  <cp:keywords/>
  <dc:description/>
  <cp:lastModifiedBy>Shital Pandurang Damakale (WT01 - Banking &amp; Financial Services)</cp:lastModifiedBy>
  <cp:revision>86</cp:revision>
  <dcterms:created xsi:type="dcterms:W3CDTF">2017-02-16T12:04:00Z</dcterms:created>
  <dcterms:modified xsi:type="dcterms:W3CDTF">2017-12-13T11:10:00Z</dcterms:modified>
</cp:coreProperties>
</file>